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49D4" w:rsidRPr="00EE49D4" w:rsidRDefault="00EE49D4" w:rsidP="00EE49D4">
      <w:pPr>
        <w:numPr>
          <w:ilvl w:val="0"/>
          <w:numId w:val="1"/>
        </w:numPr>
        <w:shd w:val="clear" w:color="auto" w:fill="FFFFFF"/>
        <w:spacing w:before="100" w:beforeAutospacing="1" w:after="100" w:afterAutospacing="1" w:line="240" w:lineRule="auto"/>
        <w:ind w:left="0" w:firstLine="0"/>
        <w:rPr>
          <w:rFonts w:ascii="Times New Roman" w:eastAsia="Times New Roman" w:hAnsi="Times New Roman" w:cs="Times New Roman"/>
          <w:color w:val="000000"/>
          <w:sz w:val="24"/>
          <w:szCs w:val="24"/>
        </w:rPr>
      </w:pPr>
      <w:r w:rsidRPr="00EE49D4">
        <w:rPr>
          <w:rFonts w:ascii="Times New Roman" w:eastAsia="Times New Roman" w:hAnsi="Times New Roman" w:cs="Times New Roman"/>
          <w:b/>
          <w:bCs/>
          <w:color w:val="000000"/>
          <w:sz w:val="24"/>
          <w:szCs w:val="24"/>
        </w:rPr>
        <w:t>Discussion: Shared Practice: The Triple Bottom Line</w:t>
      </w:r>
      <w:r w:rsidRPr="00EE49D4">
        <w:rPr>
          <w:rFonts w:ascii="Times New Roman" w:eastAsia="Times New Roman" w:hAnsi="Times New Roman" w:cs="Times New Roman"/>
          <w:color w:val="000000"/>
          <w:sz w:val="24"/>
          <w:szCs w:val="24"/>
        </w:rPr>
        <w:t xml:space="preserve"> </w:t>
      </w:r>
    </w:p>
    <w:p w:rsidR="00EE49D4" w:rsidRPr="00EE49D4" w:rsidRDefault="00EE49D4" w:rsidP="00EE49D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r w:rsidRPr="00EE49D4">
        <w:rPr>
          <w:rFonts w:ascii="Times New Roman" w:eastAsia="Times New Roman" w:hAnsi="Times New Roman" w:cs="Times New Roman"/>
          <w:i/>
          <w:iCs/>
          <w:color w:val="000000"/>
          <w:sz w:val="24"/>
          <w:szCs w:val="24"/>
        </w:rPr>
        <w:t>“Is the organization making a profit?”</w:t>
      </w:r>
      <w:r w:rsidRPr="00EE49D4">
        <w:rPr>
          <w:rFonts w:ascii="Times New Roman" w:eastAsia="Times New Roman" w:hAnsi="Times New Roman" w:cs="Times New Roman"/>
          <w:color w:val="000000"/>
          <w:sz w:val="24"/>
          <w:szCs w:val="24"/>
        </w:rPr>
        <w:t xml:space="preserve"> That is what most stakeholders think about when they look at the bottom line. Yet, an organization might be making a profit while dumping toxic waste into the environment, treating employees poorly, or failing to conserve resources. Nonfinancial performance measures such as these can be challenging to measure. The Triple Bottom Line (TBL) is a framework that incorporates nonfinancial factors in measuring the performance of an organization. In addition to assessing profitability, the TBL approach also assesses an organization’s social and ecological impact.</w:t>
      </w:r>
    </w:p>
    <w:p w:rsidR="00EE49D4" w:rsidRPr="00EE49D4" w:rsidRDefault="00EE49D4" w:rsidP="00EE49D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r w:rsidRPr="00EE49D4">
        <w:rPr>
          <w:rFonts w:ascii="Times New Roman" w:eastAsia="Times New Roman" w:hAnsi="Times New Roman" w:cs="Times New Roman"/>
          <w:color w:val="000000"/>
          <w:sz w:val="24"/>
          <w:szCs w:val="24"/>
        </w:rPr>
        <w:t xml:space="preserve">Today’s socially conscious executive thoroughly grasps the significance of the TBL in terms of organizational and cultural success. TBL, which is sometimes referred to as part of the broader term </w:t>
      </w:r>
      <w:r w:rsidRPr="00EE49D4">
        <w:rPr>
          <w:rFonts w:ascii="Times New Roman" w:eastAsia="Times New Roman" w:hAnsi="Times New Roman" w:cs="Times New Roman"/>
          <w:i/>
          <w:iCs/>
          <w:color w:val="000000"/>
          <w:sz w:val="24"/>
          <w:szCs w:val="24"/>
        </w:rPr>
        <w:t>corporate social responsibility</w:t>
      </w:r>
      <w:r w:rsidRPr="00EE49D4">
        <w:rPr>
          <w:rFonts w:ascii="Times New Roman" w:eastAsia="Times New Roman" w:hAnsi="Times New Roman" w:cs="Times New Roman"/>
          <w:color w:val="000000"/>
          <w:sz w:val="24"/>
          <w:szCs w:val="24"/>
        </w:rPr>
        <w:t xml:space="preserve"> (CSR), is a measure of an organization’s financial health, environmental sustainability, and its furtherance of social justice. One question that can be used to assess if an organization is meeting TBL objectives is whether or not the human experience of all stakeholders is elevated due to its work.</w:t>
      </w:r>
    </w:p>
    <w:p w:rsidR="00EE49D4" w:rsidRPr="00EE49D4" w:rsidRDefault="00EE49D4" w:rsidP="00EE49D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r w:rsidRPr="00EE49D4">
        <w:rPr>
          <w:rFonts w:ascii="Times New Roman" w:eastAsia="Times New Roman" w:hAnsi="Times New Roman" w:cs="Times New Roman"/>
          <w:color w:val="000000"/>
          <w:sz w:val="24"/>
          <w:szCs w:val="24"/>
        </w:rPr>
        <w:t>To prepare for this Discussion, “Shared Practice: The Triple Bottom Line,” review the Learning Resources for this week and consider how the Triple Bottom Line is related to and affected by an organization’s performance. Reflect on the meaning of corporate social responsibility and how this might impact your role in promoting social change.</w:t>
      </w:r>
    </w:p>
    <w:p w:rsidR="00EE49D4" w:rsidRPr="00EE49D4" w:rsidRDefault="00EE49D4" w:rsidP="00EE49D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r w:rsidRPr="00EE49D4">
        <w:rPr>
          <w:rFonts w:ascii="Times New Roman" w:eastAsia="Times New Roman" w:hAnsi="Times New Roman" w:cs="Times New Roman"/>
          <w:b/>
          <w:bCs/>
          <w:color w:val="000000"/>
          <w:sz w:val="24"/>
          <w:szCs w:val="24"/>
        </w:rPr>
        <w:t>Post</w:t>
      </w:r>
      <w:r w:rsidRPr="00EE49D4">
        <w:rPr>
          <w:rFonts w:ascii="Times New Roman" w:eastAsia="Times New Roman" w:hAnsi="Times New Roman" w:cs="Times New Roman"/>
          <w:color w:val="000000"/>
          <w:sz w:val="24"/>
          <w:szCs w:val="24"/>
        </w:rPr>
        <w:t>, the following:</w:t>
      </w:r>
    </w:p>
    <w:p w:rsidR="00EE49D4" w:rsidRPr="00EE49D4" w:rsidRDefault="00EE49D4" w:rsidP="00EE49D4">
      <w:pPr>
        <w:numPr>
          <w:ilvl w:val="1"/>
          <w:numId w:val="1"/>
        </w:numPr>
        <w:shd w:val="clear" w:color="auto" w:fill="FFFFFF"/>
        <w:spacing w:before="100" w:beforeAutospacing="1" w:after="100" w:afterAutospacing="1" w:line="240" w:lineRule="auto"/>
        <w:ind w:left="0" w:firstLine="0"/>
        <w:rPr>
          <w:rFonts w:ascii="Times New Roman" w:eastAsia="Times New Roman" w:hAnsi="Times New Roman" w:cs="Times New Roman"/>
          <w:color w:val="000000"/>
          <w:sz w:val="24"/>
          <w:szCs w:val="24"/>
        </w:rPr>
      </w:pPr>
      <w:r w:rsidRPr="00EE49D4">
        <w:rPr>
          <w:rFonts w:ascii="Times New Roman" w:eastAsia="Times New Roman" w:hAnsi="Times New Roman" w:cs="Times New Roman"/>
          <w:color w:val="000000"/>
          <w:sz w:val="24"/>
          <w:szCs w:val="24"/>
        </w:rPr>
        <w:t xml:space="preserve">Predict how the implementation of the Triple Bottom Line would affect your current or former organization’s performance. Be sure to include at least two </w:t>
      </w:r>
      <w:r w:rsidRPr="00EE49D4">
        <w:rPr>
          <w:rFonts w:ascii="Times New Roman" w:eastAsia="Times New Roman" w:hAnsi="Times New Roman" w:cs="Times New Roman"/>
          <w:i/>
          <w:iCs/>
          <w:color w:val="000000"/>
          <w:sz w:val="24"/>
          <w:szCs w:val="24"/>
        </w:rPr>
        <w:t>short term consequences</w:t>
      </w:r>
      <w:r w:rsidRPr="00EE49D4">
        <w:rPr>
          <w:rFonts w:ascii="Times New Roman" w:eastAsia="Times New Roman" w:hAnsi="Times New Roman" w:cs="Times New Roman"/>
          <w:color w:val="000000"/>
          <w:sz w:val="24"/>
          <w:szCs w:val="24"/>
        </w:rPr>
        <w:t xml:space="preserve"> and at least two </w:t>
      </w:r>
      <w:r w:rsidRPr="00EE49D4">
        <w:rPr>
          <w:rFonts w:ascii="Times New Roman" w:eastAsia="Times New Roman" w:hAnsi="Times New Roman" w:cs="Times New Roman"/>
          <w:i/>
          <w:iCs/>
          <w:color w:val="000000"/>
          <w:sz w:val="24"/>
          <w:szCs w:val="24"/>
        </w:rPr>
        <w:t>long term consequences</w:t>
      </w:r>
      <w:r w:rsidRPr="00EE49D4">
        <w:rPr>
          <w:rFonts w:ascii="Times New Roman" w:eastAsia="Times New Roman" w:hAnsi="Times New Roman" w:cs="Times New Roman"/>
          <w:color w:val="000000"/>
          <w:sz w:val="24"/>
          <w:szCs w:val="24"/>
        </w:rPr>
        <w:t xml:space="preserve"> of using the TBL measurement system.</w:t>
      </w:r>
    </w:p>
    <w:p w:rsidR="00EE49D4" w:rsidRPr="00EE49D4" w:rsidRDefault="00EE49D4" w:rsidP="00EE49D4">
      <w:pPr>
        <w:numPr>
          <w:ilvl w:val="1"/>
          <w:numId w:val="1"/>
        </w:numPr>
        <w:shd w:val="clear" w:color="auto" w:fill="FFFFFF"/>
        <w:spacing w:before="100" w:beforeAutospacing="1" w:after="100" w:afterAutospacing="1" w:line="240" w:lineRule="auto"/>
        <w:ind w:left="0" w:firstLine="0"/>
        <w:rPr>
          <w:rFonts w:ascii="Times New Roman" w:eastAsia="Times New Roman" w:hAnsi="Times New Roman" w:cs="Times New Roman"/>
          <w:color w:val="000000"/>
          <w:sz w:val="24"/>
          <w:szCs w:val="24"/>
        </w:rPr>
      </w:pPr>
      <w:r w:rsidRPr="00EE49D4">
        <w:rPr>
          <w:rFonts w:ascii="Times New Roman" w:eastAsia="Times New Roman" w:hAnsi="Times New Roman" w:cs="Times New Roman"/>
          <w:color w:val="000000"/>
          <w:sz w:val="24"/>
          <w:szCs w:val="24"/>
        </w:rPr>
        <w:t>Provide an explanation of how you view the relationship between corporate profits and social responsibility.</w:t>
      </w:r>
    </w:p>
    <w:p w:rsidR="00EE49D4" w:rsidRPr="00EE49D4" w:rsidRDefault="00EE49D4" w:rsidP="00EE49D4">
      <w:pPr>
        <w:numPr>
          <w:ilvl w:val="1"/>
          <w:numId w:val="1"/>
        </w:numPr>
        <w:shd w:val="clear" w:color="auto" w:fill="FFFFFF"/>
        <w:spacing w:before="100" w:beforeAutospacing="1" w:after="100" w:afterAutospacing="1" w:line="240" w:lineRule="auto"/>
        <w:ind w:left="0" w:firstLine="0"/>
        <w:rPr>
          <w:rFonts w:ascii="Times New Roman" w:eastAsia="Times New Roman" w:hAnsi="Times New Roman" w:cs="Times New Roman"/>
          <w:color w:val="000000"/>
          <w:sz w:val="24"/>
          <w:szCs w:val="24"/>
        </w:rPr>
      </w:pPr>
      <w:r w:rsidRPr="00EE49D4">
        <w:rPr>
          <w:rFonts w:ascii="Times New Roman" w:eastAsia="Times New Roman" w:hAnsi="Times New Roman" w:cs="Times New Roman"/>
          <w:color w:val="000000"/>
          <w:sz w:val="24"/>
          <w:szCs w:val="24"/>
        </w:rPr>
        <w:t xml:space="preserve">Describe how you (as an executive) plan to use some of the skills learned in this course to promote social change in your organization now and in the future. </w:t>
      </w:r>
    </w:p>
    <w:p w:rsidR="00243D2C" w:rsidRPr="00EE49D4" w:rsidRDefault="00EE49D4">
      <w:pPr>
        <w:rPr>
          <w:rFonts w:ascii="Times New Roman" w:hAnsi="Times New Roman" w:cs="Times New Roman"/>
          <w:sz w:val="24"/>
          <w:szCs w:val="24"/>
        </w:rPr>
      </w:pPr>
      <w:bookmarkStart w:id="0" w:name="_GoBack"/>
      <w:bookmarkEnd w:id="0"/>
    </w:p>
    <w:sectPr w:rsidR="00243D2C" w:rsidRPr="00EE49D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BC2B53"/>
    <w:multiLevelType w:val="multilevel"/>
    <w:tmpl w:val="9DFC5E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49D4"/>
    <w:rsid w:val="005B6CF2"/>
    <w:rsid w:val="007F72E1"/>
    <w:rsid w:val="00EE49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290261">
      <w:bodyDiv w:val="1"/>
      <w:marLeft w:val="0"/>
      <w:marRight w:val="0"/>
      <w:marTop w:val="0"/>
      <w:marBottom w:val="0"/>
      <w:divBdr>
        <w:top w:val="none" w:sz="0" w:space="0" w:color="auto"/>
        <w:left w:val="none" w:sz="0" w:space="0" w:color="auto"/>
        <w:bottom w:val="none" w:sz="0" w:space="0" w:color="auto"/>
        <w:right w:val="none" w:sz="0" w:space="0" w:color="auto"/>
      </w:divBdr>
      <w:divsChild>
        <w:div w:id="1016078732">
          <w:marLeft w:val="0"/>
          <w:marRight w:val="0"/>
          <w:marTop w:val="0"/>
          <w:marBottom w:val="0"/>
          <w:divBdr>
            <w:top w:val="none" w:sz="0" w:space="0" w:color="auto"/>
            <w:left w:val="none" w:sz="0" w:space="0" w:color="auto"/>
            <w:bottom w:val="none" w:sz="0" w:space="0" w:color="auto"/>
            <w:right w:val="none" w:sz="0" w:space="0" w:color="auto"/>
          </w:divBdr>
          <w:divsChild>
            <w:div w:id="22367002">
              <w:marLeft w:val="0"/>
              <w:marRight w:val="0"/>
              <w:marTop w:val="180"/>
              <w:marBottom w:val="0"/>
              <w:divBdr>
                <w:top w:val="none" w:sz="0" w:space="0" w:color="auto"/>
                <w:left w:val="none" w:sz="0" w:space="0" w:color="auto"/>
                <w:bottom w:val="none" w:sz="0" w:space="0" w:color="auto"/>
                <w:right w:val="none" w:sz="0" w:space="0" w:color="auto"/>
              </w:divBdr>
              <w:divsChild>
                <w:div w:id="2014801774">
                  <w:marLeft w:val="3330"/>
                  <w:marRight w:val="180"/>
                  <w:marTop w:val="0"/>
                  <w:marBottom w:val="0"/>
                  <w:divBdr>
                    <w:top w:val="none" w:sz="0" w:space="0" w:color="auto"/>
                    <w:left w:val="none" w:sz="0" w:space="0" w:color="auto"/>
                    <w:bottom w:val="none" w:sz="0" w:space="0" w:color="auto"/>
                    <w:right w:val="none" w:sz="0" w:space="0" w:color="auto"/>
                  </w:divBdr>
                  <w:divsChild>
                    <w:div w:id="2063015127">
                      <w:marLeft w:val="0"/>
                      <w:marRight w:val="0"/>
                      <w:marTop w:val="0"/>
                      <w:marBottom w:val="0"/>
                      <w:divBdr>
                        <w:top w:val="none" w:sz="0" w:space="0" w:color="auto"/>
                        <w:left w:val="none" w:sz="0" w:space="0" w:color="auto"/>
                        <w:bottom w:val="none" w:sz="0" w:space="0" w:color="auto"/>
                        <w:right w:val="none" w:sz="0" w:space="0" w:color="auto"/>
                      </w:divBdr>
                      <w:divsChild>
                        <w:div w:id="1167943323">
                          <w:marLeft w:val="0"/>
                          <w:marRight w:val="0"/>
                          <w:marTop w:val="0"/>
                          <w:marBottom w:val="0"/>
                          <w:divBdr>
                            <w:top w:val="none" w:sz="0" w:space="0" w:color="auto"/>
                            <w:left w:val="none" w:sz="0" w:space="0" w:color="auto"/>
                            <w:bottom w:val="none" w:sz="0" w:space="0" w:color="auto"/>
                            <w:right w:val="none" w:sz="0" w:space="0" w:color="auto"/>
                          </w:divBdr>
                          <w:divsChild>
                            <w:div w:id="794102393">
                              <w:marLeft w:val="0"/>
                              <w:marRight w:val="0"/>
                              <w:marTop w:val="0"/>
                              <w:marBottom w:val="0"/>
                              <w:divBdr>
                                <w:top w:val="single" w:sz="6" w:space="0" w:color="AAAAAA"/>
                                <w:left w:val="single" w:sz="6" w:space="0" w:color="AAAAAA"/>
                                <w:bottom w:val="single" w:sz="6" w:space="0" w:color="AAAAAA"/>
                                <w:right w:val="single" w:sz="6" w:space="0" w:color="AAAAAA"/>
                              </w:divBdr>
                              <w:divsChild>
                                <w:div w:id="372191850">
                                  <w:marLeft w:val="0"/>
                                  <w:marRight w:val="0"/>
                                  <w:marTop w:val="0"/>
                                  <w:marBottom w:val="0"/>
                                  <w:divBdr>
                                    <w:top w:val="none" w:sz="0" w:space="0" w:color="auto"/>
                                    <w:left w:val="none" w:sz="0" w:space="0" w:color="auto"/>
                                    <w:bottom w:val="none" w:sz="0" w:space="0" w:color="auto"/>
                                    <w:right w:val="none" w:sz="0" w:space="0" w:color="auto"/>
                                  </w:divBdr>
                                  <w:divsChild>
                                    <w:div w:id="77338336">
                                      <w:marLeft w:val="0"/>
                                      <w:marRight w:val="0"/>
                                      <w:marTop w:val="0"/>
                                      <w:marBottom w:val="0"/>
                                      <w:divBdr>
                                        <w:top w:val="none" w:sz="0" w:space="0" w:color="auto"/>
                                        <w:left w:val="none" w:sz="0" w:space="0" w:color="auto"/>
                                        <w:bottom w:val="none" w:sz="0" w:space="0" w:color="auto"/>
                                        <w:right w:val="none" w:sz="0" w:space="0" w:color="auto"/>
                                      </w:divBdr>
                                      <w:divsChild>
                                        <w:div w:id="1181168517">
                                          <w:marLeft w:val="0"/>
                                          <w:marRight w:val="0"/>
                                          <w:marTop w:val="0"/>
                                          <w:marBottom w:val="0"/>
                                          <w:divBdr>
                                            <w:top w:val="none" w:sz="0" w:space="0" w:color="auto"/>
                                            <w:left w:val="none" w:sz="0" w:space="0" w:color="auto"/>
                                            <w:bottom w:val="none" w:sz="0" w:space="0" w:color="auto"/>
                                            <w:right w:val="none" w:sz="0" w:space="0" w:color="auto"/>
                                          </w:divBdr>
                                          <w:divsChild>
                                            <w:div w:id="212086996">
                                              <w:marLeft w:val="0"/>
                                              <w:marRight w:val="0"/>
                                              <w:marTop w:val="0"/>
                                              <w:marBottom w:val="0"/>
                                              <w:divBdr>
                                                <w:top w:val="none" w:sz="0" w:space="0" w:color="auto"/>
                                                <w:left w:val="none" w:sz="0" w:space="0" w:color="auto"/>
                                                <w:bottom w:val="none" w:sz="0" w:space="0" w:color="auto"/>
                                                <w:right w:val="none" w:sz="0" w:space="0" w:color="auto"/>
                                              </w:divBdr>
                                              <w:divsChild>
                                                <w:div w:id="210924362">
                                                  <w:marLeft w:val="0"/>
                                                  <w:marRight w:val="0"/>
                                                  <w:marTop w:val="0"/>
                                                  <w:marBottom w:val="0"/>
                                                  <w:divBdr>
                                                    <w:top w:val="none" w:sz="0" w:space="0" w:color="auto"/>
                                                    <w:left w:val="none" w:sz="0" w:space="0" w:color="auto"/>
                                                    <w:bottom w:val="none" w:sz="0" w:space="0" w:color="auto"/>
                                                    <w:right w:val="none" w:sz="0" w:space="0" w:color="auto"/>
                                                  </w:divBdr>
                                                  <w:divsChild>
                                                    <w:div w:id="808934720">
                                                      <w:marLeft w:val="0"/>
                                                      <w:marRight w:val="0"/>
                                                      <w:marTop w:val="0"/>
                                                      <w:marBottom w:val="0"/>
                                                      <w:divBdr>
                                                        <w:top w:val="none" w:sz="0" w:space="0" w:color="auto"/>
                                                        <w:left w:val="none" w:sz="0" w:space="0" w:color="auto"/>
                                                        <w:bottom w:val="none" w:sz="0" w:space="0" w:color="auto"/>
                                                        <w:right w:val="none" w:sz="0" w:space="0" w:color="auto"/>
                                                      </w:divBdr>
                                                      <w:divsChild>
                                                        <w:div w:id="472334178">
                                                          <w:marLeft w:val="0"/>
                                                          <w:marRight w:val="0"/>
                                                          <w:marTop w:val="0"/>
                                                          <w:marBottom w:val="0"/>
                                                          <w:divBdr>
                                                            <w:top w:val="none" w:sz="0" w:space="0" w:color="auto"/>
                                                            <w:left w:val="none" w:sz="0" w:space="0" w:color="auto"/>
                                                            <w:bottom w:val="none" w:sz="0" w:space="0" w:color="auto"/>
                                                            <w:right w:val="none" w:sz="0" w:space="0" w:color="auto"/>
                                                          </w:divBdr>
                                                          <w:divsChild>
                                                            <w:div w:id="856507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308</Words>
  <Characters>1762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emachines</dc:creator>
  <cp:lastModifiedBy>emachines</cp:lastModifiedBy>
  <cp:revision>1</cp:revision>
  <dcterms:created xsi:type="dcterms:W3CDTF">2016-08-14T18:08:00Z</dcterms:created>
  <dcterms:modified xsi:type="dcterms:W3CDTF">2016-08-14T18:10:00Z</dcterms:modified>
</cp:coreProperties>
</file>