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56E" w:rsidRDefault="0003556E" w:rsidP="0003556E">
      <w:r w:rsidRPr="0003556E">
        <w:t>Criminal Justice Ethics and Liability</w:t>
      </w:r>
      <w:r>
        <w:t xml:space="preserve"> </w:t>
      </w:r>
      <w:bookmarkStart w:id="0" w:name="_GoBack"/>
      <w:bookmarkEnd w:id="0"/>
      <w:r>
        <w:t xml:space="preserve">Week 2: </w:t>
      </w:r>
      <w:r>
        <w:t>Essay</w:t>
      </w:r>
    </w:p>
    <w:p w:rsidR="0003556E" w:rsidRDefault="0003556E" w:rsidP="0003556E">
      <w:r>
        <w:t>Unethical Corrections Behavior</w:t>
      </w:r>
    </w:p>
    <w:p w:rsidR="0003556E" w:rsidRPr="0003556E" w:rsidRDefault="0003556E" w:rsidP="0003556E">
      <w:pPr>
        <w:rPr>
          <w:b/>
        </w:rPr>
      </w:pPr>
      <w:r w:rsidRPr="0003556E">
        <w:rPr>
          <w:b/>
        </w:rPr>
        <w:t>Conduct library research to locate three specific cases of unethical behavior in corrections. This can be in jails, prisons, private prisons, and/or probation/parole. In a 2-3 page Essay, provide an overview of each case, addressing the following issues:</w:t>
      </w:r>
    </w:p>
    <w:p w:rsidR="0003556E" w:rsidRPr="0003556E" w:rsidRDefault="0003556E" w:rsidP="0003556E">
      <w:pPr>
        <w:rPr>
          <w:b/>
        </w:rPr>
      </w:pPr>
    </w:p>
    <w:p w:rsidR="0003556E" w:rsidRPr="0003556E" w:rsidRDefault="0003556E" w:rsidP="0003556E">
      <w:pPr>
        <w:rPr>
          <w:b/>
        </w:rPr>
      </w:pPr>
      <w:r w:rsidRPr="0003556E">
        <w:rPr>
          <w:b/>
        </w:rPr>
        <w:t xml:space="preserve">        What are the ethical implications?</w:t>
      </w:r>
    </w:p>
    <w:p w:rsidR="0003556E" w:rsidRPr="0003556E" w:rsidRDefault="0003556E" w:rsidP="0003556E">
      <w:pPr>
        <w:rPr>
          <w:b/>
        </w:rPr>
      </w:pPr>
      <w:r w:rsidRPr="0003556E">
        <w:rPr>
          <w:b/>
        </w:rPr>
        <w:t xml:space="preserve">        Why did the individual choose to be unethical?</w:t>
      </w:r>
    </w:p>
    <w:p w:rsidR="00C5139E" w:rsidRPr="0003556E" w:rsidRDefault="0003556E" w:rsidP="0003556E">
      <w:pPr>
        <w:rPr>
          <w:b/>
        </w:rPr>
      </w:pPr>
      <w:r w:rsidRPr="0003556E">
        <w:rPr>
          <w:b/>
        </w:rPr>
        <w:t xml:space="preserve">        How does this behavior affect the corrections system as a whole?</w:t>
      </w:r>
    </w:p>
    <w:sectPr w:rsidR="00C5139E" w:rsidRPr="000355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56E"/>
    <w:rsid w:val="0003556E"/>
    <w:rsid w:val="001A1B71"/>
    <w:rsid w:val="006835CA"/>
    <w:rsid w:val="0091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2016-07-18T22:58:00Z</dcterms:created>
  <dcterms:modified xsi:type="dcterms:W3CDTF">2016-07-18T22:58:00Z</dcterms:modified>
</cp:coreProperties>
</file>