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2C8" w:rsidRDefault="00A532C8" w:rsidP="00A532C8">
      <w:r w:rsidRPr="00A532C8">
        <w:t xml:space="preserve">Private Investigation I </w:t>
      </w:r>
    </w:p>
    <w:p w:rsidR="00A532C8" w:rsidRDefault="00A532C8" w:rsidP="00A532C8">
      <w:r>
        <w:t>Week 5 Class Discussion</w:t>
      </w:r>
      <w:bookmarkStart w:id="0" w:name="_GoBack"/>
      <w:bookmarkEnd w:id="0"/>
    </w:p>
    <w:p w:rsidR="00A532C8" w:rsidRDefault="00A532C8" w:rsidP="00A532C8">
      <w:r>
        <w:t xml:space="preserve">(5a) Deviation from both legal and ethical standards by private investigators can result in incarceration and civil action against the investigator. Read the article on the Anthony </w:t>
      </w:r>
      <w:proofErr w:type="spellStart"/>
      <w:r>
        <w:t>Pellicano</w:t>
      </w:r>
      <w:proofErr w:type="spellEnd"/>
      <w:r>
        <w:t xml:space="preserve"> case. After reading, please respond to the following prompts:</w:t>
      </w:r>
    </w:p>
    <w:p w:rsidR="00A532C8" w:rsidRDefault="00A532C8" w:rsidP="00A532C8"/>
    <w:p w:rsidR="00A532C8" w:rsidRPr="00A532C8" w:rsidRDefault="00A532C8" w:rsidP="00A532C8">
      <w:pPr>
        <w:rPr>
          <w:b/>
        </w:rPr>
      </w:pPr>
      <w:r w:rsidRPr="00A532C8">
        <w:rPr>
          <w:b/>
        </w:rPr>
        <w:t xml:space="preserve">        What are the legal and ethical violations committed by Anthony </w:t>
      </w:r>
      <w:proofErr w:type="spellStart"/>
      <w:r w:rsidRPr="00A532C8">
        <w:rPr>
          <w:b/>
        </w:rPr>
        <w:t>Pellicano</w:t>
      </w:r>
      <w:proofErr w:type="spellEnd"/>
      <w:r w:rsidRPr="00A532C8">
        <w:rPr>
          <w:b/>
        </w:rPr>
        <w:t>?</w:t>
      </w:r>
    </w:p>
    <w:p w:rsidR="00A532C8" w:rsidRPr="00A532C8" w:rsidRDefault="00A532C8" w:rsidP="00A532C8">
      <w:pPr>
        <w:rPr>
          <w:b/>
        </w:rPr>
      </w:pPr>
      <w:r w:rsidRPr="00A532C8">
        <w:rPr>
          <w:b/>
        </w:rPr>
        <w:t xml:space="preserve">        How can a private investigation firm prevent an investigator from participating in such actions?</w:t>
      </w:r>
    </w:p>
    <w:p w:rsidR="00C5139E" w:rsidRPr="00A532C8" w:rsidRDefault="00A532C8" w:rsidP="00A532C8">
      <w:pPr>
        <w:rPr>
          <w:b/>
        </w:rPr>
      </w:pPr>
      <w:r w:rsidRPr="00A532C8">
        <w:rPr>
          <w:b/>
        </w:rPr>
        <w:t xml:space="preserve">        Should police officers be prevented from owning a private investigation firm and/or acting as a private investigator, while working as an active law enforcement agent? Why or why not?</w:t>
      </w:r>
    </w:p>
    <w:sectPr w:rsidR="00C5139E" w:rsidRPr="00A532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2C8"/>
    <w:rsid w:val="00200B7B"/>
    <w:rsid w:val="006835CA"/>
    <w:rsid w:val="00912BF4"/>
    <w:rsid w:val="00A3228A"/>
    <w:rsid w:val="00A532C8"/>
    <w:rsid w:val="00F95EE0"/>
    <w:rsid w:val="00FA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2016-06-20T23:03:00Z</dcterms:created>
  <dcterms:modified xsi:type="dcterms:W3CDTF">2016-06-20T23:03:00Z</dcterms:modified>
</cp:coreProperties>
</file>