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564C" w:rsidRPr="005754EF" w:rsidRDefault="003B564C" w:rsidP="005754EF">
      <w:pPr>
        <w:widowControl w:val="0"/>
        <w:spacing w:after="0" w:line="480" w:lineRule="auto"/>
        <w:ind w:firstLine="709"/>
        <w:jc w:val="both"/>
        <w:rPr>
          <w:rFonts w:ascii="Times New Roman" w:hAnsi="Times New Roman" w:cs="Times New Roman"/>
          <w:sz w:val="24"/>
          <w:szCs w:val="24"/>
        </w:rPr>
      </w:pPr>
      <w:bookmarkStart w:id="0" w:name="_GoBack"/>
      <w:bookmarkEnd w:id="0"/>
    </w:p>
    <w:p w:rsidR="003B564C" w:rsidRPr="005754EF" w:rsidRDefault="003B564C" w:rsidP="005754EF">
      <w:pPr>
        <w:widowControl w:val="0"/>
        <w:spacing w:after="0" w:line="480" w:lineRule="auto"/>
        <w:ind w:firstLine="709"/>
        <w:jc w:val="both"/>
        <w:rPr>
          <w:rFonts w:ascii="Times New Roman" w:hAnsi="Times New Roman" w:cs="Times New Roman"/>
          <w:sz w:val="24"/>
          <w:szCs w:val="24"/>
        </w:rPr>
      </w:pPr>
    </w:p>
    <w:p w:rsidR="003B564C" w:rsidRPr="005754EF" w:rsidRDefault="003B564C" w:rsidP="005754EF">
      <w:pPr>
        <w:widowControl w:val="0"/>
        <w:spacing w:after="0" w:line="480" w:lineRule="auto"/>
        <w:ind w:firstLine="709"/>
        <w:jc w:val="both"/>
        <w:rPr>
          <w:rFonts w:ascii="Times New Roman" w:hAnsi="Times New Roman" w:cs="Times New Roman"/>
          <w:sz w:val="24"/>
          <w:szCs w:val="24"/>
        </w:rPr>
      </w:pPr>
    </w:p>
    <w:p w:rsidR="003B564C" w:rsidRPr="005754EF" w:rsidRDefault="003B564C" w:rsidP="005754EF">
      <w:pPr>
        <w:widowControl w:val="0"/>
        <w:spacing w:after="0" w:line="480" w:lineRule="auto"/>
        <w:ind w:firstLine="709"/>
        <w:jc w:val="center"/>
        <w:rPr>
          <w:rFonts w:ascii="Times New Roman" w:hAnsi="Times New Roman" w:cs="Times New Roman"/>
          <w:sz w:val="24"/>
          <w:szCs w:val="24"/>
        </w:rPr>
      </w:pPr>
      <w:r w:rsidRPr="005754EF">
        <w:rPr>
          <w:rFonts w:ascii="Times New Roman" w:hAnsi="Times New Roman" w:cs="Times New Roman"/>
          <w:sz w:val="24"/>
          <w:szCs w:val="24"/>
        </w:rPr>
        <w:t>The Role of Purchasing in Supply Chain Management</w:t>
      </w:r>
    </w:p>
    <w:p w:rsidR="003B564C" w:rsidRPr="005754EF" w:rsidRDefault="003B564C" w:rsidP="005754EF">
      <w:pPr>
        <w:widowControl w:val="0"/>
        <w:spacing w:after="0" w:line="480" w:lineRule="auto"/>
        <w:ind w:firstLine="709"/>
        <w:jc w:val="center"/>
        <w:rPr>
          <w:rFonts w:ascii="Times New Roman" w:hAnsi="Times New Roman" w:cs="Times New Roman"/>
          <w:sz w:val="24"/>
          <w:szCs w:val="24"/>
        </w:rPr>
      </w:pPr>
      <w:r w:rsidRPr="005754EF">
        <w:rPr>
          <w:rFonts w:ascii="Times New Roman" w:hAnsi="Times New Roman" w:cs="Times New Roman"/>
          <w:sz w:val="24"/>
          <w:szCs w:val="24"/>
        </w:rPr>
        <w:t>Research Paper</w:t>
      </w:r>
    </w:p>
    <w:p w:rsidR="003B564C" w:rsidRPr="005754EF" w:rsidRDefault="003B564C" w:rsidP="005754EF">
      <w:pPr>
        <w:widowControl w:val="0"/>
        <w:spacing w:after="0" w:line="480" w:lineRule="auto"/>
        <w:ind w:firstLine="709"/>
        <w:jc w:val="center"/>
        <w:rPr>
          <w:rFonts w:ascii="Times New Roman" w:hAnsi="Times New Roman" w:cs="Times New Roman"/>
          <w:sz w:val="24"/>
          <w:szCs w:val="24"/>
        </w:rPr>
      </w:pPr>
      <w:r w:rsidRPr="005754EF">
        <w:rPr>
          <w:rFonts w:ascii="Times New Roman" w:hAnsi="Times New Roman" w:cs="Times New Roman"/>
          <w:sz w:val="24"/>
          <w:szCs w:val="24"/>
        </w:rPr>
        <w:t>Student’s Name</w:t>
      </w:r>
    </w:p>
    <w:p w:rsidR="003B564C" w:rsidRPr="005754EF" w:rsidRDefault="003B564C" w:rsidP="005754EF">
      <w:pPr>
        <w:widowControl w:val="0"/>
        <w:spacing w:after="0" w:line="480" w:lineRule="auto"/>
        <w:ind w:firstLine="709"/>
        <w:jc w:val="center"/>
        <w:rPr>
          <w:rFonts w:ascii="Times New Roman" w:hAnsi="Times New Roman" w:cs="Times New Roman"/>
          <w:sz w:val="24"/>
          <w:szCs w:val="24"/>
        </w:rPr>
      </w:pPr>
      <w:r w:rsidRPr="005754EF">
        <w:rPr>
          <w:rFonts w:ascii="Times New Roman" w:hAnsi="Times New Roman" w:cs="Times New Roman"/>
          <w:sz w:val="24"/>
          <w:szCs w:val="24"/>
        </w:rPr>
        <w:t>University Affiliation</w:t>
      </w:r>
    </w:p>
    <w:p w:rsidR="003B564C" w:rsidRPr="005754EF" w:rsidRDefault="003B564C" w:rsidP="005754EF">
      <w:pPr>
        <w:spacing w:after="160" w:line="480" w:lineRule="auto"/>
        <w:jc w:val="both"/>
        <w:rPr>
          <w:rFonts w:ascii="Times New Roman" w:hAnsi="Times New Roman" w:cs="Times New Roman"/>
          <w:sz w:val="24"/>
          <w:szCs w:val="24"/>
        </w:rPr>
      </w:pPr>
      <w:r w:rsidRPr="005754EF">
        <w:rPr>
          <w:rFonts w:ascii="Times New Roman" w:hAnsi="Times New Roman" w:cs="Times New Roman"/>
          <w:sz w:val="24"/>
          <w:szCs w:val="24"/>
        </w:rPr>
        <w:br w:type="page"/>
      </w:r>
    </w:p>
    <w:sdt>
      <w:sdtPr>
        <w:rPr>
          <w:rFonts w:asciiTheme="minorHAnsi" w:eastAsiaTheme="minorEastAsia" w:hAnsiTheme="minorHAnsi" w:cstheme="minorBidi"/>
          <w:color w:val="auto"/>
          <w:sz w:val="22"/>
          <w:szCs w:val="22"/>
        </w:rPr>
        <w:id w:val="-1981689882"/>
        <w:docPartObj>
          <w:docPartGallery w:val="Table of Contents"/>
          <w:docPartUnique/>
        </w:docPartObj>
      </w:sdtPr>
      <w:sdtEndPr>
        <w:rPr>
          <w:rFonts w:ascii="Times New Roman" w:hAnsi="Times New Roman" w:cs="Times New Roman"/>
          <w:b/>
          <w:bCs/>
          <w:noProof/>
          <w:sz w:val="24"/>
          <w:szCs w:val="24"/>
        </w:rPr>
      </w:sdtEndPr>
      <w:sdtContent>
        <w:p w:rsidR="003B564C" w:rsidRPr="005754EF" w:rsidRDefault="003B564C" w:rsidP="00A073AA">
          <w:pPr>
            <w:pStyle w:val="TOCHeading"/>
          </w:pPr>
          <w:r w:rsidRPr="005754EF">
            <w:t xml:space="preserve">Table of Contents </w:t>
          </w:r>
        </w:p>
        <w:p w:rsidR="005754EF" w:rsidRDefault="002C7872">
          <w:pPr>
            <w:pStyle w:val="TOC1"/>
            <w:tabs>
              <w:tab w:val="right" w:leader="dot" w:pos="9350"/>
            </w:tabs>
            <w:rPr>
              <w:noProof/>
            </w:rPr>
          </w:pPr>
          <w:r w:rsidRPr="005754EF">
            <w:rPr>
              <w:rFonts w:ascii="Times New Roman" w:hAnsi="Times New Roman" w:cs="Times New Roman"/>
              <w:sz w:val="24"/>
              <w:szCs w:val="24"/>
            </w:rPr>
            <w:fldChar w:fldCharType="begin"/>
          </w:r>
          <w:r w:rsidR="003B564C" w:rsidRPr="005754EF">
            <w:rPr>
              <w:rFonts w:ascii="Times New Roman" w:hAnsi="Times New Roman" w:cs="Times New Roman"/>
              <w:sz w:val="24"/>
              <w:szCs w:val="24"/>
            </w:rPr>
            <w:instrText xml:space="preserve"> TOC \o "1-3" \h \z \u </w:instrText>
          </w:r>
          <w:r w:rsidRPr="005754EF">
            <w:rPr>
              <w:rFonts w:ascii="Times New Roman" w:hAnsi="Times New Roman" w:cs="Times New Roman"/>
              <w:sz w:val="24"/>
              <w:szCs w:val="24"/>
            </w:rPr>
            <w:fldChar w:fldCharType="separate"/>
          </w:r>
          <w:hyperlink w:anchor="_Toc431678037" w:history="1">
            <w:r w:rsidR="005754EF" w:rsidRPr="008317C2">
              <w:rPr>
                <w:rStyle w:val="Hyperlink"/>
                <w:rFonts w:cs="Times New Roman"/>
                <w:noProof/>
              </w:rPr>
              <w:t>Abstract</w:t>
            </w:r>
            <w:r w:rsidR="005754EF">
              <w:rPr>
                <w:noProof/>
                <w:webHidden/>
              </w:rPr>
              <w:tab/>
            </w:r>
            <w:r>
              <w:rPr>
                <w:noProof/>
                <w:webHidden/>
              </w:rPr>
              <w:fldChar w:fldCharType="begin"/>
            </w:r>
            <w:r w:rsidR="005754EF">
              <w:rPr>
                <w:noProof/>
                <w:webHidden/>
              </w:rPr>
              <w:instrText xml:space="preserve"> PAGEREF _Toc431678037 \h </w:instrText>
            </w:r>
            <w:r>
              <w:rPr>
                <w:noProof/>
                <w:webHidden/>
              </w:rPr>
            </w:r>
            <w:r>
              <w:rPr>
                <w:noProof/>
                <w:webHidden/>
              </w:rPr>
              <w:fldChar w:fldCharType="separate"/>
            </w:r>
            <w:r w:rsidR="005754EF">
              <w:rPr>
                <w:noProof/>
                <w:webHidden/>
              </w:rPr>
              <w:t>3</w:t>
            </w:r>
            <w:r>
              <w:rPr>
                <w:noProof/>
                <w:webHidden/>
              </w:rPr>
              <w:fldChar w:fldCharType="end"/>
            </w:r>
          </w:hyperlink>
        </w:p>
        <w:p w:rsidR="005754EF" w:rsidRDefault="00C8757F">
          <w:pPr>
            <w:pStyle w:val="TOC1"/>
            <w:tabs>
              <w:tab w:val="right" w:leader="dot" w:pos="9350"/>
            </w:tabs>
            <w:rPr>
              <w:noProof/>
            </w:rPr>
          </w:pPr>
          <w:hyperlink w:anchor="_Toc431678038" w:history="1">
            <w:r w:rsidR="005754EF" w:rsidRPr="008317C2">
              <w:rPr>
                <w:rStyle w:val="Hyperlink"/>
                <w:rFonts w:cs="Times New Roman"/>
                <w:noProof/>
              </w:rPr>
              <w:t>Objectives of purchasing</w:t>
            </w:r>
            <w:r w:rsidR="005754EF">
              <w:rPr>
                <w:noProof/>
                <w:webHidden/>
              </w:rPr>
              <w:tab/>
            </w:r>
            <w:r w:rsidR="002C7872">
              <w:rPr>
                <w:noProof/>
                <w:webHidden/>
              </w:rPr>
              <w:fldChar w:fldCharType="begin"/>
            </w:r>
            <w:r w:rsidR="005754EF">
              <w:rPr>
                <w:noProof/>
                <w:webHidden/>
              </w:rPr>
              <w:instrText xml:space="preserve"> PAGEREF _Toc431678038 \h </w:instrText>
            </w:r>
            <w:r w:rsidR="002C7872">
              <w:rPr>
                <w:noProof/>
                <w:webHidden/>
              </w:rPr>
            </w:r>
            <w:r w:rsidR="002C7872">
              <w:rPr>
                <w:noProof/>
                <w:webHidden/>
              </w:rPr>
              <w:fldChar w:fldCharType="separate"/>
            </w:r>
            <w:r w:rsidR="005754EF">
              <w:rPr>
                <w:noProof/>
                <w:webHidden/>
              </w:rPr>
              <w:t>4</w:t>
            </w:r>
            <w:r w:rsidR="002C7872">
              <w:rPr>
                <w:noProof/>
                <w:webHidden/>
              </w:rPr>
              <w:fldChar w:fldCharType="end"/>
            </w:r>
          </w:hyperlink>
        </w:p>
        <w:p w:rsidR="005754EF" w:rsidRDefault="00C8757F">
          <w:pPr>
            <w:pStyle w:val="TOC2"/>
            <w:tabs>
              <w:tab w:val="right" w:leader="dot" w:pos="9350"/>
            </w:tabs>
            <w:rPr>
              <w:noProof/>
            </w:rPr>
          </w:pPr>
          <w:hyperlink w:anchor="_Toc431678039" w:history="1">
            <w:r w:rsidR="005754EF" w:rsidRPr="008317C2">
              <w:rPr>
                <w:rStyle w:val="Hyperlink"/>
                <w:rFonts w:cs="Times New Roman"/>
                <w:noProof/>
              </w:rPr>
              <w:t>Roles and Responsibilities of strategic supply management</w:t>
            </w:r>
            <w:r w:rsidR="005754EF">
              <w:rPr>
                <w:noProof/>
                <w:webHidden/>
              </w:rPr>
              <w:tab/>
            </w:r>
            <w:r w:rsidR="002C7872">
              <w:rPr>
                <w:noProof/>
                <w:webHidden/>
              </w:rPr>
              <w:fldChar w:fldCharType="begin"/>
            </w:r>
            <w:r w:rsidR="005754EF">
              <w:rPr>
                <w:noProof/>
                <w:webHidden/>
              </w:rPr>
              <w:instrText xml:space="preserve"> PAGEREF _Toc431678039 \h </w:instrText>
            </w:r>
            <w:r w:rsidR="002C7872">
              <w:rPr>
                <w:noProof/>
                <w:webHidden/>
              </w:rPr>
            </w:r>
            <w:r w:rsidR="002C7872">
              <w:rPr>
                <w:noProof/>
                <w:webHidden/>
              </w:rPr>
              <w:fldChar w:fldCharType="separate"/>
            </w:r>
            <w:r w:rsidR="005754EF">
              <w:rPr>
                <w:noProof/>
                <w:webHidden/>
              </w:rPr>
              <w:t>5</w:t>
            </w:r>
            <w:r w:rsidR="002C7872">
              <w:rPr>
                <w:noProof/>
                <w:webHidden/>
              </w:rPr>
              <w:fldChar w:fldCharType="end"/>
            </w:r>
          </w:hyperlink>
        </w:p>
        <w:p w:rsidR="005754EF" w:rsidRDefault="00C8757F">
          <w:pPr>
            <w:pStyle w:val="TOC2"/>
            <w:tabs>
              <w:tab w:val="right" w:leader="dot" w:pos="9350"/>
            </w:tabs>
            <w:rPr>
              <w:noProof/>
            </w:rPr>
          </w:pPr>
          <w:hyperlink w:anchor="_Toc431678040" w:history="1">
            <w:r w:rsidR="005754EF" w:rsidRPr="008317C2">
              <w:rPr>
                <w:rStyle w:val="Hyperlink"/>
                <w:rFonts w:cs="Times New Roman"/>
                <w:noProof/>
              </w:rPr>
              <w:t>Improvement of procure to pay process procedure</w:t>
            </w:r>
            <w:r w:rsidR="005754EF">
              <w:rPr>
                <w:noProof/>
                <w:webHidden/>
              </w:rPr>
              <w:tab/>
            </w:r>
            <w:r w:rsidR="002C7872">
              <w:rPr>
                <w:noProof/>
                <w:webHidden/>
              </w:rPr>
              <w:fldChar w:fldCharType="begin"/>
            </w:r>
            <w:r w:rsidR="005754EF">
              <w:rPr>
                <w:noProof/>
                <w:webHidden/>
              </w:rPr>
              <w:instrText xml:space="preserve"> PAGEREF _Toc431678040 \h </w:instrText>
            </w:r>
            <w:r w:rsidR="002C7872">
              <w:rPr>
                <w:noProof/>
                <w:webHidden/>
              </w:rPr>
            </w:r>
            <w:r w:rsidR="002C7872">
              <w:rPr>
                <w:noProof/>
                <w:webHidden/>
              </w:rPr>
              <w:fldChar w:fldCharType="separate"/>
            </w:r>
            <w:r w:rsidR="005754EF">
              <w:rPr>
                <w:noProof/>
                <w:webHidden/>
              </w:rPr>
              <w:t>6</w:t>
            </w:r>
            <w:r w:rsidR="002C7872">
              <w:rPr>
                <w:noProof/>
                <w:webHidden/>
              </w:rPr>
              <w:fldChar w:fldCharType="end"/>
            </w:r>
          </w:hyperlink>
        </w:p>
        <w:p w:rsidR="005754EF" w:rsidRDefault="00C8757F">
          <w:pPr>
            <w:pStyle w:val="TOC2"/>
            <w:tabs>
              <w:tab w:val="right" w:leader="dot" w:pos="9350"/>
            </w:tabs>
            <w:rPr>
              <w:noProof/>
            </w:rPr>
          </w:pPr>
          <w:hyperlink w:anchor="_Toc431678041" w:history="1">
            <w:r w:rsidR="005754EF" w:rsidRPr="008317C2">
              <w:rPr>
                <w:rStyle w:val="Hyperlink"/>
                <w:rFonts w:cs="Times New Roman"/>
                <w:noProof/>
              </w:rPr>
              <w:t>The approval, contract and purchase order operation</w:t>
            </w:r>
            <w:r w:rsidR="005754EF">
              <w:rPr>
                <w:noProof/>
                <w:webHidden/>
              </w:rPr>
              <w:tab/>
            </w:r>
            <w:r w:rsidR="002C7872">
              <w:rPr>
                <w:noProof/>
                <w:webHidden/>
              </w:rPr>
              <w:fldChar w:fldCharType="begin"/>
            </w:r>
            <w:r w:rsidR="005754EF">
              <w:rPr>
                <w:noProof/>
                <w:webHidden/>
              </w:rPr>
              <w:instrText xml:space="preserve"> PAGEREF _Toc431678041 \h </w:instrText>
            </w:r>
            <w:r w:rsidR="002C7872">
              <w:rPr>
                <w:noProof/>
                <w:webHidden/>
              </w:rPr>
            </w:r>
            <w:r w:rsidR="002C7872">
              <w:rPr>
                <w:noProof/>
                <w:webHidden/>
              </w:rPr>
              <w:fldChar w:fldCharType="separate"/>
            </w:r>
            <w:r w:rsidR="005754EF">
              <w:rPr>
                <w:noProof/>
                <w:webHidden/>
              </w:rPr>
              <w:t>7</w:t>
            </w:r>
            <w:r w:rsidR="002C7872">
              <w:rPr>
                <w:noProof/>
                <w:webHidden/>
              </w:rPr>
              <w:fldChar w:fldCharType="end"/>
            </w:r>
          </w:hyperlink>
        </w:p>
        <w:p w:rsidR="005754EF" w:rsidRDefault="00C8757F">
          <w:pPr>
            <w:pStyle w:val="TOC1"/>
            <w:tabs>
              <w:tab w:val="right" w:leader="dot" w:pos="9350"/>
            </w:tabs>
            <w:rPr>
              <w:noProof/>
            </w:rPr>
          </w:pPr>
          <w:hyperlink w:anchor="_Toc431678042" w:history="1">
            <w:r w:rsidR="005754EF" w:rsidRPr="008317C2">
              <w:rPr>
                <w:rStyle w:val="Hyperlink"/>
                <w:noProof/>
              </w:rPr>
              <w:t>Types of purchases</w:t>
            </w:r>
            <w:r w:rsidR="005754EF">
              <w:rPr>
                <w:noProof/>
                <w:webHidden/>
              </w:rPr>
              <w:tab/>
            </w:r>
            <w:r w:rsidR="002C7872">
              <w:rPr>
                <w:noProof/>
                <w:webHidden/>
              </w:rPr>
              <w:fldChar w:fldCharType="begin"/>
            </w:r>
            <w:r w:rsidR="005754EF">
              <w:rPr>
                <w:noProof/>
                <w:webHidden/>
              </w:rPr>
              <w:instrText xml:space="preserve"> PAGEREF _Toc431678042 \h </w:instrText>
            </w:r>
            <w:r w:rsidR="002C7872">
              <w:rPr>
                <w:noProof/>
                <w:webHidden/>
              </w:rPr>
            </w:r>
            <w:r w:rsidR="002C7872">
              <w:rPr>
                <w:noProof/>
                <w:webHidden/>
              </w:rPr>
              <w:fldChar w:fldCharType="separate"/>
            </w:r>
            <w:r w:rsidR="005754EF">
              <w:rPr>
                <w:noProof/>
                <w:webHidden/>
              </w:rPr>
              <w:t>9</w:t>
            </w:r>
            <w:r w:rsidR="002C7872">
              <w:rPr>
                <w:noProof/>
                <w:webHidden/>
              </w:rPr>
              <w:fldChar w:fldCharType="end"/>
            </w:r>
          </w:hyperlink>
        </w:p>
        <w:p w:rsidR="005754EF" w:rsidRDefault="00C8757F">
          <w:pPr>
            <w:pStyle w:val="TOC1"/>
            <w:tabs>
              <w:tab w:val="right" w:leader="dot" w:pos="9350"/>
            </w:tabs>
            <w:rPr>
              <w:noProof/>
            </w:rPr>
          </w:pPr>
          <w:hyperlink w:anchor="_Toc431678043" w:history="1">
            <w:r w:rsidR="005754EF" w:rsidRPr="008317C2">
              <w:rPr>
                <w:rStyle w:val="Hyperlink"/>
                <w:rFonts w:cs="Times New Roman"/>
                <w:noProof/>
              </w:rPr>
              <w:t>Purchasing policies and procedures</w:t>
            </w:r>
            <w:r w:rsidR="005754EF">
              <w:rPr>
                <w:noProof/>
                <w:webHidden/>
              </w:rPr>
              <w:tab/>
            </w:r>
            <w:r w:rsidR="002C7872">
              <w:rPr>
                <w:noProof/>
                <w:webHidden/>
              </w:rPr>
              <w:fldChar w:fldCharType="begin"/>
            </w:r>
            <w:r w:rsidR="005754EF">
              <w:rPr>
                <w:noProof/>
                <w:webHidden/>
              </w:rPr>
              <w:instrText xml:space="preserve"> PAGEREF _Toc431678043 \h </w:instrText>
            </w:r>
            <w:r w:rsidR="002C7872">
              <w:rPr>
                <w:noProof/>
                <w:webHidden/>
              </w:rPr>
            </w:r>
            <w:r w:rsidR="002C7872">
              <w:rPr>
                <w:noProof/>
                <w:webHidden/>
              </w:rPr>
              <w:fldChar w:fldCharType="separate"/>
            </w:r>
            <w:r w:rsidR="005754EF">
              <w:rPr>
                <w:noProof/>
                <w:webHidden/>
              </w:rPr>
              <w:t>9</w:t>
            </w:r>
            <w:r w:rsidR="002C7872">
              <w:rPr>
                <w:noProof/>
                <w:webHidden/>
              </w:rPr>
              <w:fldChar w:fldCharType="end"/>
            </w:r>
          </w:hyperlink>
        </w:p>
        <w:p w:rsidR="005754EF" w:rsidRDefault="00C8757F">
          <w:pPr>
            <w:pStyle w:val="TOC2"/>
            <w:tabs>
              <w:tab w:val="right" w:leader="dot" w:pos="9350"/>
            </w:tabs>
            <w:rPr>
              <w:noProof/>
            </w:rPr>
          </w:pPr>
          <w:hyperlink w:anchor="_Toc431678044" w:history="1">
            <w:r w:rsidR="005754EF" w:rsidRPr="008317C2">
              <w:rPr>
                <w:rStyle w:val="Hyperlink"/>
                <w:noProof/>
              </w:rPr>
              <w:t>Overview of purchasing policy</w:t>
            </w:r>
            <w:r w:rsidR="005754EF">
              <w:rPr>
                <w:noProof/>
                <w:webHidden/>
              </w:rPr>
              <w:tab/>
            </w:r>
            <w:r w:rsidR="002C7872">
              <w:rPr>
                <w:noProof/>
                <w:webHidden/>
              </w:rPr>
              <w:fldChar w:fldCharType="begin"/>
            </w:r>
            <w:r w:rsidR="005754EF">
              <w:rPr>
                <w:noProof/>
                <w:webHidden/>
              </w:rPr>
              <w:instrText xml:space="preserve"> PAGEREF _Toc431678044 \h </w:instrText>
            </w:r>
            <w:r w:rsidR="002C7872">
              <w:rPr>
                <w:noProof/>
                <w:webHidden/>
              </w:rPr>
            </w:r>
            <w:r w:rsidR="002C7872">
              <w:rPr>
                <w:noProof/>
                <w:webHidden/>
              </w:rPr>
              <w:fldChar w:fldCharType="separate"/>
            </w:r>
            <w:r w:rsidR="005754EF">
              <w:rPr>
                <w:noProof/>
                <w:webHidden/>
              </w:rPr>
              <w:t>9</w:t>
            </w:r>
            <w:r w:rsidR="002C7872">
              <w:rPr>
                <w:noProof/>
                <w:webHidden/>
              </w:rPr>
              <w:fldChar w:fldCharType="end"/>
            </w:r>
          </w:hyperlink>
        </w:p>
        <w:p w:rsidR="005754EF" w:rsidRDefault="00C8757F">
          <w:pPr>
            <w:pStyle w:val="TOC3"/>
            <w:tabs>
              <w:tab w:val="right" w:leader="dot" w:pos="9350"/>
            </w:tabs>
            <w:rPr>
              <w:noProof/>
            </w:rPr>
          </w:pPr>
          <w:hyperlink w:anchor="_Toc431678045" w:history="1">
            <w:r w:rsidR="005754EF" w:rsidRPr="008317C2">
              <w:rPr>
                <w:rStyle w:val="Hyperlink"/>
                <w:rFonts w:cs="Times New Roman"/>
                <w:noProof/>
              </w:rPr>
              <w:t>Accountability and auditability</w:t>
            </w:r>
            <w:r w:rsidR="005754EF">
              <w:rPr>
                <w:noProof/>
                <w:webHidden/>
              </w:rPr>
              <w:tab/>
            </w:r>
            <w:r w:rsidR="002C7872">
              <w:rPr>
                <w:noProof/>
                <w:webHidden/>
              </w:rPr>
              <w:fldChar w:fldCharType="begin"/>
            </w:r>
            <w:r w:rsidR="005754EF">
              <w:rPr>
                <w:noProof/>
                <w:webHidden/>
              </w:rPr>
              <w:instrText xml:space="preserve"> PAGEREF _Toc431678045 \h </w:instrText>
            </w:r>
            <w:r w:rsidR="002C7872">
              <w:rPr>
                <w:noProof/>
                <w:webHidden/>
              </w:rPr>
            </w:r>
            <w:r w:rsidR="002C7872">
              <w:rPr>
                <w:noProof/>
                <w:webHidden/>
              </w:rPr>
              <w:fldChar w:fldCharType="separate"/>
            </w:r>
            <w:r w:rsidR="005754EF">
              <w:rPr>
                <w:noProof/>
                <w:webHidden/>
              </w:rPr>
              <w:t>10</w:t>
            </w:r>
            <w:r w:rsidR="002C7872">
              <w:rPr>
                <w:noProof/>
                <w:webHidden/>
              </w:rPr>
              <w:fldChar w:fldCharType="end"/>
            </w:r>
          </w:hyperlink>
        </w:p>
        <w:p w:rsidR="005754EF" w:rsidRDefault="00C8757F">
          <w:pPr>
            <w:pStyle w:val="TOC3"/>
            <w:tabs>
              <w:tab w:val="right" w:leader="dot" w:pos="9350"/>
            </w:tabs>
            <w:rPr>
              <w:noProof/>
            </w:rPr>
          </w:pPr>
          <w:hyperlink w:anchor="_Toc431678046" w:history="1">
            <w:r w:rsidR="005754EF" w:rsidRPr="008317C2">
              <w:rPr>
                <w:rStyle w:val="Hyperlink"/>
                <w:rFonts w:cs="Times New Roman"/>
                <w:noProof/>
              </w:rPr>
              <w:t>Legality</w:t>
            </w:r>
            <w:r w:rsidR="005754EF">
              <w:rPr>
                <w:noProof/>
                <w:webHidden/>
              </w:rPr>
              <w:tab/>
            </w:r>
            <w:r w:rsidR="002C7872">
              <w:rPr>
                <w:noProof/>
                <w:webHidden/>
              </w:rPr>
              <w:fldChar w:fldCharType="begin"/>
            </w:r>
            <w:r w:rsidR="005754EF">
              <w:rPr>
                <w:noProof/>
                <w:webHidden/>
              </w:rPr>
              <w:instrText xml:space="preserve"> PAGEREF _Toc431678046 \h </w:instrText>
            </w:r>
            <w:r w:rsidR="002C7872">
              <w:rPr>
                <w:noProof/>
                <w:webHidden/>
              </w:rPr>
            </w:r>
            <w:r w:rsidR="002C7872">
              <w:rPr>
                <w:noProof/>
                <w:webHidden/>
              </w:rPr>
              <w:fldChar w:fldCharType="separate"/>
            </w:r>
            <w:r w:rsidR="005754EF">
              <w:rPr>
                <w:noProof/>
                <w:webHidden/>
              </w:rPr>
              <w:t>10</w:t>
            </w:r>
            <w:r w:rsidR="002C7872">
              <w:rPr>
                <w:noProof/>
                <w:webHidden/>
              </w:rPr>
              <w:fldChar w:fldCharType="end"/>
            </w:r>
          </w:hyperlink>
        </w:p>
        <w:p w:rsidR="005754EF" w:rsidRDefault="00C8757F">
          <w:pPr>
            <w:pStyle w:val="TOC1"/>
            <w:tabs>
              <w:tab w:val="right" w:leader="dot" w:pos="9350"/>
            </w:tabs>
            <w:rPr>
              <w:noProof/>
            </w:rPr>
          </w:pPr>
          <w:hyperlink w:anchor="_Toc431678047" w:history="1">
            <w:r w:rsidR="005754EF" w:rsidRPr="008317C2">
              <w:rPr>
                <w:rStyle w:val="Hyperlink"/>
                <w:rFonts w:cs="Times New Roman"/>
                <w:noProof/>
              </w:rPr>
              <w:t>Integration of supply for competitive advantage</w:t>
            </w:r>
            <w:r w:rsidR="005754EF">
              <w:rPr>
                <w:noProof/>
                <w:webHidden/>
              </w:rPr>
              <w:tab/>
            </w:r>
            <w:r w:rsidR="002C7872">
              <w:rPr>
                <w:noProof/>
                <w:webHidden/>
              </w:rPr>
              <w:fldChar w:fldCharType="begin"/>
            </w:r>
            <w:r w:rsidR="005754EF">
              <w:rPr>
                <w:noProof/>
                <w:webHidden/>
              </w:rPr>
              <w:instrText xml:space="preserve"> PAGEREF _Toc431678047 \h </w:instrText>
            </w:r>
            <w:r w:rsidR="002C7872">
              <w:rPr>
                <w:noProof/>
                <w:webHidden/>
              </w:rPr>
            </w:r>
            <w:r w:rsidR="002C7872">
              <w:rPr>
                <w:noProof/>
                <w:webHidden/>
              </w:rPr>
              <w:fldChar w:fldCharType="separate"/>
            </w:r>
            <w:r w:rsidR="005754EF">
              <w:rPr>
                <w:noProof/>
                <w:webHidden/>
              </w:rPr>
              <w:t>10</w:t>
            </w:r>
            <w:r w:rsidR="002C7872">
              <w:rPr>
                <w:noProof/>
                <w:webHidden/>
              </w:rPr>
              <w:fldChar w:fldCharType="end"/>
            </w:r>
          </w:hyperlink>
        </w:p>
        <w:p w:rsidR="005754EF" w:rsidRDefault="00C8757F">
          <w:pPr>
            <w:pStyle w:val="TOC2"/>
            <w:tabs>
              <w:tab w:val="right" w:leader="dot" w:pos="9350"/>
            </w:tabs>
            <w:rPr>
              <w:noProof/>
            </w:rPr>
          </w:pPr>
          <w:hyperlink w:anchor="_Toc431678048" w:history="1">
            <w:r w:rsidR="005754EF" w:rsidRPr="008317C2">
              <w:rPr>
                <w:rStyle w:val="Hyperlink"/>
                <w:rFonts w:cs="Times New Roman"/>
                <w:noProof/>
              </w:rPr>
              <w:t>Internal and external integration of supply</w:t>
            </w:r>
            <w:r w:rsidR="005754EF">
              <w:rPr>
                <w:noProof/>
                <w:webHidden/>
              </w:rPr>
              <w:tab/>
            </w:r>
            <w:r w:rsidR="002C7872">
              <w:rPr>
                <w:noProof/>
                <w:webHidden/>
              </w:rPr>
              <w:fldChar w:fldCharType="begin"/>
            </w:r>
            <w:r w:rsidR="005754EF">
              <w:rPr>
                <w:noProof/>
                <w:webHidden/>
              </w:rPr>
              <w:instrText xml:space="preserve"> PAGEREF _Toc431678048 \h </w:instrText>
            </w:r>
            <w:r w:rsidR="002C7872">
              <w:rPr>
                <w:noProof/>
                <w:webHidden/>
              </w:rPr>
            </w:r>
            <w:r w:rsidR="002C7872">
              <w:rPr>
                <w:noProof/>
                <w:webHidden/>
              </w:rPr>
              <w:fldChar w:fldCharType="separate"/>
            </w:r>
            <w:r w:rsidR="005754EF">
              <w:rPr>
                <w:noProof/>
                <w:webHidden/>
              </w:rPr>
              <w:t>10</w:t>
            </w:r>
            <w:r w:rsidR="002C7872">
              <w:rPr>
                <w:noProof/>
                <w:webHidden/>
              </w:rPr>
              <w:fldChar w:fldCharType="end"/>
            </w:r>
          </w:hyperlink>
        </w:p>
        <w:p w:rsidR="005754EF" w:rsidRDefault="00C8757F">
          <w:pPr>
            <w:pStyle w:val="TOC1"/>
            <w:tabs>
              <w:tab w:val="right" w:leader="dot" w:pos="9350"/>
            </w:tabs>
            <w:rPr>
              <w:noProof/>
            </w:rPr>
          </w:pPr>
          <w:hyperlink w:anchor="_Toc431678049" w:history="1">
            <w:r w:rsidR="005754EF" w:rsidRPr="008317C2">
              <w:rPr>
                <w:rStyle w:val="Hyperlink"/>
                <w:rFonts w:cs="Times New Roman"/>
                <w:noProof/>
              </w:rPr>
              <w:t>Purchasing and supply chain management organization</w:t>
            </w:r>
            <w:r w:rsidR="005754EF">
              <w:rPr>
                <w:noProof/>
                <w:webHidden/>
              </w:rPr>
              <w:tab/>
            </w:r>
            <w:r w:rsidR="002C7872">
              <w:rPr>
                <w:noProof/>
                <w:webHidden/>
              </w:rPr>
              <w:fldChar w:fldCharType="begin"/>
            </w:r>
            <w:r w:rsidR="005754EF">
              <w:rPr>
                <w:noProof/>
                <w:webHidden/>
              </w:rPr>
              <w:instrText xml:space="preserve"> PAGEREF _Toc431678049 \h </w:instrText>
            </w:r>
            <w:r w:rsidR="002C7872">
              <w:rPr>
                <w:noProof/>
                <w:webHidden/>
              </w:rPr>
            </w:r>
            <w:r w:rsidR="002C7872">
              <w:rPr>
                <w:noProof/>
                <w:webHidden/>
              </w:rPr>
              <w:fldChar w:fldCharType="separate"/>
            </w:r>
            <w:r w:rsidR="005754EF">
              <w:rPr>
                <w:noProof/>
                <w:webHidden/>
              </w:rPr>
              <w:t>11</w:t>
            </w:r>
            <w:r w:rsidR="002C7872">
              <w:rPr>
                <w:noProof/>
                <w:webHidden/>
              </w:rPr>
              <w:fldChar w:fldCharType="end"/>
            </w:r>
          </w:hyperlink>
        </w:p>
        <w:p w:rsidR="005754EF" w:rsidRDefault="00C8757F">
          <w:pPr>
            <w:pStyle w:val="TOC2"/>
            <w:tabs>
              <w:tab w:val="right" w:leader="dot" w:pos="9350"/>
            </w:tabs>
            <w:rPr>
              <w:noProof/>
            </w:rPr>
          </w:pPr>
          <w:hyperlink w:anchor="_Toc431678050" w:history="1">
            <w:r w:rsidR="005754EF" w:rsidRPr="008317C2">
              <w:rPr>
                <w:rStyle w:val="Hyperlink"/>
                <w:rFonts w:cs="Times New Roman"/>
                <w:noProof/>
              </w:rPr>
              <w:t>Structure</w:t>
            </w:r>
            <w:r w:rsidR="005754EF">
              <w:rPr>
                <w:noProof/>
                <w:webHidden/>
              </w:rPr>
              <w:tab/>
            </w:r>
            <w:r w:rsidR="002C7872">
              <w:rPr>
                <w:noProof/>
                <w:webHidden/>
              </w:rPr>
              <w:fldChar w:fldCharType="begin"/>
            </w:r>
            <w:r w:rsidR="005754EF">
              <w:rPr>
                <w:noProof/>
                <w:webHidden/>
              </w:rPr>
              <w:instrText xml:space="preserve"> PAGEREF _Toc431678050 \h </w:instrText>
            </w:r>
            <w:r w:rsidR="002C7872">
              <w:rPr>
                <w:noProof/>
                <w:webHidden/>
              </w:rPr>
            </w:r>
            <w:r w:rsidR="002C7872">
              <w:rPr>
                <w:noProof/>
                <w:webHidden/>
              </w:rPr>
              <w:fldChar w:fldCharType="separate"/>
            </w:r>
            <w:r w:rsidR="005754EF">
              <w:rPr>
                <w:noProof/>
                <w:webHidden/>
              </w:rPr>
              <w:t>11</w:t>
            </w:r>
            <w:r w:rsidR="002C7872">
              <w:rPr>
                <w:noProof/>
                <w:webHidden/>
              </w:rPr>
              <w:fldChar w:fldCharType="end"/>
            </w:r>
          </w:hyperlink>
        </w:p>
        <w:p w:rsidR="005754EF" w:rsidRDefault="00C8757F">
          <w:pPr>
            <w:pStyle w:val="TOC1"/>
            <w:tabs>
              <w:tab w:val="right" w:leader="dot" w:pos="9350"/>
            </w:tabs>
            <w:rPr>
              <w:noProof/>
            </w:rPr>
          </w:pPr>
          <w:hyperlink w:anchor="_Toc431678051" w:history="1">
            <w:r w:rsidR="005754EF" w:rsidRPr="008317C2">
              <w:rPr>
                <w:rStyle w:val="Hyperlink"/>
                <w:rFonts w:cs="Times New Roman"/>
                <w:noProof/>
              </w:rPr>
              <w:t>Conclusion</w:t>
            </w:r>
            <w:r w:rsidR="005754EF">
              <w:rPr>
                <w:noProof/>
                <w:webHidden/>
              </w:rPr>
              <w:tab/>
            </w:r>
            <w:r w:rsidR="002C7872">
              <w:rPr>
                <w:noProof/>
                <w:webHidden/>
              </w:rPr>
              <w:fldChar w:fldCharType="begin"/>
            </w:r>
            <w:r w:rsidR="005754EF">
              <w:rPr>
                <w:noProof/>
                <w:webHidden/>
              </w:rPr>
              <w:instrText xml:space="preserve"> PAGEREF _Toc431678051 \h </w:instrText>
            </w:r>
            <w:r w:rsidR="002C7872">
              <w:rPr>
                <w:noProof/>
                <w:webHidden/>
              </w:rPr>
            </w:r>
            <w:r w:rsidR="002C7872">
              <w:rPr>
                <w:noProof/>
                <w:webHidden/>
              </w:rPr>
              <w:fldChar w:fldCharType="separate"/>
            </w:r>
            <w:r w:rsidR="005754EF">
              <w:rPr>
                <w:noProof/>
                <w:webHidden/>
              </w:rPr>
              <w:t>12</w:t>
            </w:r>
            <w:r w:rsidR="002C7872">
              <w:rPr>
                <w:noProof/>
                <w:webHidden/>
              </w:rPr>
              <w:fldChar w:fldCharType="end"/>
            </w:r>
          </w:hyperlink>
        </w:p>
        <w:p w:rsidR="005754EF" w:rsidRDefault="00C8757F">
          <w:pPr>
            <w:pStyle w:val="TOC1"/>
            <w:tabs>
              <w:tab w:val="right" w:leader="dot" w:pos="9350"/>
            </w:tabs>
            <w:rPr>
              <w:noProof/>
            </w:rPr>
          </w:pPr>
          <w:hyperlink w:anchor="_Toc431678052" w:history="1">
            <w:r w:rsidR="005754EF" w:rsidRPr="008317C2">
              <w:rPr>
                <w:rStyle w:val="Hyperlink"/>
                <w:rFonts w:cs="Times New Roman"/>
                <w:noProof/>
              </w:rPr>
              <w:t>References</w:t>
            </w:r>
            <w:r w:rsidR="005754EF">
              <w:rPr>
                <w:noProof/>
                <w:webHidden/>
              </w:rPr>
              <w:tab/>
            </w:r>
            <w:r w:rsidR="002C7872">
              <w:rPr>
                <w:noProof/>
                <w:webHidden/>
              </w:rPr>
              <w:fldChar w:fldCharType="begin"/>
            </w:r>
            <w:r w:rsidR="005754EF">
              <w:rPr>
                <w:noProof/>
                <w:webHidden/>
              </w:rPr>
              <w:instrText xml:space="preserve"> PAGEREF _Toc431678052 \h </w:instrText>
            </w:r>
            <w:r w:rsidR="002C7872">
              <w:rPr>
                <w:noProof/>
                <w:webHidden/>
              </w:rPr>
            </w:r>
            <w:r w:rsidR="002C7872">
              <w:rPr>
                <w:noProof/>
                <w:webHidden/>
              </w:rPr>
              <w:fldChar w:fldCharType="separate"/>
            </w:r>
            <w:r w:rsidR="005754EF">
              <w:rPr>
                <w:noProof/>
                <w:webHidden/>
              </w:rPr>
              <w:t>14</w:t>
            </w:r>
            <w:r w:rsidR="002C7872">
              <w:rPr>
                <w:noProof/>
                <w:webHidden/>
              </w:rPr>
              <w:fldChar w:fldCharType="end"/>
            </w:r>
          </w:hyperlink>
        </w:p>
        <w:p w:rsidR="003B564C" w:rsidRPr="005754EF" w:rsidRDefault="002C7872" w:rsidP="005754EF">
          <w:pPr>
            <w:spacing w:line="480" w:lineRule="auto"/>
            <w:jc w:val="both"/>
            <w:rPr>
              <w:rFonts w:ascii="Times New Roman" w:hAnsi="Times New Roman" w:cs="Times New Roman"/>
              <w:sz w:val="24"/>
              <w:szCs w:val="24"/>
            </w:rPr>
          </w:pPr>
          <w:r w:rsidRPr="005754EF">
            <w:rPr>
              <w:rFonts w:ascii="Times New Roman" w:hAnsi="Times New Roman" w:cs="Times New Roman"/>
              <w:b/>
              <w:bCs/>
              <w:noProof/>
              <w:sz w:val="24"/>
              <w:szCs w:val="24"/>
            </w:rPr>
            <w:fldChar w:fldCharType="end"/>
          </w:r>
        </w:p>
      </w:sdtContent>
    </w:sdt>
    <w:p w:rsidR="003B564C" w:rsidRPr="005754EF" w:rsidRDefault="003B564C" w:rsidP="005754EF">
      <w:pPr>
        <w:spacing w:after="160" w:line="480" w:lineRule="auto"/>
        <w:jc w:val="both"/>
        <w:rPr>
          <w:rFonts w:ascii="Times New Roman" w:hAnsi="Times New Roman" w:cs="Times New Roman"/>
          <w:sz w:val="24"/>
          <w:szCs w:val="24"/>
        </w:rPr>
      </w:pPr>
    </w:p>
    <w:p w:rsidR="003B564C" w:rsidRPr="005754EF" w:rsidRDefault="003B564C" w:rsidP="005754EF">
      <w:pPr>
        <w:spacing w:after="160" w:line="480" w:lineRule="auto"/>
        <w:jc w:val="both"/>
        <w:rPr>
          <w:rFonts w:ascii="Times New Roman" w:hAnsi="Times New Roman" w:cs="Times New Roman"/>
          <w:sz w:val="24"/>
          <w:szCs w:val="24"/>
        </w:rPr>
      </w:pPr>
    </w:p>
    <w:p w:rsidR="003B564C" w:rsidRDefault="003B564C" w:rsidP="005754EF">
      <w:pPr>
        <w:spacing w:after="160" w:line="480" w:lineRule="auto"/>
        <w:jc w:val="both"/>
        <w:rPr>
          <w:rFonts w:ascii="Times New Roman" w:hAnsi="Times New Roman" w:cs="Times New Roman"/>
          <w:sz w:val="24"/>
          <w:szCs w:val="24"/>
        </w:rPr>
      </w:pPr>
    </w:p>
    <w:p w:rsidR="005754EF" w:rsidRDefault="005754EF" w:rsidP="005754EF">
      <w:pPr>
        <w:spacing w:after="160" w:line="480" w:lineRule="auto"/>
        <w:jc w:val="both"/>
        <w:rPr>
          <w:rFonts w:ascii="Times New Roman" w:hAnsi="Times New Roman" w:cs="Times New Roman"/>
          <w:sz w:val="24"/>
          <w:szCs w:val="24"/>
        </w:rPr>
      </w:pPr>
    </w:p>
    <w:p w:rsidR="005754EF" w:rsidRDefault="005754EF" w:rsidP="005754EF">
      <w:pPr>
        <w:spacing w:after="160" w:line="480" w:lineRule="auto"/>
        <w:jc w:val="both"/>
        <w:rPr>
          <w:rFonts w:ascii="Times New Roman" w:hAnsi="Times New Roman" w:cs="Times New Roman"/>
          <w:sz w:val="24"/>
          <w:szCs w:val="24"/>
        </w:rPr>
      </w:pPr>
    </w:p>
    <w:p w:rsidR="005754EF" w:rsidRDefault="005754EF" w:rsidP="005754EF">
      <w:pPr>
        <w:spacing w:after="160" w:line="480" w:lineRule="auto"/>
        <w:jc w:val="both"/>
        <w:rPr>
          <w:rFonts w:ascii="Times New Roman" w:hAnsi="Times New Roman" w:cs="Times New Roman"/>
          <w:sz w:val="24"/>
          <w:szCs w:val="24"/>
        </w:rPr>
      </w:pPr>
    </w:p>
    <w:p w:rsidR="005754EF" w:rsidRPr="005754EF" w:rsidRDefault="005754EF" w:rsidP="005754EF">
      <w:pPr>
        <w:spacing w:after="160" w:line="480" w:lineRule="auto"/>
        <w:jc w:val="both"/>
        <w:rPr>
          <w:rFonts w:ascii="Times New Roman" w:hAnsi="Times New Roman" w:cs="Times New Roman"/>
          <w:sz w:val="24"/>
          <w:szCs w:val="24"/>
        </w:rPr>
      </w:pPr>
    </w:p>
    <w:p w:rsidR="003B564C" w:rsidRPr="005754EF" w:rsidRDefault="003B564C" w:rsidP="00A073AA">
      <w:pPr>
        <w:pStyle w:val="Heading1"/>
      </w:pPr>
      <w:bookmarkStart w:id="1" w:name="_Toc426443523"/>
      <w:bookmarkStart w:id="2" w:name="_Toc431678037"/>
      <w:r w:rsidRPr="005754EF">
        <w:lastRenderedPageBreak/>
        <w:t>Abstract</w:t>
      </w:r>
      <w:bookmarkEnd w:id="1"/>
      <w:bookmarkEnd w:id="2"/>
    </w:p>
    <w:p w:rsidR="003B564C" w:rsidRPr="005754EF" w:rsidRDefault="007A742C" w:rsidP="005754EF">
      <w:pPr>
        <w:spacing w:line="480" w:lineRule="auto"/>
        <w:ind w:firstLine="709"/>
        <w:jc w:val="both"/>
        <w:rPr>
          <w:rFonts w:ascii="Times New Roman" w:hAnsi="Times New Roman" w:cs="Times New Roman"/>
          <w:sz w:val="24"/>
          <w:szCs w:val="24"/>
        </w:rPr>
      </w:pPr>
      <w:r w:rsidRPr="005754EF">
        <w:rPr>
          <w:rFonts w:ascii="Times New Roman" w:hAnsi="Times New Roman" w:cs="Times New Roman"/>
          <w:sz w:val="24"/>
          <w:szCs w:val="24"/>
        </w:rPr>
        <w:t>The research paper below focusses on the role played by purchasing in in the enhancement of the organization’s activities in relation to supply chain management. The paper has discussed fully the branches that can be identified from the purchasing, these include the objectives and objectives of purchasing, the role of strategic supply management, the purchase order operation, and review of the policies. The structure of purchasing and supply management has also been discussed in the paper. From the paper we have been able to see that purchasing plays a great role in an organization</w:t>
      </w:r>
      <w:r w:rsidR="005754EF" w:rsidRPr="005754EF">
        <w:rPr>
          <w:rFonts w:ascii="Times New Roman" w:hAnsi="Times New Roman" w:cs="Times New Roman"/>
          <w:sz w:val="24"/>
          <w:szCs w:val="24"/>
        </w:rPr>
        <w:t xml:space="preserve">. The roles vary from the roles to the consumers and to all the stake holders like the management, employees and suppliers. We have seen also that the quality of products depend largely on the materials purchased for use in the production process hence purchasing has influence on the image of the organization. </w:t>
      </w:r>
    </w:p>
    <w:p w:rsidR="003B564C" w:rsidRPr="005754EF" w:rsidRDefault="003B564C" w:rsidP="005754EF">
      <w:pPr>
        <w:spacing w:line="480" w:lineRule="auto"/>
        <w:jc w:val="both"/>
        <w:rPr>
          <w:rFonts w:ascii="Times New Roman" w:hAnsi="Times New Roman" w:cs="Times New Roman"/>
          <w:sz w:val="24"/>
          <w:szCs w:val="24"/>
        </w:rPr>
      </w:pPr>
    </w:p>
    <w:p w:rsidR="003B564C" w:rsidRPr="005754EF" w:rsidRDefault="003B564C" w:rsidP="005754EF">
      <w:pPr>
        <w:spacing w:line="480" w:lineRule="auto"/>
        <w:jc w:val="both"/>
        <w:rPr>
          <w:rFonts w:ascii="Times New Roman" w:hAnsi="Times New Roman" w:cs="Times New Roman"/>
          <w:sz w:val="24"/>
          <w:szCs w:val="24"/>
        </w:rPr>
      </w:pPr>
    </w:p>
    <w:p w:rsidR="005754EF" w:rsidRPr="005754EF" w:rsidRDefault="005754EF" w:rsidP="005754EF">
      <w:pPr>
        <w:spacing w:line="480" w:lineRule="auto"/>
        <w:jc w:val="both"/>
        <w:rPr>
          <w:rFonts w:ascii="Times New Roman" w:hAnsi="Times New Roman" w:cs="Times New Roman"/>
          <w:sz w:val="24"/>
          <w:szCs w:val="24"/>
        </w:rPr>
      </w:pPr>
    </w:p>
    <w:p w:rsidR="005754EF" w:rsidRPr="005754EF" w:rsidRDefault="005754EF" w:rsidP="005754EF">
      <w:pPr>
        <w:spacing w:line="480" w:lineRule="auto"/>
        <w:jc w:val="both"/>
        <w:rPr>
          <w:rFonts w:ascii="Times New Roman" w:hAnsi="Times New Roman" w:cs="Times New Roman"/>
          <w:sz w:val="24"/>
          <w:szCs w:val="24"/>
        </w:rPr>
      </w:pPr>
    </w:p>
    <w:p w:rsidR="005754EF" w:rsidRPr="005754EF" w:rsidRDefault="005754EF" w:rsidP="005754EF">
      <w:pPr>
        <w:spacing w:line="480" w:lineRule="auto"/>
        <w:jc w:val="both"/>
        <w:rPr>
          <w:rFonts w:ascii="Times New Roman" w:hAnsi="Times New Roman" w:cs="Times New Roman"/>
          <w:sz w:val="24"/>
          <w:szCs w:val="24"/>
        </w:rPr>
      </w:pPr>
    </w:p>
    <w:p w:rsidR="005754EF" w:rsidRPr="005754EF" w:rsidRDefault="005754EF" w:rsidP="005754EF">
      <w:pPr>
        <w:spacing w:line="480" w:lineRule="auto"/>
        <w:jc w:val="both"/>
        <w:rPr>
          <w:rFonts w:ascii="Times New Roman" w:hAnsi="Times New Roman" w:cs="Times New Roman"/>
          <w:sz w:val="24"/>
          <w:szCs w:val="24"/>
        </w:rPr>
      </w:pPr>
    </w:p>
    <w:p w:rsidR="005754EF" w:rsidRPr="005754EF" w:rsidRDefault="005754EF" w:rsidP="005754EF">
      <w:pPr>
        <w:spacing w:line="480" w:lineRule="auto"/>
        <w:jc w:val="both"/>
        <w:rPr>
          <w:rFonts w:ascii="Times New Roman" w:hAnsi="Times New Roman" w:cs="Times New Roman"/>
          <w:sz w:val="24"/>
          <w:szCs w:val="24"/>
        </w:rPr>
      </w:pPr>
    </w:p>
    <w:p w:rsidR="005754EF" w:rsidRPr="005754EF" w:rsidRDefault="005754EF" w:rsidP="005754EF">
      <w:pPr>
        <w:spacing w:line="480" w:lineRule="auto"/>
        <w:jc w:val="both"/>
        <w:rPr>
          <w:rFonts w:ascii="Times New Roman" w:hAnsi="Times New Roman" w:cs="Times New Roman"/>
          <w:sz w:val="24"/>
          <w:szCs w:val="24"/>
        </w:rPr>
      </w:pPr>
    </w:p>
    <w:p w:rsidR="005754EF" w:rsidRPr="005754EF" w:rsidRDefault="005754EF" w:rsidP="005754EF">
      <w:pPr>
        <w:spacing w:line="480" w:lineRule="auto"/>
        <w:jc w:val="both"/>
        <w:rPr>
          <w:rFonts w:ascii="Times New Roman" w:hAnsi="Times New Roman" w:cs="Times New Roman"/>
          <w:sz w:val="24"/>
          <w:szCs w:val="24"/>
        </w:rPr>
      </w:pPr>
    </w:p>
    <w:p w:rsidR="00416C8D" w:rsidRPr="005754EF" w:rsidRDefault="00FA117E" w:rsidP="00FA117E">
      <w:pPr>
        <w:pStyle w:val="Heading1"/>
        <w:jc w:val="left"/>
      </w:pPr>
      <w:bookmarkStart w:id="3" w:name="_Toc431678038"/>
      <w:r>
        <w:lastRenderedPageBreak/>
        <w:t xml:space="preserve">               </w:t>
      </w:r>
      <w:r w:rsidR="003E7A77" w:rsidRPr="005754EF">
        <w:t>Objectives of purchasing</w:t>
      </w:r>
      <w:bookmarkEnd w:id="3"/>
    </w:p>
    <w:p w:rsidR="00416C8D" w:rsidRPr="005754EF" w:rsidRDefault="00416C8D" w:rsidP="005754EF">
      <w:pPr>
        <w:spacing w:line="480" w:lineRule="auto"/>
        <w:ind w:firstLine="720"/>
        <w:jc w:val="both"/>
        <w:rPr>
          <w:rFonts w:ascii="Times New Roman" w:hAnsi="Times New Roman" w:cs="Times New Roman"/>
          <w:sz w:val="24"/>
          <w:szCs w:val="24"/>
        </w:rPr>
      </w:pPr>
      <w:r w:rsidRPr="005754EF">
        <w:rPr>
          <w:rFonts w:ascii="Times New Roman" w:hAnsi="Times New Roman" w:cs="Times New Roman"/>
          <w:sz w:val="24"/>
          <w:szCs w:val="24"/>
        </w:rPr>
        <w:t>Organizations</w:t>
      </w:r>
      <w:r w:rsidR="00B109AB" w:rsidRPr="005754EF">
        <w:rPr>
          <w:rFonts w:ascii="Times New Roman" w:hAnsi="Times New Roman" w:cs="Times New Roman"/>
          <w:sz w:val="24"/>
          <w:szCs w:val="24"/>
        </w:rPr>
        <w:t xml:space="preserve"> consider purchasing as a </w:t>
      </w:r>
      <w:r w:rsidRPr="005754EF">
        <w:rPr>
          <w:rFonts w:ascii="Times New Roman" w:hAnsi="Times New Roman" w:cs="Times New Roman"/>
          <w:sz w:val="24"/>
          <w:szCs w:val="24"/>
        </w:rPr>
        <w:t>key function in enhancement of the organization and hence put aside a department that looks into the issues of purchasing. The organizations then goes ahead and lay down the objectives of purchasing so as to ensure that the functions of the purchasing department are justified. The objectives of purchasing should however be in line with the overall objectives of the whole organizat</w:t>
      </w:r>
      <w:r w:rsidR="00A073AA">
        <w:rPr>
          <w:rFonts w:ascii="Times New Roman" w:hAnsi="Times New Roman" w:cs="Times New Roman"/>
          <w:sz w:val="24"/>
          <w:szCs w:val="24"/>
        </w:rPr>
        <w:t xml:space="preserve">ion. According to Cristina and </w:t>
      </w:r>
      <w:r w:rsidRPr="005754EF">
        <w:rPr>
          <w:rFonts w:ascii="Times New Roman" w:hAnsi="Times New Roman" w:cs="Times New Roman"/>
          <w:sz w:val="24"/>
          <w:szCs w:val="24"/>
        </w:rPr>
        <w:t>Edite (</w:t>
      </w:r>
      <w:r w:rsidR="000D5898" w:rsidRPr="005754EF">
        <w:rPr>
          <w:rFonts w:ascii="Times New Roman" w:hAnsi="Times New Roman" w:cs="Times New Roman"/>
          <w:sz w:val="24"/>
          <w:szCs w:val="24"/>
        </w:rPr>
        <w:t>2005</w:t>
      </w:r>
      <w:r w:rsidRPr="005754EF">
        <w:rPr>
          <w:rFonts w:ascii="Times New Roman" w:hAnsi="Times New Roman" w:cs="Times New Roman"/>
          <w:sz w:val="24"/>
          <w:szCs w:val="24"/>
        </w:rPr>
        <w:t>) purchasing has several objectives that are found in most organizations.</w:t>
      </w:r>
    </w:p>
    <w:p w:rsidR="000D5898" w:rsidRPr="005754EF" w:rsidRDefault="000D5898" w:rsidP="005754EF">
      <w:pPr>
        <w:spacing w:line="480" w:lineRule="auto"/>
        <w:ind w:firstLine="720"/>
        <w:jc w:val="both"/>
        <w:rPr>
          <w:rFonts w:ascii="Times New Roman" w:hAnsi="Times New Roman" w:cs="Times New Roman"/>
          <w:sz w:val="24"/>
          <w:szCs w:val="24"/>
        </w:rPr>
      </w:pPr>
      <w:r w:rsidRPr="005754EF">
        <w:rPr>
          <w:rFonts w:ascii="Times New Roman" w:hAnsi="Times New Roman" w:cs="Times New Roman"/>
          <w:sz w:val="24"/>
          <w:szCs w:val="24"/>
        </w:rPr>
        <w:t>These</w:t>
      </w:r>
      <w:r w:rsidR="00B34009" w:rsidRPr="005754EF">
        <w:rPr>
          <w:rFonts w:ascii="Times New Roman" w:hAnsi="Times New Roman" w:cs="Times New Roman"/>
          <w:sz w:val="24"/>
          <w:szCs w:val="24"/>
        </w:rPr>
        <w:t xml:space="preserve"> objectives</w:t>
      </w:r>
      <w:r w:rsidRPr="005754EF">
        <w:rPr>
          <w:rFonts w:ascii="Times New Roman" w:hAnsi="Times New Roman" w:cs="Times New Roman"/>
          <w:sz w:val="24"/>
          <w:szCs w:val="24"/>
        </w:rPr>
        <w:t xml:space="preserve"> include</w:t>
      </w:r>
    </w:p>
    <w:p w:rsidR="000D5898" w:rsidRPr="005754EF" w:rsidRDefault="000D5898" w:rsidP="005754EF">
      <w:pPr>
        <w:pStyle w:val="ListParagraph"/>
        <w:numPr>
          <w:ilvl w:val="0"/>
          <w:numId w:val="1"/>
        </w:numPr>
        <w:spacing w:line="480" w:lineRule="auto"/>
        <w:jc w:val="both"/>
        <w:rPr>
          <w:rFonts w:ascii="Times New Roman" w:hAnsi="Times New Roman" w:cs="Times New Roman"/>
          <w:sz w:val="24"/>
          <w:szCs w:val="24"/>
        </w:rPr>
      </w:pPr>
      <w:r w:rsidRPr="005754EF">
        <w:rPr>
          <w:rFonts w:ascii="Times New Roman" w:hAnsi="Times New Roman" w:cs="Times New Roman"/>
          <w:sz w:val="24"/>
          <w:szCs w:val="24"/>
        </w:rPr>
        <w:t>Maintaining continuity of supply</w:t>
      </w:r>
    </w:p>
    <w:p w:rsidR="000D5898" w:rsidRPr="005754EF" w:rsidRDefault="000D5898" w:rsidP="005754EF">
      <w:pPr>
        <w:pStyle w:val="ListParagraph"/>
        <w:numPr>
          <w:ilvl w:val="0"/>
          <w:numId w:val="1"/>
        </w:numPr>
        <w:spacing w:line="480" w:lineRule="auto"/>
        <w:jc w:val="both"/>
        <w:rPr>
          <w:rFonts w:ascii="Times New Roman" w:hAnsi="Times New Roman" w:cs="Times New Roman"/>
          <w:sz w:val="24"/>
          <w:szCs w:val="24"/>
        </w:rPr>
      </w:pPr>
      <w:r w:rsidRPr="005754EF">
        <w:rPr>
          <w:rFonts w:ascii="Times New Roman" w:hAnsi="Times New Roman" w:cs="Times New Roman"/>
          <w:sz w:val="24"/>
          <w:szCs w:val="24"/>
        </w:rPr>
        <w:t>Maintain standards quality</w:t>
      </w:r>
    </w:p>
    <w:p w:rsidR="000D5898" w:rsidRPr="005754EF" w:rsidRDefault="000D5898" w:rsidP="005754EF">
      <w:pPr>
        <w:pStyle w:val="ListParagraph"/>
        <w:numPr>
          <w:ilvl w:val="0"/>
          <w:numId w:val="1"/>
        </w:numPr>
        <w:spacing w:line="480" w:lineRule="auto"/>
        <w:jc w:val="both"/>
        <w:rPr>
          <w:rFonts w:ascii="Times New Roman" w:hAnsi="Times New Roman" w:cs="Times New Roman"/>
          <w:sz w:val="24"/>
          <w:szCs w:val="24"/>
        </w:rPr>
      </w:pPr>
      <w:r w:rsidRPr="005754EF">
        <w:rPr>
          <w:rFonts w:ascii="Times New Roman" w:hAnsi="Times New Roman" w:cs="Times New Roman"/>
          <w:sz w:val="24"/>
          <w:szCs w:val="24"/>
        </w:rPr>
        <w:t>Avoidance of duplication, waste and obsolescence</w:t>
      </w:r>
    </w:p>
    <w:p w:rsidR="000D5898" w:rsidRPr="005754EF" w:rsidRDefault="000D5898" w:rsidP="005754EF">
      <w:pPr>
        <w:pStyle w:val="ListParagraph"/>
        <w:numPr>
          <w:ilvl w:val="0"/>
          <w:numId w:val="1"/>
        </w:numPr>
        <w:spacing w:line="480" w:lineRule="auto"/>
        <w:jc w:val="both"/>
        <w:rPr>
          <w:rFonts w:ascii="Times New Roman" w:hAnsi="Times New Roman" w:cs="Times New Roman"/>
          <w:sz w:val="24"/>
          <w:szCs w:val="24"/>
        </w:rPr>
      </w:pPr>
      <w:r w:rsidRPr="005754EF">
        <w:rPr>
          <w:rFonts w:ascii="Times New Roman" w:hAnsi="Times New Roman" w:cs="Times New Roman"/>
          <w:sz w:val="24"/>
          <w:szCs w:val="24"/>
        </w:rPr>
        <w:t>Maintenance of organization’s competitive position</w:t>
      </w:r>
    </w:p>
    <w:p w:rsidR="000D5898" w:rsidRPr="005754EF" w:rsidRDefault="000D5898" w:rsidP="005754EF">
      <w:pPr>
        <w:pStyle w:val="ListParagraph"/>
        <w:numPr>
          <w:ilvl w:val="0"/>
          <w:numId w:val="1"/>
        </w:numPr>
        <w:spacing w:line="480" w:lineRule="auto"/>
        <w:jc w:val="both"/>
        <w:rPr>
          <w:rFonts w:ascii="Times New Roman" w:hAnsi="Times New Roman" w:cs="Times New Roman"/>
          <w:sz w:val="24"/>
          <w:szCs w:val="24"/>
        </w:rPr>
      </w:pPr>
      <w:r w:rsidRPr="005754EF">
        <w:rPr>
          <w:rFonts w:ascii="Times New Roman" w:hAnsi="Times New Roman" w:cs="Times New Roman"/>
          <w:sz w:val="24"/>
          <w:szCs w:val="24"/>
        </w:rPr>
        <w:t xml:space="preserve">Maintenance of the good image of the organization </w:t>
      </w:r>
    </w:p>
    <w:p w:rsidR="000D5898" w:rsidRPr="005754EF" w:rsidRDefault="000D5898" w:rsidP="005754EF">
      <w:pPr>
        <w:pStyle w:val="ListParagraph"/>
        <w:numPr>
          <w:ilvl w:val="0"/>
          <w:numId w:val="1"/>
        </w:numPr>
        <w:spacing w:line="480" w:lineRule="auto"/>
        <w:jc w:val="both"/>
        <w:rPr>
          <w:rFonts w:ascii="Times New Roman" w:hAnsi="Times New Roman" w:cs="Times New Roman"/>
          <w:sz w:val="24"/>
          <w:szCs w:val="24"/>
        </w:rPr>
      </w:pPr>
      <w:r w:rsidRPr="005754EF">
        <w:rPr>
          <w:rFonts w:ascii="Times New Roman" w:hAnsi="Times New Roman" w:cs="Times New Roman"/>
          <w:sz w:val="24"/>
          <w:szCs w:val="24"/>
        </w:rPr>
        <w:t xml:space="preserve">Developing alternative sources of supply. </w:t>
      </w:r>
    </w:p>
    <w:p w:rsidR="00805DC0" w:rsidRPr="005754EF" w:rsidRDefault="00416C8D" w:rsidP="005754EF">
      <w:pPr>
        <w:spacing w:line="480" w:lineRule="auto"/>
        <w:ind w:firstLine="720"/>
        <w:jc w:val="both"/>
        <w:rPr>
          <w:rFonts w:ascii="Times New Roman" w:hAnsi="Times New Roman" w:cs="Times New Roman"/>
          <w:sz w:val="24"/>
          <w:szCs w:val="24"/>
        </w:rPr>
      </w:pPr>
      <w:r w:rsidRPr="005754EF">
        <w:rPr>
          <w:rFonts w:ascii="Times New Roman" w:hAnsi="Times New Roman" w:cs="Times New Roman"/>
          <w:sz w:val="24"/>
          <w:szCs w:val="24"/>
        </w:rPr>
        <w:t xml:space="preserve">One of the objective of purchasing is </w:t>
      </w:r>
      <w:r w:rsidR="000D5898" w:rsidRPr="005754EF">
        <w:rPr>
          <w:rFonts w:ascii="Times New Roman" w:hAnsi="Times New Roman" w:cs="Times New Roman"/>
          <w:sz w:val="24"/>
          <w:szCs w:val="24"/>
        </w:rPr>
        <w:t>to ensure that there is continuous supply, it makes sure that the materials are always available for the maintenance of production schedule and hence avoid the disruption in the production process. For the company to maintain the standards of the qualities in the goods they produce the purchasing should ensure that the materials purchased are of good quality so as to ensure that the products are not defective and in accordance with the goals of the organization.</w:t>
      </w:r>
      <w:r w:rsidR="00805DC0" w:rsidRPr="005754EF">
        <w:rPr>
          <w:rFonts w:ascii="Times New Roman" w:hAnsi="Times New Roman" w:cs="Times New Roman"/>
          <w:sz w:val="24"/>
          <w:szCs w:val="24"/>
        </w:rPr>
        <w:t xml:space="preserve"> The purchasing also ensure that the goods purchased are not duplicated which may lead to waste of some materials and other expiring </w:t>
      </w:r>
      <w:r w:rsidR="00805DC0" w:rsidRPr="005754EF">
        <w:rPr>
          <w:rFonts w:ascii="Times New Roman" w:hAnsi="Times New Roman" w:cs="Times New Roman"/>
          <w:sz w:val="24"/>
          <w:szCs w:val="24"/>
        </w:rPr>
        <w:lastRenderedPageBreak/>
        <w:t>before they are used in the production process. The purchasing therefore checks the materials available and makes purchases as the need arises.</w:t>
      </w:r>
    </w:p>
    <w:p w:rsidR="00B34009" w:rsidRPr="005754EF" w:rsidRDefault="00805DC0" w:rsidP="00A073AA">
      <w:pPr>
        <w:spacing w:line="480" w:lineRule="auto"/>
        <w:ind w:firstLine="720"/>
        <w:jc w:val="both"/>
        <w:rPr>
          <w:rFonts w:ascii="Times New Roman" w:hAnsi="Times New Roman" w:cs="Times New Roman"/>
          <w:sz w:val="24"/>
          <w:szCs w:val="24"/>
        </w:rPr>
      </w:pPr>
      <w:r w:rsidRPr="005754EF">
        <w:rPr>
          <w:rFonts w:ascii="Times New Roman" w:hAnsi="Times New Roman" w:cs="Times New Roman"/>
          <w:sz w:val="24"/>
          <w:szCs w:val="24"/>
        </w:rPr>
        <w:t xml:space="preserve">Purchasing is made by the purchasing department and this department should always ensure that they examine the products that are coming for use in the production process. This is to ensure that the goods produced are of good standards as compared to the competitors and to ensure that the trust of the customers remain they should maintain the quality of products by having the right materials for production. The good image of the organization is highly depended on the image that is portrait by the agents that come in contact with the suppliers. The good image will translate in earning the trust of the suppliers and hence may lead to the discovery of better ideas or lowering of the cost of purchases is not improving the products. The bargaining power of an organization is increased when the organization has enough information on the market that is in. </w:t>
      </w:r>
      <w:r w:rsidR="00B34009" w:rsidRPr="005754EF">
        <w:rPr>
          <w:rFonts w:ascii="Times New Roman" w:hAnsi="Times New Roman" w:cs="Times New Roman"/>
          <w:sz w:val="24"/>
          <w:szCs w:val="24"/>
        </w:rPr>
        <w:t xml:space="preserve">The alternative </w:t>
      </w:r>
      <w:r w:rsidR="00A073AA" w:rsidRPr="005754EF">
        <w:rPr>
          <w:rFonts w:ascii="Times New Roman" w:hAnsi="Times New Roman" w:cs="Times New Roman"/>
          <w:sz w:val="24"/>
          <w:szCs w:val="24"/>
        </w:rPr>
        <w:t>sources of supply give</w:t>
      </w:r>
      <w:r w:rsidR="00B34009" w:rsidRPr="005754EF">
        <w:rPr>
          <w:rFonts w:ascii="Times New Roman" w:hAnsi="Times New Roman" w:cs="Times New Roman"/>
          <w:sz w:val="24"/>
          <w:szCs w:val="24"/>
        </w:rPr>
        <w:t xml:space="preserve"> the organization a chance to minimize the cost that they incur in purchasing the materials. </w:t>
      </w:r>
    </w:p>
    <w:p w:rsidR="00B34009" w:rsidRPr="005754EF" w:rsidRDefault="00B34009" w:rsidP="005754EF">
      <w:pPr>
        <w:pStyle w:val="Heading2"/>
        <w:spacing w:line="480" w:lineRule="auto"/>
        <w:ind w:left="1440" w:firstLine="720"/>
        <w:jc w:val="both"/>
        <w:rPr>
          <w:rFonts w:cs="Times New Roman"/>
          <w:szCs w:val="24"/>
        </w:rPr>
      </w:pPr>
      <w:bookmarkStart w:id="4" w:name="_Toc431678039"/>
      <w:r w:rsidRPr="005754EF">
        <w:rPr>
          <w:rFonts w:cs="Times New Roman"/>
          <w:szCs w:val="24"/>
        </w:rPr>
        <w:t>Roles and Responsibilities of strategic supply management</w:t>
      </w:r>
      <w:bookmarkEnd w:id="4"/>
    </w:p>
    <w:p w:rsidR="00B34009" w:rsidRPr="005754EF" w:rsidRDefault="007D1DFB" w:rsidP="005754EF">
      <w:pPr>
        <w:spacing w:line="480" w:lineRule="auto"/>
        <w:ind w:firstLine="720"/>
        <w:jc w:val="both"/>
        <w:rPr>
          <w:rFonts w:ascii="Times New Roman" w:hAnsi="Times New Roman" w:cs="Times New Roman"/>
          <w:sz w:val="24"/>
          <w:szCs w:val="24"/>
        </w:rPr>
      </w:pPr>
      <w:r w:rsidRPr="005754EF">
        <w:rPr>
          <w:rFonts w:ascii="Times New Roman" w:hAnsi="Times New Roman" w:cs="Times New Roman"/>
          <w:sz w:val="24"/>
          <w:szCs w:val="24"/>
        </w:rPr>
        <w:t>When an organization is created there are set goals and vision that are put forward and needs to be attained at a given period of time. The step by step layout of how to attain the goals in the supply process by the organization either short term or long term are put in place by the strategic supply management.</w:t>
      </w:r>
      <w:r w:rsidR="00CB2148" w:rsidRPr="005754EF">
        <w:rPr>
          <w:rFonts w:ascii="Times New Roman" w:hAnsi="Times New Roman" w:cs="Times New Roman"/>
          <w:sz w:val="24"/>
          <w:szCs w:val="24"/>
        </w:rPr>
        <w:t xml:space="preserve"> The strategic supply management helps the business in the exploitation of the changes that occur in business environment (Andy et al, 2003). There is continuous change in the business industry and the organizations must be on the look so that they go with the changes occurring for them to survive and also succeed in their endeavors. There is always increase in the demands of customers and hence organizations should be willing and able to align their supply capabilities with the demands. The strategic supply management acts in </w:t>
      </w:r>
      <w:r w:rsidR="00CB2148" w:rsidRPr="005754EF">
        <w:rPr>
          <w:rFonts w:ascii="Times New Roman" w:hAnsi="Times New Roman" w:cs="Times New Roman"/>
          <w:sz w:val="24"/>
          <w:szCs w:val="24"/>
        </w:rPr>
        <w:lastRenderedPageBreak/>
        <w:t>place of the organization to ensure that the organization is serving the customer needs fully</w:t>
      </w:r>
      <w:r w:rsidR="003F75D6" w:rsidRPr="005754EF">
        <w:rPr>
          <w:rFonts w:ascii="Times New Roman" w:hAnsi="Times New Roman" w:cs="Times New Roman"/>
          <w:sz w:val="24"/>
          <w:szCs w:val="24"/>
        </w:rPr>
        <w:t xml:space="preserve"> (Debora, 2015)</w:t>
      </w:r>
      <w:r w:rsidR="00CB2148" w:rsidRPr="005754EF">
        <w:rPr>
          <w:rFonts w:ascii="Times New Roman" w:hAnsi="Times New Roman" w:cs="Times New Roman"/>
          <w:sz w:val="24"/>
          <w:szCs w:val="24"/>
        </w:rPr>
        <w:t>.</w:t>
      </w:r>
    </w:p>
    <w:p w:rsidR="00CB2148" w:rsidRPr="005754EF" w:rsidRDefault="00CB2148" w:rsidP="005754EF">
      <w:pPr>
        <w:spacing w:line="480" w:lineRule="auto"/>
        <w:ind w:firstLine="720"/>
        <w:jc w:val="both"/>
        <w:rPr>
          <w:rFonts w:ascii="Times New Roman" w:hAnsi="Times New Roman" w:cs="Times New Roman"/>
          <w:sz w:val="24"/>
          <w:szCs w:val="24"/>
        </w:rPr>
      </w:pPr>
      <w:r w:rsidRPr="005754EF">
        <w:rPr>
          <w:rFonts w:ascii="Times New Roman" w:hAnsi="Times New Roman" w:cs="Times New Roman"/>
          <w:sz w:val="24"/>
          <w:szCs w:val="24"/>
        </w:rPr>
        <w:t>For companies to face the geospatial and economic shift safely the strategic supply management should ensure that the economy of the world is well understood and should always be predicted so as to shift the suppliers on the favorable site</w:t>
      </w:r>
      <w:r w:rsidR="008B7F95" w:rsidRPr="005754EF">
        <w:rPr>
          <w:rFonts w:ascii="Times New Roman" w:hAnsi="Times New Roman" w:cs="Times New Roman"/>
          <w:sz w:val="24"/>
          <w:szCs w:val="24"/>
        </w:rPr>
        <w:t>. The management examines again and again the supply chain that is used in the company and ensure that it is in line with the present time. Generally the strategic supply management examines the changes that occur at all in instances of the business to ensure that the effects in the supplier chain are not affected. If the chains are affected then the management recommends to the organization on the ways to ensure that the organization remains in the market and its reputation is intact. The management can do this by identifying opportunities that help in cutting down the cost and ensuring that there is an increase in the produce by ensuring that redundancies are reduced or eliminated fully and also waste should be reduced</w:t>
      </w:r>
      <w:r w:rsidR="003F75D6" w:rsidRPr="005754EF">
        <w:rPr>
          <w:rFonts w:ascii="Times New Roman" w:hAnsi="Times New Roman" w:cs="Times New Roman"/>
          <w:sz w:val="24"/>
          <w:szCs w:val="24"/>
        </w:rPr>
        <w:t xml:space="preserve"> (Andy, 2003)</w:t>
      </w:r>
      <w:r w:rsidR="008B7F95" w:rsidRPr="005754EF">
        <w:rPr>
          <w:rFonts w:ascii="Times New Roman" w:hAnsi="Times New Roman" w:cs="Times New Roman"/>
          <w:sz w:val="24"/>
          <w:szCs w:val="24"/>
        </w:rPr>
        <w:t xml:space="preserve">. Strategic supply management also has the responsibility of leveraging the clients to use the technology that is available to increase efficiency and reduce the cost and the resources from the clients are also leveraged.  </w:t>
      </w:r>
    </w:p>
    <w:p w:rsidR="003F75D6" w:rsidRPr="005754EF" w:rsidRDefault="003F75D6" w:rsidP="005754EF">
      <w:pPr>
        <w:pStyle w:val="Heading2"/>
        <w:spacing w:line="480" w:lineRule="auto"/>
        <w:ind w:left="1440" w:firstLine="720"/>
        <w:jc w:val="both"/>
        <w:rPr>
          <w:rFonts w:cs="Times New Roman"/>
          <w:szCs w:val="24"/>
        </w:rPr>
      </w:pPr>
      <w:bookmarkStart w:id="5" w:name="_Toc431678040"/>
      <w:r w:rsidRPr="005754EF">
        <w:rPr>
          <w:rFonts w:cs="Times New Roman"/>
          <w:szCs w:val="24"/>
        </w:rPr>
        <w:t>Improvement of</w:t>
      </w:r>
      <w:r w:rsidR="00D14A34" w:rsidRPr="005754EF">
        <w:rPr>
          <w:rFonts w:cs="Times New Roman"/>
          <w:szCs w:val="24"/>
        </w:rPr>
        <w:t xml:space="preserve"> procure to</w:t>
      </w:r>
      <w:r w:rsidRPr="005754EF">
        <w:rPr>
          <w:rFonts w:cs="Times New Roman"/>
          <w:szCs w:val="24"/>
        </w:rPr>
        <w:t xml:space="preserve"> pay process procedure</w:t>
      </w:r>
      <w:bookmarkEnd w:id="5"/>
    </w:p>
    <w:p w:rsidR="00A46C0E" w:rsidRPr="005754EF" w:rsidRDefault="00A46C0E" w:rsidP="005754EF">
      <w:pPr>
        <w:spacing w:line="480" w:lineRule="auto"/>
        <w:ind w:firstLine="720"/>
        <w:jc w:val="both"/>
        <w:rPr>
          <w:rFonts w:ascii="Times New Roman" w:hAnsi="Times New Roman" w:cs="Times New Roman"/>
          <w:sz w:val="24"/>
          <w:szCs w:val="24"/>
        </w:rPr>
      </w:pPr>
      <w:r w:rsidRPr="005754EF">
        <w:rPr>
          <w:rFonts w:ascii="Times New Roman" w:hAnsi="Times New Roman" w:cs="Times New Roman"/>
          <w:sz w:val="24"/>
          <w:szCs w:val="24"/>
        </w:rPr>
        <w:t>Merchants in any business setting face possibilities of losing their money in the business due to the abandonment of goods. The reason for the abandonment may be avoided by following the following steps of improving pay process</w:t>
      </w:r>
      <w:r w:rsidR="006F407F" w:rsidRPr="005754EF">
        <w:rPr>
          <w:rFonts w:ascii="Times New Roman" w:hAnsi="Times New Roman" w:cs="Times New Roman"/>
          <w:sz w:val="24"/>
          <w:szCs w:val="24"/>
        </w:rPr>
        <w:t xml:space="preserve"> (Tobias, 2014)</w:t>
      </w:r>
      <w:r w:rsidRPr="005754EF">
        <w:rPr>
          <w:rFonts w:ascii="Times New Roman" w:hAnsi="Times New Roman" w:cs="Times New Roman"/>
          <w:sz w:val="24"/>
          <w:szCs w:val="24"/>
        </w:rPr>
        <w:t>;</w:t>
      </w:r>
    </w:p>
    <w:p w:rsidR="00A46C0E" w:rsidRPr="005754EF" w:rsidRDefault="00A46C0E" w:rsidP="005754EF">
      <w:pPr>
        <w:pStyle w:val="ListParagraph"/>
        <w:numPr>
          <w:ilvl w:val="0"/>
          <w:numId w:val="2"/>
        </w:numPr>
        <w:spacing w:line="480" w:lineRule="auto"/>
        <w:jc w:val="both"/>
        <w:rPr>
          <w:rFonts w:ascii="Times New Roman" w:hAnsi="Times New Roman" w:cs="Times New Roman"/>
          <w:sz w:val="24"/>
          <w:szCs w:val="24"/>
        </w:rPr>
      </w:pPr>
      <w:r w:rsidRPr="005754EF">
        <w:rPr>
          <w:rFonts w:ascii="Times New Roman" w:hAnsi="Times New Roman" w:cs="Times New Roman"/>
          <w:sz w:val="24"/>
          <w:szCs w:val="24"/>
        </w:rPr>
        <w:t xml:space="preserve">Have a variety of essentials- customers in any market setting have an expectation of having a variety of methods for payment to match the several variety of goods </w:t>
      </w:r>
      <w:r w:rsidRPr="005754EF">
        <w:rPr>
          <w:rFonts w:ascii="Times New Roman" w:hAnsi="Times New Roman" w:cs="Times New Roman"/>
          <w:sz w:val="24"/>
          <w:szCs w:val="24"/>
        </w:rPr>
        <w:lastRenderedPageBreak/>
        <w:t>that are available. The variety of methods also gives the customers a chance to make a choice basing on their own taste and preference.</w:t>
      </w:r>
    </w:p>
    <w:p w:rsidR="006F407F" w:rsidRPr="005754EF" w:rsidRDefault="00A46C0E" w:rsidP="005754EF">
      <w:pPr>
        <w:pStyle w:val="ListParagraph"/>
        <w:numPr>
          <w:ilvl w:val="0"/>
          <w:numId w:val="2"/>
        </w:numPr>
        <w:spacing w:line="480" w:lineRule="auto"/>
        <w:jc w:val="both"/>
        <w:rPr>
          <w:rFonts w:ascii="Times New Roman" w:hAnsi="Times New Roman" w:cs="Times New Roman"/>
          <w:sz w:val="24"/>
          <w:szCs w:val="24"/>
        </w:rPr>
      </w:pPr>
      <w:r w:rsidRPr="005754EF">
        <w:rPr>
          <w:rFonts w:ascii="Times New Roman" w:hAnsi="Times New Roman" w:cs="Times New Roman"/>
          <w:sz w:val="24"/>
          <w:szCs w:val="24"/>
        </w:rPr>
        <w:t>Mind your language- the language that one uses may not only be a barrier but may also cause problems in the market since it may lead to misunderstanding in the process of payment. For instance the use of credit cards is accepted globally in the world but not every country accepts the use of this method.</w:t>
      </w:r>
      <w:r w:rsidR="006F407F" w:rsidRPr="005754EF">
        <w:rPr>
          <w:rFonts w:ascii="Times New Roman" w:hAnsi="Times New Roman" w:cs="Times New Roman"/>
          <w:sz w:val="24"/>
          <w:szCs w:val="24"/>
        </w:rPr>
        <w:t xml:space="preserve"> The cultural differences of people or a country has significant importance in the process of transaction hence should always be taken into consideration.</w:t>
      </w:r>
    </w:p>
    <w:p w:rsidR="00A46C0E" w:rsidRPr="00A073AA" w:rsidRDefault="006F407F" w:rsidP="005754EF">
      <w:pPr>
        <w:pStyle w:val="ListParagraph"/>
        <w:numPr>
          <w:ilvl w:val="0"/>
          <w:numId w:val="2"/>
        </w:numPr>
        <w:spacing w:line="480" w:lineRule="auto"/>
        <w:jc w:val="both"/>
        <w:rPr>
          <w:rFonts w:ascii="Times New Roman" w:hAnsi="Times New Roman" w:cs="Times New Roman"/>
          <w:sz w:val="24"/>
          <w:szCs w:val="24"/>
        </w:rPr>
      </w:pPr>
      <w:r w:rsidRPr="005754EF">
        <w:rPr>
          <w:rFonts w:ascii="Times New Roman" w:hAnsi="Times New Roman" w:cs="Times New Roman"/>
          <w:sz w:val="24"/>
          <w:szCs w:val="24"/>
        </w:rPr>
        <w:t>Safety and security- every customer wants to have assurance that the money that they are spending will be put in good use and not lead to any problems. The lack of security in the payment methods in the organization causes suspicion and hence leads to the loss of customers.</w:t>
      </w:r>
    </w:p>
    <w:p w:rsidR="00D14A34" w:rsidRPr="005754EF" w:rsidRDefault="006F407F" w:rsidP="005754EF">
      <w:pPr>
        <w:pStyle w:val="Heading2"/>
        <w:spacing w:line="480" w:lineRule="auto"/>
        <w:ind w:left="1440" w:firstLine="720"/>
        <w:jc w:val="both"/>
        <w:rPr>
          <w:rFonts w:cs="Times New Roman"/>
          <w:szCs w:val="24"/>
        </w:rPr>
      </w:pPr>
      <w:bookmarkStart w:id="6" w:name="_Toc431678041"/>
      <w:r w:rsidRPr="005754EF">
        <w:rPr>
          <w:rFonts w:cs="Times New Roman"/>
          <w:szCs w:val="24"/>
        </w:rPr>
        <w:t>The approval, contract and purchase order operation</w:t>
      </w:r>
      <w:bookmarkEnd w:id="6"/>
    </w:p>
    <w:p w:rsidR="003F75D6" w:rsidRPr="005754EF" w:rsidRDefault="003F75D6" w:rsidP="005754EF">
      <w:pPr>
        <w:spacing w:line="480" w:lineRule="auto"/>
        <w:jc w:val="both"/>
        <w:rPr>
          <w:rFonts w:ascii="Times New Roman" w:hAnsi="Times New Roman" w:cs="Times New Roman"/>
          <w:sz w:val="24"/>
          <w:szCs w:val="24"/>
        </w:rPr>
      </w:pPr>
      <w:r w:rsidRPr="005754EF">
        <w:rPr>
          <w:rFonts w:ascii="Times New Roman" w:hAnsi="Times New Roman" w:cs="Times New Roman"/>
          <w:sz w:val="24"/>
          <w:szCs w:val="24"/>
        </w:rPr>
        <w:tab/>
      </w:r>
      <w:r w:rsidR="00D41BBA" w:rsidRPr="005754EF">
        <w:rPr>
          <w:rFonts w:ascii="Times New Roman" w:hAnsi="Times New Roman" w:cs="Times New Roman"/>
          <w:sz w:val="24"/>
          <w:szCs w:val="24"/>
        </w:rPr>
        <w:t>When one is having a contract with the business the review process is always a necessary step ant it should have the following factors according to Susan and Penny (2004);</w:t>
      </w:r>
    </w:p>
    <w:p w:rsidR="00D41BBA" w:rsidRPr="005754EF" w:rsidRDefault="00D41BBA" w:rsidP="005754EF">
      <w:pPr>
        <w:pStyle w:val="ListParagraph"/>
        <w:numPr>
          <w:ilvl w:val="0"/>
          <w:numId w:val="3"/>
        </w:numPr>
        <w:spacing w:line="480" w:lineRule="auto"/>
        <w:jc w:val="both"/>
        <w:rPr>
          <w:rFonts w:ascii="Times New Roman" w:hAnsi="Times New Roman" w:cs="Times New Roman"/>
          <w:sz w:val="24"/>
          <w:szCs w:val="24"/>
        </w:rPr>
      </w:pPr>
      <w:r w:rsidRPr="005754EF">
        <w:rPr>
          <w:rFonts w:ascii="Times New Roman" w:hAnsi="Times New Roman" w:cs="Times New Roman"/>
          <w:sz w:val="24"/>
          <w:szCs w:val="24"/>
        </w:rPr>
        <w:t>The agreement should be between two parties and both of them should be at the right state of their minds while the review in being done. One of the party will be provider of the goods and services while the other party accepts the goods or service for an agreed amount that is to be paid by the consumer of the goods.</w:t>
      </w:r>
    </w:p>
    <w:p w:rsidR="00D41BBA" w:rsidRPr="005754EF" w:rsidRDefault="00D41BBA" w:rsidP="005754EF">
      <w:pPr>
        <w:pStyle w:val="ListParagraph"/>
        <w:numPr>
          <w:ilvl w:val="0"/>
          <w:numId w:val="3"/>
        </w:numPr>
        <w:spacing w:line="480" w:lineRule="auto"/>
        <w:jc w:val="both"/>
        <w:rPr>
          <w:rFonts w:ascii="Times New Roman" w:hAnsi="Times New Roman" w:cs="Times New Roman"/>
          <w:sz w:val="24"/>
          <w:szCs w:val="24"/>
        </w:rPr>
      </w:pPr>
      <w:r w:rsidRPr="005754EF">
        <w:rPr>
          <w:rFonts w:ascii="Times New Roman" w:hAnsi="Times New Roman" w:cs="Times New Roman"/>
          <w:sz w:val="24"/>
          <w:szCs w:val="24"/>
        </w:rPr>
        <w:t xml:space="preserve">The contract must be checked to ensure that it is a legally enforceable. The conditions must be enforceable in the law of the country. One must also look into the purpose of the contract to ensure that it is legal and the consultants should be registered with their </w:t>
      </w:r>
      <w:r w:rsidRPr="005754EF">
        <w:rPr>
          <w:rFonts w:ascii="Times New Roman" w:hAnsi="Times New Roman" w:cs="Times New Roman"/>
          <w:sz w:val="24"/>
          <w:szCs w:val="24"/>
        </w:rPr>
        <w:lastRenderedPageBreak/>
        <w:t>respective bodies. Lack of registration of the consultants implies that one is undertaking an illegal contract and therefore should be done away with during the review.</w:t>
      </w:r>
    </w:p>
    <w:p w:rsidR="00D41BBA" w:rsidRPr="005754EF" w:rsidRDefault="00E64155" w:rsidP="005754EF">
      <w:pPr>
        <w:pStyle w:val="ListParagraph"/>
        <w:numPr>
          <w:ilvl w:val="0"/>
          <w:numId w:val="3"/>
        </w:numPr>
        <w:spacing w:line="480" w:lineRule="auto"/>
        <w:jc w:val="both"/>
        <w:rPr>
          <w:rFonts w:ascii="Times New Roman" w:hAnsi="Times New Roman" w:cs="Times New Roman"/>
          <w:sz w:val="24"/>
          <w:szCs w:val="24"/>
        </w:rPr>
      </w:pPr>
      <w:r w:rsidRPr="005754EF">
        <w:rPr>
          <w:rFonts w:ascii="Times New Roman" w:hAnsi="Times New Roman" w:cs="Times New Roman"/>
          <w:sz w:val="24"/>
          <w:szCs w:val="24"/>
        </w:rPr>
        <w:t>The parties should also be mentally competent and should by all means not be impaired by either intoxication or insanity. The respective organizations should authorize the consultants with the mandate of signing the contract on behalf of the organization.</w:t>
      </w:r>
    </w:p>
    <w:p w:rsidR="00E64155" w:rsidRPr="005754EF" w:rsidRDefault="00E64155" w:rsidP="005754EF">
      <w:pPr>
        <w:pStyle w:val="ListParagraph"/>
        <w:numPr>
          <w:ilvl w:val="0"/>
          <w:numId w:val="3"/>
        </w:numPr>
        <w:spacing w:line="480" w:lineRule="auto"/>
        <w:jc w:val="both"/>
        <w:rPr>
          <w:rFonts w:ascii="Times New Roman" w:hAnsi="Times New Roman" w:cs="Times New Roman"/>
          <w:sz w:val="24"/>
          <w:szCs w:val="24"/>
        </w:rPr>
      </w:pPr>
      <w:r w:rsidRPr="005754EF">
        <w:rPr>
          <w:rFonts w:ascii="Times New Roman" w:hAnsi="Times New Roman" w:cs="Times New Roman"/>
          <w:sz w:val="24"/>
          <w:szCs w:val="24"/>
        </w:rPr>
        <w:t>The specific objectives of the contract should be outlined touching on the quality and quantity of goods that will be received from the supplier and should be free and fair to both the supplier and the organization purchasing the goods.</w:t>
      </w:r>
    </w:p>
    <w:p w:rsidR="00E64155" w:rsidRPr="005754EF" w:rsidRDefault="00E64155" w:rsidP="005754EF">
      <w:pPr>
        <w:spacing w:line="480" w:lineRule="auto"/>
        <w:ind w:firstLine="360"/>
        <w:jc w:val="both"/>
        <w:rPr>
          <w:rFonts w:ascii="Times New Roman" w:hAnsi="Times New Roman" w:cs="Times New Roman"/>
          <w:sz w:val="24"/>
          <w:szCs w:val="24"/>
        </w:rPr>
      </w:pPr>
      <w:r w:rsidRPr="005754EF">
        <w:rPr>
          <w:rFonts w:ascii="Times New Roman" w:hAnsi="Times New Roman" w:cs="Times New Roman"/>
          <w:sz w:val="24"/>
          <w:szCs w:val="24"/>
        </w:rPr>
        <w:t xml:space="preserve">Organizations should always be advised to avoid entering into agreements without a written business agreement. The organization may not be able to claim anything from the other party if there was no written contract.  The process of selecting the best person in a contract requires in-depth research on the available suppliers, one should understand the competence of the supplier, </w:t>
      </w:r>
      <w:r w:rsidR="00F70EE5" w:rsidRPr="005754EF">
        <w:rPr>
          <w:rFonts w:ascii="Times New Roman" w:hAnsi="Times New Roman" w:cs="Times New Roman"/>
          <w:sz w:val="24"/>
          <w:szCs w:val="24"/>
        </w:rPr>
        <w:t>and the</w:t>
      </w:r>
      <w:r w:rsidRPr="005754EF">
        <w:rPr>
          <w:rFonts w:ascii="Times New Roman" w:hAnsi="Times New Roman" w:cs="Times New Roman"/>
          <w:sz w:val="24"/>
          <w:szCs w:val="24"/>
        </w:rPr>
        <w:t xml:space="preserve"> customers that they have been serving can also be contacted and asked about the services that they have been receiving from the </w:t>
      </w:r>
      <w:r w:rsidR="00235D70" w:rsidRPr="005754EF">
        <w:rPr>
          <w:rFonts w:ascii="Times New Roman" w:hAnsi="Times New Roman" w:cs="Times New Roman"/>
          <w:sz w:val="24"/>
          <w:szCs w:val="24"/>
        </w:rPr>
        <w:t xml:space="preserve">supplier. </w:t>
      </w:r>
    </w:p>
    <w:p w:rsidR="00235D70" w:rsidRPr="005754EF" w:rsidRDefault="00235D70" w:rsidP="005754EF">
      <w:pPr>
        <w:spacing w:line="480" w:lineRule="auto"/>
        <w:ind w:firstLine="360"/>
        <w:jc w:val="both"/>
        <w:rPr>
          <w:rFonts w:ascii="Times New Roman" w:hAnsi="Times New Roman" w:cs="Times New Roman"/>
          <w:sz w:val="24"/>
          <w:szCs w:val="24"/>
        </w:rPr>
      </w:pPr>
      <w:r w:rsidRPr="005754EF">
        <w:rPr>
          <w:rFonts w:ascii="Times New Roman" w:hAnsi="Times New Roman" w:cs="Times New Roman"/>
          <w:sz w:val="24"/>
          <w:szCs w:val="24"/>
        </w:rPr>
        <w:t>In the selection process also one should consider the goals that the suppliers have and the strategies on achieving the goals. Look into the ways in which the company has attained its goals and make the right decision on the choice of the supplier for the organization. The legal competence as well as financial competence should also be looked into before going into business with a supplier. The contract also cannot be justified as a legal contract if the signatories are with a problem like in the case where they do not have a sound mind.</w:t>
      </w:r>
    </w:p>
    <w:p w:rsidR="00235D70" w:rsidRPr="005754EF" w:rsidRDefault="00235D70" w:rsidP="00A073AA">
      <w:pPr>
        <w:pStyle w:val="Heading1"/>
      </w:pPr>
      <w:bookmarkStart w:id="7" w:name="_Toc431678042"/>
      <w:r w:rsidRPr="005754EF">
        <w:lastRenderedPageBreak/>
        <w:t>Types of purchases</w:t>
      </w:r>
      <w:bookmarkEnd w:id="7"/>
    </w:p>
    <w:p w:rsidR="00235D70" w:rsidRPr="005754EF" w:rsidRDefault="00F70EE5" w:rsidP="005754EF">
      <w:pPr>
        <w:spacing w:line="480" w:lineRule="auto"/>
        <w:jc w:val="both"/>
        <w:rPr>
          <w:rFonts w:ascii="Times New Roman" w:hAnsi="Times New Roman" w:cs="Times New Roman"/>
          <w:sz w:val="24"/>
          <w:szCs w:val="24"/>
        </w:rPr>
      </w:pPr>
      <w:r w:rsidRPr="005754EF">
        <w:rPr>
          <w:rFonts w:ascii="Times New Roman" w:hAnsi="Times New Roman" w:cs="Times New Roman"/>
          <w:sz w:val="24"/>
          <w:szCs w:val="24"/>
        </w:rPr>
        <w:tab/>
        <w:t>Purchases can be categorized into several types depending on the progress in the production of the final product. The several categories include; raw material purchase, semi-finished products and components purchase, finished products purchase, Maintenance purchase \, production and support purchase, services purchase, capital and equipment purchase and transportation and buying of another party.</w:t>
      </w:r>
    </w:p>
    <w:p w:rsidR="00F70EE5" w:rsidRPr="005754EF" w:rsidRDefault="00F70EE5" w:rsidP="005754EF">
      <w:pPr>
        <w:spacing w:line="480" w:lineRule="auto"/>
        <w:jc w:val="both"/>
        <w:rPr>
          <w:rFonts w:ascii="Times New Roman" w:hAnsi="Times New Roman" w:cs="Times New Roman"/>
          <w:sz w:val="24"/>
          <w:szCs w:val="24"/>
        </w:rPr>
      </w:pPr>
      <w:r w:rsidRPr="005754EF">
        <w:rPr>
          <w:rFonts w:ascii="Times New Roman" w:hAnsi="Times New Roman" w:cs="Times New Roman"/>
          <w:sz w:val="24"/>
          <w:szCs w:val="24"/>
        </w:rPr>
        <w:tab/>
        <w:t xml:space="preserve">The purchase of raw materials do not require any detailed information since the goods are bought </w:t>
      </w:r>
      <w:r w:rsidR="0078105B" w:rsidRPr="005754EF">
        <w:rPr>
          <w:rFonts w:ascii="Times New Roman" w:hAnsi="Times New Roman" w:cs="Times New Roman"/>
          <w:sz w:val="24"/>
          <w:szCs w:val="24"/>
        </w:rPr>
        <w:t>with an intention of using them in the production industry like the purchase of timber for the paper industry.  The semi-finished goods are bought and taken to the organization for finishing and branding with the organization logo and information. Finished products are bought to the cases where the organization acts as a middle organization between the producers and consumers hence ensure the supply of goods for the consumers at all time. The items that support in production such as machines may be [purchased by the organization for the replacement of another machine or in the case where the organization has expanded and hence in need for bigger equipment for production.</w:t>
      </w:r>
    </w:p>
    <w:p w:rsidR="0078105B" w:rsidRPr="005754EF" w:rsidRDefault="0078105B" w:rsidP="00A073AA">
      <w:pPr>
        <w:pStyle w:val="Heading1"/>
      </w:pPr>
      <w:bookmarkStart w:id="8" w:name="_Toc431678043"/>
      <w:r w:rsidRPr="005754EF">
        <w:t>Purchasing policies and procedures</w:t>
      </w:r>
      <w:bookmarkEnd w:id="8"/>
    </w:p>
    <w:p w:rsidR="0078105B" w:rsidRPr="005754EF" w:rsidRDefault="0078105B" w:rsidP="005754EF">
      <w:pPr>
        <w:pStyle w:val="Heading2"/>
        <w:ind w:left="720" w:firstLine="720"/>
      </w:pPr>
      <w:bookmarkStart w:id="9" w:name="_Toc431678044"/>
      <w:r w:rsidRPr="005754EF">
        <w:t>Overview of purchasing policy</w:t>
      </w:r>
      <w:bookmarkEnd w:id="9"/>
    </w:p>
    <w:p w:rsidR="00F14209" w:rsidRPr="005754EF" w:rsidRDefault="0055389F" w:rsidP="00133718">
      <w:pPr>
        <w:spacing w:line="480" w:lineRule="auto"/>
        <w:ind w:firstLine="720"/>
        <w:jc w:val="both"/>
        <w:rPr>
          <w:rFonts w:ascii="Times New Roman" w:hAnsi="Times New Roman" w:cs="Times New Roman"/>
          <w:sz w:val="24"/>
          <w:szCs w:val="24"/>
        </w:rPr>
      </w:pPr>
      <w:r w:rsidRPr="005754EF">
        <w:rPr>
          <w:rFonts w:ascii="Times New Roman" w:hAnsi="Times New Roman" w:cs="Times New Roman"/>
          <w:sz w:val="24"/>
          <w:szCs w:val="24"/>
        </w:rPr>
        <w:t xml:space="preserve">The purchasing policy is found in an organization for a number of reasons. The reasons for the policy existence is well interconnected with one another. </w:t>
      </w:r>
      <w:r w:rsidR="008A3414" w:rsidRPr="005754EF">
        <w:rPr>
          <w:rFonts w:ascii="Times New Roman" w:hAnsi="Times New Roman" w:cs="Times New Roman"/>
          <w:sz w:val="24"/>
          <w:szCs w:val="24"/>
        </w:rPr>
        <w:t>According to CIPS group (</w:t>
      </w:r>
      <w:r w:rsidR="00A136EC" w:rsidRPr="005754EF">
        <w:rPr>
          <w:rFonts w:ascii="Times New Roman" w:hAnsi="Times New Roman" w:cs="Times New Roman"/>
          <w:sz w:val="24"/>
          <w:szCs w:val="24"/>
        </w:rPr>
        <w:t>2013</w:t>
      </w:r>
      <w:r w:rsidR="008A3414" w:rsidRPr="005754EF">
        <w:rPr>
          <w:rFonts w:ascii="Times New Roman" w:hAnsi="Times New Roman" w:cs="Times New Roman"/>
          <w:sz w:val="24"/>
          <w:szCs w:val="24"/>
        </w:rPr>
        <w:t>)</w:t>
      </w:r>
      <w:r w:rsidR="00A136EC" w:rsidRPr="005754EF">
        <w:rPr>
          <w:rFonts w:ascii="Times New Roman" w:hAnsi="Times New Roman" w:cs="Times New Roman"/>
          <w:sz w:val="24"/>
          <w:szCs w:val="24"/>
        </w:rPr>
        <w:t xml:space="preserve"> f</w:t>
      </w:r>
      <w:r w:rsidRPr="005754EF">
        <w:rPr>
          <w:rFonts w:ascii="Times New Roman" w:hAnsi="Times New Roman" w:cs="Times New Roman"/>
          <w:sz w:val="24"/>
          <w:szCs w:val="24"/>
        </w:rPr>
        <w:t xml:space="preserve">or a given organization there stakeholders have an obligation to ensure that purchasing policy is legal, auditable and accountable, responsible both ethically and </w:t>
      </w:r>
      <w:r w:rsidR="00426EFC" w:rsidRPr="005754EF">
        <w:rPr>
          <w:rFonts w:ascii="Times New Roman" w:hAnsi="Times New Roman" w:cs="Times New Roman"/>
          <w:sz w:val="24"/>
          <w:szCs w:val="24"/>
        </w:rPr>
        <w:t>environmentally</w:t>
      </w:r>
      <w:r w:rsidR="00F14209" w:rsidRPr="005754EF">
        <w:rPr>
          <w:rFonts w:ascii="Times New Roman" w:hAnsi="Times New Roman" w:cs="Times New Roman"/>
          <w:sz w:val="24"/>
          <w:szCs w:val="24"/>
        </w:rPr>
        <w:t>. The policy shoul</w:t>
      </w:r>
      <w:r w:rsidR="008A3414" w:rsidRPr="005754EF">
        <w:rPr>
          <w:rFonts w:ascii="Times New Roman" w:hAnsi="Times New Roman" w:cs="Times New Roman"/>
          <w:sz w:val="24"/>
          <w:szCs w:val="24"/>
        </w:rPr>
        <w:t>d also be economically effective</w:t>
      </w:r>
      <w:r w:rsidR="00F14209" w:rsidRPr="005754EF">
        <w:rPr>
          <w:rFonts w:ascii="Times New Roman" w:hAnsi="Times New Roman" w:cs="Times New Roman"/>
          <w:sz w:val="24"/>
          <w:szCs w:val="24"/>
        </w:rPr>
        <w:t>.</w:t>
      </w:r>
    </w:p>
    <w:p w:rsidR="0078105B" w:rsidRPr="005754EF" w:rsidRDefault="00F14209" w:rsidP="003C4512">
      <w:pPr>
        <w:pStyle w:val="Heading3"/>
      </w:pPr>
      <w:bookmarkStart w:id="10" w:name="_Toc431678045"/>
      <w:r w:rsidRPr="005754EF">
        <w:lastRenderedPageBreak/>
        <w:t>Accountability and auditability</w:t>
      </w:r>
      <w:bookmarkEnd w:id="10"/>
    </w:p>
    <w:p w:rsidR="008A3414" w:rsidRPr="005754EF" w:rsidRDefault="00F14209" w:rsidP="003C4512">
      <w:pPr>
        <w:spacing w:line="480" w:lineRule="auto"/>
        <w:ind w:firstLine="720"/>
        <w:jc w:val="both"/>
        <w:rPr>
          <w:rFonts w:ascii="Times New Roman" w:hAnsi="Times New Roman" w:cs="Times New Roman"/>
          <w:sz w:val="24"/>
          <w:szCs w:val="24"/>
        </w:rPr>
      </w:pPr>
      <w:r w:rsidRPr="005754EF">
        <w:rPr>
          <w:rFonts w:ascii="Times New Roman" w:hAnsi="Times New Roman" w:cs="Times New Roman"/>
          <w:sz w:val="24"/>
          <w:szCs w:val="24"/>
        </w:rPr>
        <w:t>The organization should at all times maintain a system. The system should be either electronic or manual</w:t>
      </w:r>
      <w:r w:rsidR="008A3414" w:rsidRPr="005754EF">
        <w:rPr>
          <w:rFonts w:ascii="Times New Roman" w:hAnsi="Times New Roman" w:cs="Times New Roman"/>
          <w:sz w:val="24"/>
          <w:szCs w:val="24"/>
        </w:rPr>
        <w:t xml:space="preserve"> provided it records all the transactions above the petty cash and the minor expenses which are allowable. The record should identify and provide the justification for the origin of the requirement, the purpose of the requisition made, the source of supply, the supplier’s contract and the route to be followed in the process of payment, showing who, when and where the payment will be made.</w:t>
      </w:r>
    </w:p>
    <w:p w:rsidR="00F14209" w:rsidRPr="005754EF" w:rsidRDefault="005754EF" w:rsidP="003C4512">
      <w:pPr>
        <w:pStyle w:val="Heading3"/>
      </w:pPr>
      <w:r>
        <w:tab/>
      </w:r>
      <w:r>
        <w:tab/>
      </w:r>
      <w:bookmarkStart w:id="11" w:name="_Toc431678046"/>
      <w:r w:rsidR="008A3414" w:rsidRPr="005754EF">
        <w:t>Legality</w:t>
      </w:r>
      <w:bookmarkEnd w:id="11"/>
    </w:p>
    <w:p w:rsidR="004F2B23" w:rsidRPr="005754EF" w:rsidRDefault="008A3414" w:rsidP="005754EF">
      <w:pPr>
        <w:spacing w:line="480" w:lineRule="auto"/>
        <w:ind w:firstLine="720"/>
        <w:jc w:val="both"/>
        <w:rPr>
          <w:rFonts w:ascii="Times New Roman" w:hAnsi="Times New Roman" w:cs="Times New Roman"/>
          <w:sz w:val="24"/>
          <w:szCs w:val="24"/>
        </w:rPr>
      </w:pPr>
      <w:r w:rsidRPr="005754EF">
        <w:rPr>
          <w:rFonts w:ascii="Times New Roman" w:hAnsi="Times New Roman" w:cs="Times New Roman"/>
          <w:sz w:val="24"/>
          <w:szCs w:val="24"/>
        </w:rPr>
        <w:t xml:space="preserve">The process of purchasing a good or service should be in respect to the laws of the country, and follow all the relevant laws including not only the laws </w:t>
      </w:r>
      <w:r w:rsidR="00A136EC" w:rsidRPr="005754EF">
        <w:rPr>
          <w:rFonts w:ascii="Times New Roman" w:hAnsi="Times New Roman" w:cs="Times New Roman"/>
          <w:sz w:val="24"/>
          <w:szCs w:val="24"/>
        </w:rPr>
        <w:t xml:space="preserve">which govern the process of buying and selling. It also involve the laws on taxations and the department of purchasing should not be part of the team that evade tax and hence should always pay the custom duties. The </w:t>
      </w:r>
      <w:r w:rsidR="004F2B23" w:rsidRPr="005754EF">
        <w:rPr>
          <w:rFonts w:ascii="Times New Roman" w:hAnsi="Times New Roman" w:cs="Times New Roman"/>
          <w:sz w:val="24"/>
          <w:szCs w:val="24"/>
        </w:rPr>
        <w:t xml:space="preserve">department should also take part in the process of protecting the environment and providing employment to the people around and report any case of corruption. </w:t>
      </w:r>
    </w:p>
    <w:p w:rsidR="008A3414" w:rsidRPr="005754EF" w:rsidRDefault="00BE7E5C" w:rsidP="003C4512">
      <w:pPr>
        <w:pStyle w:val="Heading1"/>
      </w:pPr>
      <w:bookmarkStart w:id="12" w:name="_Toc431678047"/>
      <w:r w:rsidRPr="005754EF">
        <w:t>Integration of supply for competitive advantage</w:t>
      </w:r>
      <w:bookmarkEnd w:id="12"/>
    </w:p>
    <w:p w:rsidR="00BE7E5C" w:rsidRPr="005754EF" w:rsidRDefault="00BE7E5C" w:rsidP="003C4512">
      <w:pPr>
        <w:pStyle w:val="Heading2"/>
        <w:spacing w:line="480" w:lineRule="auto"/>
        <w:ind w:left="1440" w:firstLine="720"/>
        <w:jc w:val="center"/>
        <w:rPr>
          <w:rFonts w:cs="Times New Roman"/>
          <w:szCs w:val="24"/>
        </w:rPr>
      </w:pPr>
      <w:bookmarkStart w:id="13" w:name="_Toc431678048"/>
      <w:r w:rsidRPr="005754EF">
        <w:rPr>
          <w:rFonts w:cs="Times New Roman"/>
          <w:szCs w:val="24"/>
        </w:rPr>
        <w:t>Internal and external integration of supply</w:t>
      </w:r>
      <w:bookmarkEnd w:id="13"/>
    </w:p>
    <w:p w:rsidR="00BE7E5C" w:rsidRPr="005754EF" w:rsidRDefault="00B05C60" w:rsidP="005754EF">
      <w:pPr>
        <w:spacing w:line="480" w:lineRule="auto"/>
        <w:ind w:firstLine="720"/>
        <w:jc w:val="both"/>
        <w:rPr>
          <w:rFonts w:ascii="Times New Roman" w:hAnsi="Times New Roman" w:cs="Times New Roman"/>
          <w:sz w:val="24"/>
          <w:szCs w:val="24"/>
        </w:rPr>
      </w:pPr>
      <w:r w:rsidRPr="005754EF">
        <w:rPr>
          <w:rFonts w:ascii="Times New Roman" w:hAnsi="Times New Roman" w:cs="Times New Roman"/>
          <w:sz w:val="24"/>
          <w:szCs w:val="24"/>
        </w:rPr>
        <w:t xml:space="preserve">The internal integration of the supply of products in an organization involves the process of bringing together of all the departments in the organizations to ensure the increase in the sales and reduce the cost. The sakes department can work well with the advertisement department by advising the department on the products that are facing more challenge and needs to be brought to the customer’s attentions to ensure its survival in the market. Also the department can be </w:t>
      </w:r>
      <w:r w:rsidRPr="005754EF">
        <w:rPr>
          <w:rFonts w:ascii="Times New Roman" w:hAnsi="Times New Roman" w:cs="Times New Roman"/>
          <w:sz w:val="24"/>
          <w:szCs w:val="24"/>
        </w:rPr>
        <w:lastRenderedPageBreak/>
        <w:t>integrated with the purchase department to ensure that the goods produced are of the quality that is required by the customers at all times (</w:t>
      </w:r>
      <w:r w:rsidR="00EA1315" w:rsidRPr="005754EF">
        <w:rPr>
          <w:rFonts w:ascii="Times New Roman" w:hAnsi="Times New Roman" w:cs="Times New Roman"/>
          <w:sz w:val="24"/>
          <w:szCs w:val="24"/>
        </w:rPr>
        <w:t>Monczka et al, 2005</w:t>
      </w:r>
      <w:r w:rsidRPr="005754EF">
        <w:rPr>
          <w:rFonts w:ascii="Times New Roman" w:hAnsi="Times New Roman" w:cs="Times New Roman"/>
          <w:sz w:val="24"/>
          <w:szCs w:val="24"/>
        </w:rPr>
        <w:t>)</w:t>
      </w:r>
      <w:r w:rsidR="00EA1315" w:rsidRPr="005754EF">
        <w:rPr>
          <w:rFonts w:ascii="Times New Roman" w:hAnsi="Times New Roman" w:cs="Times New Roman"/>
          <w:sz w:val="24"/>
          <w:szCs w:val="24"/>
        </w:rPr>
        <w:t>.</w:t>
      </w:r>
    </w:p>
    <w:p w:rsidR="00B422A4" w:rsidRPr="005754EF" w:rsidRDefault="00EA1315" w:rsidP="005754EF">
      <w:pPr>
        <w:spacing w:line="480" w:lineRule="auto"/>
        <w:ind w:firstLine="720"/>
        <w:jc w:val="both"/>
        <w:rPr>
          <w:rFonts w:ascii="Times New Roman" w:hAnsi="Times New Roman" w:cs="Times New Roman"/>
          <w:sz w:val="24"/>
          <w:szCs w:val="24"/>
        </w:rPr>
      </w:pPr>
      <w:r w:rsidRPr="005754EF">
        <w:rPr>
          <w:rFonts w:ascii="Times New Roman" w:hAnsi="Times New Roman" w:cs="Times New Roman"/>
          <w:sz w:val="24"/>
          <w:szCs w:val="24"/>
        </w:rPr>
        <w:t xml:space="preserve">The external integration on the other hand brings the organization in order with the external </w:t>
      </w:r>
      <w:r w:rsidR="00B422A4" w:rsidRPr="005754EF">
        <w:rPr>
          <w:rFonts w:ascii="Times New Roman" w:hAnsi="Times New Roman" w:cs="Times New Roman"/>
          <w:sz w:val="24"/>
          <w:szCs w:val="24"/>
        </w:rPr>
        <w:t>world</w:t>
      </w:r>
      <w:r w:rsidRPr="005754EF">
        <w:rPr>
          <w:rFonts w:ascii="Times New Roman" w:hAnsi="Times New Roman" w:cs="Times New Roman"/>
          <w:sz w:val="24"/>
          <w:szCs w:val="24"/>
        </w:rPr>
        <w:t xml:space="preserve"> and hence can cope with the changes as they get the information. </w:t>
      </w:r>
      <w:r w:rsidR="00B422A4" w:rsidRPr="005754EF">
        <w:rPr>
          <w:rFonts w:ascii="Times New Roman" w:hAnsi="Times New Roman" w:cs="Times New Roman"/>
          <w:sz w:val="24"/>
          <w:szCs w:val="24"/>
        </w:rPr>
        <w:t xml:space="preserve"> The management skills from another organization can also be borrowed by the organization and tried if it helps in the reduction of time and cost with increase in the efficiency. The skills help in the process of ensuring that the organization acts ethically and effectively in the legal sides also help in the communication process and the integration assists in the communication of the departments. To achieve integration the organization by ensuring that there is cross functional actions between the teams. </w:t>
      </w:r>
    </w:p>
    <w:p w:rsidR="00EA1315" w:rsidRPr="005754EF" w:rsidRDefault="00B422A4" w:rsidP="005754EF">
      <w:pPr>
        <w:spacing w:line="480" w:lineRule="auto"/>
        <w:ind w:firstLine="720"/>
        <w:jc w:val="both"/>
        <w:rPr>
          <w:rFonts w:ascii="Times New Roman" w:hAnsi="Times New Roman" w:cs="Times New Roman"/>
          <w:sz w:val="24"/>
          <w:szCs w:val="24"/>
        </w:rPr>
      </w:pPr>
      <w:r w:rsidRPr="005754EF">
        <w:rPr>
          <w:rFonts w:ascii="Times New Roman" w:hAnsi="Times New Roman" w:cs="Times New Roman"/>
          <w:sz w:val="24"/>
          <w:szCs w:val="24"/>
        </w:rPr>
        <w:t xml:space="preserve">The organization can also achieve integration by using the information systems to ensure that the work done is efficient. The performance should also be put in line with the objectives and the measures aligned with the goals for easy achievement. A council for the suppliers and buyer should also be formed to help in the process of </w:t>
      </w:r>
      <w:r w:rsidR="008351C9" w:rsidRPr="005754EF">
        <w:rPr>
          <w:rFonts w:ascii="Times New Roman" w:hAnsi="Times New Roman" w:cs="Times New Roman"/>
          <w:sz w:val="24"/>
          <w:szCs w:val="24"/>
        </w:rPr>
        <w:t>integration. The councilshelp in ensuring that the needs of their respective organizationsare dealt with by the other party without fail. The council can also act as a steering committee that help in showing the organization the right way and strategies to be followed to increase production. The business can exponentially by ensuring that there are several communication flows between the departments andrespective stakeholders or external organization (Monczka et al, 2005).</w:t>
      </w:r>
    </w:p>
    <w:p w:rsidR="008351C9" w:rsidRPr="005754EF" w:rsidRDefault="008351C9" w:rsidP="003C4512">
      <w:pPr>
        <w:pStyle w:val="Heading1"/>
      </w:pPr>
      <w:bookmarkStart w:id="14" w:name="_Toc431678049"/>
      <w:r w:rsidRPr="005754EF">
        <w:lastRenderedPageBreak/>
        <w:t>Purchasing and supply chain management organization</w:t>
      </w:r>
      <w:bookmarkEnd w:id="14"/>
    </w:p>
    <w:p w:rsidR="008351C9" w:rsidRPr="005754EF" w:rsidRDefault="008351C9" w:rsidP="003C4512">
      <w:pPr>
        <w:pStyle w:val="Heading2"/>
        <w:spacing w:line="480" w:lineRule="auto"/>
        <w:ind w:left="1440" w:firstLine="720"/>
        <w:jc w:val="center"/>
        <w:rPr>
          <w:rFonts w:cs="Times New Roman"/>
          <w:szCs w:val="24"/>
        </w:rPr>
      </w:pPr>
      <w:bookmarkStart w:id="15" w:name="_Toc431678050"/>
      <w:r w:rsidRPr="005754EF">
        <w:rPr>
          <w:rFonts w:cs="Times New Roman"/>
          <w:szCs w:val="24"/>
        </w:rPr>
        <w:t>Structure</w:t>
      </w:r>
      <w:bookmarkEnd w:id="15"/>
    </w:p>
    <w:p w:rsidR="0047491A" w:rsidRPr="005754EF" w:rsidRDefault="00833CA3" w:rsidP="003C4512">
      <w:pPr>
        <w:spacing w:line="480" w:lineRule="auto"/>
        <w:ind w:firstLine="720"/>
        <w:jc w:val="both"/>
        <w:rPr>
          <w:rFonts w:ascii="Times New Roman" w:hAnsi="Times New Roman" w:cs="Times New Roman"/>
          <w:sz w:val="24"/>
          <w:szCs w:val="24"/>
        </w:rPr>
      </w:pPr>
      <w:r w:rsidRPr="005754EF">
        <w:rPr>
          <w:rFonts w:ascii="Times New Roman" w:hAnsi="Times New Roman" w:cs="Times New Roman"/>
          <w:sz w:val="24"/>
          <w:szCs w:val="24"/>
        </w:rPr>
        <w:t>In the purchasing and supply chain management organization there are some component that are constituted. These factors include planning and controlling</w:t>
      </w:r>
      <w:r w:rsidR="00297F59" w:rsidRPr="005754EF">
        <w:rPr>
          <w:rFonts w:ascii="Times New Roman" w:hAnsi="Times New Roman" w:cs="Times New Roman"/>
          <w:sz w:val="24"/>
          <w:szCs w:val="24"/>
        </w:rPr>
        <w:t>, having a complete work structure, organization structure, the flow of product structure, information flow structure and many more structures.  The purchasing and supply structure acts as the overall structure that works for the organization as a whole involving the activities</w:t>
      </w:r>
      <w:r w:rsidR="00B632B2" w:rsidRPr="005754EF">
        <w:rPr>
          <w:rFonts w:ascii="Times New Roman" w:hAnsi="Times New Roman" w:cs="Times New Roman"/>
          <w:sz w:val="24"/>
          <w:szCs w:val="24"/>
        </w:rPr>
        <w:t xml:space="preserve"> (Elva et al, 2012). The levels can be as shown below;</w:t>
      </w:r>
    </w:p>
    <w:p w:rsidR="008351C9" w:rsidRPr="005754EF" w:rsidRDefault="00EE2AB5" w:rsidP="005754EF">
      <w:pPr>
        <w:spacing w:line="48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7456" behindDoc="0" locked="0" layoutInCell="1" allowOverlap="1">
                <wp:simplePos x="0" y="0"/>
                <wp:positionH relativeFrom="column">
                  <wp:posOffset>3333750</wp:posOffset>
                </wp:positionH>
                <wp:positionV relativeFrom="paragraph">
                  <wp:posOffset>185420</wp:posOffset>
                </wp:positionV>
                <wp:extent cx="523875" cy="19050"/>
                <wp:effectExtent l="0" t="57150" r="9525" b="9525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23875" cy="190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6" o:spid="_x0000_s1026" type="#_x0000_t32" style="position:absolute;margin-left:262.5pt;margin-top:14.6pt;width:41.25pt;height: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" strokecolor="#5b9bd5 [3204]" strokeweight=".5pt">
                <v:stroke endarrow="block" joinstyle="miter"/>
                <o:lock v:ext="edit" shapetype="f"/>
              </v:shape>
            </w:pict>
          </mc:Fallback>
        </mc:AlternateContent>
      </w:r>
      <w:r>
        <w:rPr>
          <w:rFonts w:ascii="Times New Roman" w:hAnsi="Times New Roman" w:cs="Times New Roman"/>
          <w:noProof/>
          <w:sz w:val="24"/>
          <w:szCs w:val="24"/>
        </w:rPr>
        <mc:AlternateContent>
          <mc:Choice Requires="wps">
            <w:drawing>
              <wp:anchor distT="4294967295" distB="4294967295" distL="114300" distR="114300" simplePos="0" relativeHeight="251666432" behindDoc="0" locked="0" layoutInCell="1" allowOverlap="1">
                <wp:simplePos x="0" y="0"/>
                <wp:positionH relativeFrom="column">
                  <wp:posOffset>1171575</wp:posOffset>
                </wp:positionH>
                <wp:positionV relativeFrom="paragraph">
                  <wp:posOffset>271144</wp:posOffset>
                </wp:positionV>
                <wp:extent cx="895350" cy="0"/>
                <wp:effectExtent l="0" t="76200" r="19050" b="9525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89535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id="Straight Arrow Connector 5" o:spid="_x0000_s1026" type="#_x0000_t32" style="position:absolute;margin-left:92.25pt;margin-top:21.35pt;width:70.5pt;height:0;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" strokecolor="#5b9bd5 [3204]" strokeweight=".5pt">
                <v:stroke endarrow="block" joinstyle="miter"/>
                <o:lock v:ext="edit" shapetype="f"/>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63360" behindDoc="0" locked="0" layoutInCell="1" allowOverlap="1">
                <wp:simplePos x="0" y="0"/>
                <wp:positionH relativeFrom="column">
                  <wp:posOffset>2066925</wp:posOffset>
                </wp:positionH>
                <wp:positionV relativeFrom="paragraph">
                  <wp:posOffset>23495</wp:posOffset>
                </wp:positionV>
                <wp:extent cx="1257300" cy="866775"/>
                <wp:effectExtent l="0" t="0" r="19050" b="2857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57300" cy="866775"/>
                        </a:xfrm>
                        <a:prstGeom prst="rect">
                          <a:avLst/>
                        </a:prstGeom>
                      </wps:spPr>
                      <wps:style>
                        <a:lnRef idx="2">
                          <a:schemeClr val="accent6"/>
                        </a:lnRef>
                        <a:fillRef idx="1">
                          <a:schemeClr val="lt1"/>
                        </a:fillRef>
                        <a:effectRef idx="0">
                          <a:schemeClr val="accent6"/>
                        </a:effectRef>
                        <a:fontRef idx="minor">
                          <a:schemeClr val="dk1"/>
                        </a:fontRef>
                      </wps:style>
                      <wps:txbx>
                        <w:txbxContent>
                          <w:p w:rsidR="007A742C" w:rsidRDefault="007A742C" w:rsidP="0047491A">
                            <w:pPr>
                              <w:jc w:val="center"/>
                            </w:pPr>
                            <w:r>
                              <w:t>Integration of materials/ production process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26" style="position:absolute;left:0;text-align:left;margin-left:162.75pt;margin-top:1.85pt;width:99pt;height:68.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" fillcolor="white [3201]" strokecolor="#70ad47 [3209]" strokeweight="1pt">
                <v:path arrowok="t"/>
                <v:textbox>
                  <w:txbxContent>
                    <w:p w:rsidR="007A742C" w:rsidRDefault="007A742C" w:rsidP="0047491A">
                      <w:pPr>
                        <w:jc w:val="center"/>
                      </w:pPr>
                      <w:r>
                        <w:t>Integration of materials/ production process</w:t>
                      </w:r>
                    </w:p>
                  </w:txbxContent>
                </v:textbox>
              </v:rect>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65408" behindDoc="0" locked="0" layoutInCell="1" allowOverlap="1">
                <wp:simplePos x="0" y="0"/>
                <wp:positionH relativeFrom="column">
                  <wp:posOffset>3838575</wp:posOffset>
                </wp:positionH>
                <wp:positionV relativeFrom="paragraph">
                  <wp:posOffset>13970</wp:posOffset>
                </wp:positionV>
                <wp:extent cx="1219200" cy="619125"/>
                <wp:effectExtent l="0" t="0" r="19050" b="2857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19200" cy="619125"/>
                        </a:xfrm>
                        <a:prstGeom prst="rect">
                          <a:avLst/>
                        </a:prstGeom>
                      </wps:spPr>
                      <wps:style>
                        <a:lnRef idx="2">
                          <a:schemeClr val="accent6"/>
                        </a:lnRef>
                        <a:fillRef idx="1">
                          <a:schemeClr val="lt1"/>
                        </a:fillRef>
                        <a:effectRef idx="0">
                          <a:schemeClr val="accent6"/>
                        </a:effectRef>
                        <a:fontRef idx="minor">
                          <a:schemeClr val="dk1"/>
                        </a:fontRef>
                      </wps:style>
                      <wps:txbx>
                        <w:txbxContent>
                          <w:p w:rsidR="007A742C" w:rsidRDefault="007A742C" w:rsidP="0047491A">
                            <w:pPr>
                              <w:jc w:val="center"/>
                            </w:pPr>
                            <w:r>
                              <w:t xml:space="preserve">Assembling and branding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angle 4" o:spid="_x0000_s1027" style="position:absolute;left:0;text-align:left;margin-left:302.25pt;margin-top:1.1pt;width:96pt;height:48.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" fillcolor="white [3201]" strokecolor="#70ad47 [3209]" strokeweight="1pt">
                <v:path arrowok="t"/>
                <v:textbox>
                  <w:txbxContent>
                    <w:p w:rsidR="007A742C" w:rsidRDefault="007A742C" w:rsidP="0047491A">
                      <w:pPr>
                        <w:jc w:val="center"/>
                      </w:pPr>
                      <w:r>
                        <w:t xml:space="preserve">Assembling and branding </w:t>
                      </w:r>
                    </w:p>
                  </w:txbxContent>
                </v:textbox>
              </v:rect>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simplePos x="0" y="0"/>
                <wp:positionH relativeFrom="column">
                  <wp:posOffset>-57150</wp:posOffset>
                </wp:positionH>
                <wp:positionV relativeFrom="paragraph">
                  <wp:posOffset>33020</wp:posOffset>
                </wp:positionV>
                <wp:extent cx="1219200" cy="619125"/>
                <wp:effectExtent l="0" t="0" r="19050" b="2857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19200" cy="619125"/>
                        </a:xfrm>
                        <a:prstGeom prst="rect">
                          <a:avLst/>
                        </a:prstGeom>
                      </wps:spPr>
                      <wps:style>
                        <a:lnRef idx="2">
                          <a:schemeClr val="accent6"/>
                        </a:lnRef>
                        <a:fillRef idx="1">
                          <a:schemeClr val="lt1"/>
                        </a:fillRef>
                        <a:effectRef idx="0">
                          <a:schemeClr val="accent6"/>
                        </a:effectRef>
                        <a:fontRef idx="minor">
                          <a:schemeClr val="dk1"/>
                        </a:fontRef>
                      </wps:style>
                      <wps:txbx>
                        <w:txbxContent>
                          <w:p w:rsidR="007A742C" w:rsidRDefault="007A742C" w:rsidP="0047491A">
                            <w:pPr>
                              <w:jc w:val="center"/>
                            </w:pPr>
                            <w:r>
                              <w:t>Purchase of raw materials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angle 1" o:spid="_x0000_s1028" style="position:absolute;left:0;text-align:left;margin-left:-4.5pt;margin-top:2.6pt;width:96pt;height:4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" fillcolor="white [3201]" strokecolor="#70ad47 [3209]" strokeweight="1pt">
                <v:path arrowok="t"/>
                <v:textbox>
                  <w:txbxContent>
                    <w:p w:rsidR="007A742C" w:rsidRDefault="007A742C" w:rsidP="0047491A">
                      <w:pPr>
                        <w:jc w:val="center"/>
                      </w:pPr>
                      <w:r>
                        <w:t>Purchase of raw materials</w:t>
                      </w:r>
                    </w:p>
                  </w:txbxContent>
                </v:textbox>
              </v:rect>
            </w:pict>
          </mc:Fallback>
        </mc:AlternateContent>
      </w:r>
    </w:p>
    <w:p w:rsidR="008351C9" w:rsidRPr="005754EF" w:rsidRDefault="00EE2AB5" w:rsidP="005754EF">
      <w:pPr>
        <w:spacing w:line="48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8480" behindDoc="0" locked="0" layoutInCell="1" allowOverlap="1">
                <wp:simplePos x="0" y="0"/>
                <wp:positionH relativeFrom="column">
                  <wp:posOffset>4667250</wp:posOffset>
                </wp:positionH>
                <wp:positionV relativeFrom="paragraph">
                  <wp:posOffset>319405</wp:posOffset>
                </wp:positionV>
                <wp:extent cx="9525" cy="647700"/>
                <wp:effectExtent l="38100" t="0" r="66675" b="57150"/>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525" cy="6477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id="Straight Arrow Connector 7" o:spid="_x0000_s1026" type="#_x0000_t32" style="position:absolute;margin-left:367.5pt;margin-top:25.15pt;width:.75pt;height:51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" strokecolor="#5b9bd5 [3204]" strokeweight=".5pt">
                <v:stroke endarrow="block" joinstyle="miter"/>
                <o:lock v:ext="edit" shapetype="f"/>
              </v:shape>
            </w:pict>
          </mc:Fallback>
        </mc:AlternateContent>
      </w:r>
    </w:p>
    <w:p w:rsidR="00BE7E5C" w:rsidRPr="005754EF" w:rsidRDefault="00BE7E5C" w:rsidP="005754EF">
      <w:pPr>
        <w:spacing w:line="480" w:lineRule="auto"/>
        <w:ind w:firstLine="720"/>
        <w:jc w:val="both"/>
        <w:rPr>
          <w:rFonts w:ascii="Times New Roman" w:hAnsi="Times New Roman" w:cs="Times New Roman"/>
          <w:sz w:val="24"/>
          <w:szCs w:val="24"/>
        </w:rPr>
      </w:pPr>
    </w:p>
    <w:p w:rsidR="008A3414" w:rsidRPr="005754EF" w:rsidRDefault="0047491A" w:rsidP="005754EF">
      <w:pPr>
        <w:tabs>
          <w:tab w:val="left" w:pos="7470"/>
        </w:tabs>
        <w:spacing w:line="480" w:lineRule="auto"/>
        <w:jc w:val="both"/>
        <w:rPr>
          <w:rFonts w:ascii="Times New Roman" w:hAnsi="Times New Roman" w:cs="Times New Roman"/>
          <w:sz w:val="24"/>
          <w:szCs w:val="24"/>
        </w:rPr>
      </w:pPr>
      <w:r w:rsidRPr="005754EF">
        <w:rPr>
          <w:rFonts w:ascii="Times New Roman" w:hAnsi="Times New Roman" w:cs="Times New Roman"/>
          <w:sz w:val="24"/>
          <w:szCs w:val="24"/>
        </w:rPr>
        <w:tab/>
        <w:t xml:space="preserve">SUPPLY </w:t>
      </w:r>
    </w:p>
    <w:p w:rsidR="0078105B" w:rsidRPr="005754EF" w:rsidRDefault="00EE2AB5" w:rsidP="005754EF">
      <w:pPr>
        <w:spacing w:line="48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1312" behindDoc="0" locked="0" layoutInCell="1" allowOverlap="1">
                <wp:simplePos x="0" y="0"/>
                <wp:positionH relativeFrom="column">
                  <wp:posOffset>4038600</wp:posOffset>
                </wp:positionH>
                <wp:positionV relativeFrom="paragraph">
                  <wp:posOffset>7620</wp:posOffset>
                </wp:positionV>
                <wp:extent cx="1219200" cy="619125"/>
                <wp:effectExtent l="0" t="0" r="19050" b="2857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19200" cy="619125"/>
                        </a:xfrm>
                        <a:prstGeom prst="rect">
                          <a:avLst/>
                        </a:prstGeom>
                      </wps:spPr>
                      <wps:style>
                        <a:lnRef idx="2">
                          <a:schemeClr val="accent6"/>
                        </a:lnRef>
                        <a:fillRef idx="1">
                          <a:schemeClr val="lt1"/>
                        </a:fillRef>
                        <a:effectRef idx="0">
                          <a:schemeClr val="accent6"/>
                        </a:effectRef>
                        <a:fontRef idx="minor">
                          <a:schemeClr val="dk1"/>
                        </a:fontRef>
                      </wps:style>
                      <wps:txbx>
                        <w:txbxContent>
                          <w:p w:rsidR="007A742C" w:rsidRDefault="007A742C" w:rsidP="0047491A">
                            <w:pPr>
                              <w:jc w:val="center"/>
                            </w:pPr>
                            <w:r>
                              <w:t>Distribution to consumers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angle 2" o:spid="_x0000_s1029" style="position:absolute;left:0;text-align:left;margin-left:318pt;margin-top:.6pt;width:96pt;height:48.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" fillcolor="white [3201]" strokecolor="#70ad47 [3209]" strokeweight="1pt">
                <v:path arrowok="t"/>
                <v:textbox>
                  <w:txbxContent>
                    <w:p w:rsidR="007A742C" w:rsidRDefault="007A742C" w:rsidP="0047491A">
                      <w:pPr>
                        <w:jc w:val="center"/>
                      </w:pPr>
                      <w:r>
                        <w:t>Distribution to consumers</w:t>
                      </w:r>
                    </w:p>
                  </w:txbxContent>
                </v:textbox>
              </v:rect>
            </w:pict>
          </mc:Fallback>
        </mc:AlternateContent>
      </w:r>
    </w:p>
    <w:p w:rsidR="008B7F95" w:rsidRPr="005754EF" w:rsidRDefault="008B7F95" w:rsidP="005754EF">
      <w:pPr>
        <w:spacing w:line="480" w:lineRule="auto"/>
        <w:ind w:firstLine="720"/>
        <w:jc w:val="both"/>
        <w:rPr>
          <w:rFonts w:ascii="Times New Roman" w:hAnsi="Times New Roman" w:cs="Times New Roman"/>
          <w:sz w:val="24"/>
          <w:szCs w:val="24"/>
        </w:rPr>
      </w:pPr>
    </w:p>
    <w:p w:rsidR="009B4C32" w:rsidRPr="005754EF" w:rsidRDefault="009B4C32" w:rsidP="005754EF">
      <w:pPr>
        <w:spacing w:line="480" w:lineRule="auto"/>
        <w:ind w:firstLine="720"/>
        <w:jc w:val="both"/>
        <w:rPr>
          <w:rFonts w:ascii="Times New Roman" w:hAnsi="Times New Roman" w:cs="Times New Roman"/>
          <w:sz w:val="24"/>
          <w:szCs w:val="24"/>
        </w:rPr>
      </w:pPr>
    </w:p>
    <w:p w:rsidR="009B4C32" w:rsidRPr="005754EF" w:rsidRDefault="009B4C32" w:rsidP="005754EF">
      <w:pPr>
        <w:spacing w:line="480" w:lineRule="auto"/>
        <w:ind w:firstLine="720"/>
        <w:jc w:val="both"/>
        <w:rPr>
          <w:rFonts w:ascii="Times New Roman" w:hAnsi="Times New Roman" w:cs="Times New Roman"/>
          <w:sz w:val="24"/>
          <w:szCs w:val="24"/>
        </w:rPr>
      </w:pPr>
      <w:r w:rsidRPr="005754EF">
        <w:rPr>
          <w:rFonts w:ascii="Times New Roman" w:hAnsi="Times New Roman" w:cs="Times New Roman"/>
          <w:sz w:val="24"/>
          <w:szCs w:val="24"/>
        </w:rPr>
        <w:t>In the structure we can see that after the materials are purchased by the purchasing department the materials are passed to the production department and the materials are used in the production of a given product then taken to another department for assembling and putting the brand names. Then the produce is taken to the consumers by the supplies departments and also the sales department takes part during the sales in relation to the finance department.</w:t>
      </w:r>
    </w:p>
    <w:p w:rsidR="009B4C32" w:rsidRPr="005754EF" w:rsidRDefault="009B4C32" w:rsidP="005754EF">
      <w:pPr>
        <w:spacing w:line="480" w:lineRule="auto"/>
        <w:ind w:firstLine="720"/>
        <w:jc w:val="both"/>
        <w:rPr>
          <w:rFonts w:ascii="Times New Roman" w:hAnsi="Times New Roman" w:cs="Times New Roman"/>
          <w:sz w:val="24"/>
          <w:szCs w:val="24"/>
        </w:rPr>
      </w:pPr>
    </w:p>
    <w:p w:rsidR="009B4C32" w:rsidRPr="005754EF" w:rsidRDefault="009B4C32" w:rsidP="00A073AA">
      <w:pPr>
        <w:pStyle w:val="Heading1"/>
      </w:pPr>
      <w:bookmarkStart w:id="16" w:name="_Toc431678051"/>
      <w:r w:rsidRPr="005754EF">
        <w:t>Conclusion</w:t>
      </w:r>
      <w:bookmarkEnd w:id="16"/>
    </w:p>
    <w:p w:rsidR="009B4C32" w:rsidRPr="005754EF" w:rsidRDefault="006179AA" w:rsidP="005754EF">
      <w:pPr>
        <w:spacing w:line="480" w:lineRule="auto"/>
        <w:ind w:firstLine="720"/>
        <w:jc w:val="both"/>
        <w:rPr>
          <w:rFonts w:ascii="Times New Roman" w:hAnsi="Times New Roman" w:cs="Times New Roman"/>
          <w:sz w:val="24"/>
          <w:szCs w:val="24"/>
        </w:rPr>
      </w:pPr>
      <w:r w:rsidRPr="005754EF">
        <w:rPr>
          <w:rFonts w:ascii="Times New Roman" w:hAnsi="Times New Roman" w:cs="Times New Roman"/>
          <w:sz w:val="24"/>
          <w:szCs w:val="24"/>
        </w:rPr>
        <w:t>The role of purchasing is supply chain management needs to be studied deeply in order to have a good understanding on the functions of the purchasing</w:t>
      </w:r>
      <w:r w:rsidR="004E1283" w:rsidRPr="005754EF">
        <w:rPr>
          <w:rFonts w:ascii="Times New Roman" w:hAnsi="Times New Roman" w:cs="Times New Roman"/>
          <w:sz w:val="24"/>
          <w:szCs w:val="24"/>
        </w:rPr>
        <w:t>. As we have seen in the strategic roles of purchasing it implies that there has been a magnificent increase in the roles played by purchasing. Purchasing helps organizations understand the improvements that come to them and the productivity and the ways of ensuring that the consumers, employees and management are satisfied.</w:t>
      </w:r>
      <w:r w:rsidR="003B564C" w:rsidRPr="005754EF">
        <w:rPr>
          <w:rFonts w:ascii="Times New Roman" w:hAnsi="Times New Roman" w:cs="Times New Roman"/>
          <w:sz w:val="24"/>
          <w:szCs w:val="24"/>
        </w:rPr>
        <w:t xml:space="preserve"> Several factors help in ensuring that the policies and ethical issues are followed when purchasing is being made and therefore the department is also governed by law and order</w:t>
      </w:r>
    </w:p>
    <w:p w:rsidR="004E1283" w:rsidRPr="005754EF" w:rsidRDefault="004E1283" w:rsidP="005754EF">
      <w:pPr>
        <w:spacing w:line="480" w:lineRule="auto"/>
        <w:ind w:firstLine="720"/>
        <w:jc w:val="both"/>
        <w:rPr>
          <w:rFonts w:ascii="Times New Roman" w:hAnsi="Times New Roman" w:cs="Times New Roman"/>
          <w:sz w:val="24"/>
          <w:szCs w:val="24"/>
        </w:rPr>
      </w:pPr>
      <w:r w:rsidRPr="005754EF">
        <w:rPr>
          <w:rFonts w:ascii="Times New Roman" w:hAnsi="Times New Roman" w:cs="Times New Roman"/>
          <w:sz w:val="24"/>
          <w:szCs w:val="24"/>
        </w:rPr>
        <w:t xml:space="preserve">The delivery of products in the right time and also delivery of quality products at a low cost has been the main evidence of the consumer satisfaction and purchasing plays a part in the process. The department of purchasing after they come together with the suppliers of the materials and hence may end up creating a good understanding with them. The result of good relation between the supplier and the personnel from the purchasing department may help the personnel get some ideas that are applied in the production. The understanding also has assured the organization in the understanding of their competitors since the same supplier may be serving the two and any understanding with the supplier can help them get a tip about the operation of the other organization. The purchasing department plays a great role therefore in assuring the development of the </w:t>
      </w:r>
      <w:r w:rsidR="003B564C" w:rsidRPr="005754EF">
        <w:rPr>
          <w:rFonts w:ascii="Times New Roman" w:hAnsi="Times New Roman" w:cs="Times New Roman"/>
          <w:sz w:val="24"/>
          <w:szCs w:val="24"/>
        </w:rPr>
        <w:t xml:space="preserve">organization and hence an advanced study should be done. </w:t>
      </w:r>
    </w:p>
    <w:p w:rsidR="004E1283" w:rsidRDefault="004E1283" w:rsidP="005754EF">
      <w:pPr>
        <w:spacing w:line="480" w:lineRule="auto"/>
        <w:jc w:val="both"/>
        <w:rPr>
          <w:rFonts w:ascii="Times New Roman" w:hAnsi="Times New Roman" w:cs="Times New Roman"/>
          <w:sz w:val="24"/>
          <w:szCs w:val="24"/>
        </w:rPr>
      </w:pPr>
    </w:p>
    <w:p w:rsidR="00CB2148" w:rsidRPr="005754EF" w:rsidRDefault="00CB2148" w:rsidP="003C4512">
      <w:pPr>
        <w:spacing w:line="480" w:lineRule="auto"/>
        <w:jc w:val="both"/>
        <w:rPr>
          <w:rFonts w:ascii="Times New Roman" w:hAnsi="Times New Roman" w:cs="Times New Roman"/>
          <w:sz w:val="24"/>
          <w:szCs w:val="24"/>
        </w:rPr>
      </w:pPr>
    </w:p>
    <w:p w:rsidR="007A742C" w:rsidRPr="005754EF" w:rsidRDefault="000D5898" w:rsidP="00A073AA">
      <w:pPr>
        <w:pStyle w:val="Heading1"/>
      </w:pPr>
      <w:bookmarkStart w:id="17" w:name="_Toc431678052"/>
      <w:r w:rsidRPr="005754EF">
        <w:lastRenderedPageBreak/>
        <w:t>References</w:t>
      </w:r>
      <w:bookmarkEnd w:id="17"/>
    </w:p>
    <w:p w:rsidR="007D1DFB" w:rsidRPr="005754EF" w:rsidRDefault="007D1DFB" w:rsidP="00133718">
      <w:pPr>
        <w:spacing w:line="480" w:lineRule="auto"/>
        <w:ind w:left="720" w:hanging="720"/>
        <w:jc w:val="both"/>
        <w:rPr>
          <w:rFonts w:ascii="Times New Roman" w:hAnsi="Times New Roman" w:cs="Times New Roman"/>
          <w:sz w:val="24"/>
          <w:szCs w:val="24"/>
        </w:rPr>
      </w:pPr>
      <w:r w:rsidRPr="005754EF">
        <w:rPr>
          <w:rFonts w:ascii="Times New Roman" w:hAnsi="Times New Roman" w:cs="Times New Roman"/>
          <w:sz w:val="24"/>
          <w:szCs w:val="24"/>
        </w:rPr>
        <w:t xml:space="preserve">Andy, E. &amp; Rolf, S. (2003). </w:t>
      </w:r>
      <w:r w:rsidRPr="005754EF">
        <w:rPr>
          <w:rFonts w:ascii="Times New Roman" w:hAnsi="Times New Roman" w:cs="Times New Roman"/>
          <w:i/>
          <w:sz w:val="24"/>
          <w:szCs w:val="24"/>
        </w:rPr>
        <w:t>Strategic Supply Management: A Growing Source of Competitive Differentiation</w:t>
      </w:r>
      <w:r w:rsidRPr="005754EF">
        <w:rPr>
          <w:rFonts w:ascii="Times New Roman" w:hAnsi="Times New Roman" w:cs="Times New Roman"/>
          <w:sz w:val="24"/>
          <w:szCs w:val="24"/>
        </w:rPr>
        <w:t>: A. T. Kearney Inc.</w:t>
      </w:r>
    </w:p>
    <w:p w:rsidR="000D5898" w:rsidRPr="005754EF" w:rsidRDefault="000D5898" w:rsidP="00133718">
      <w:pPr>
        <w:spacing w:line="480" w:lineRule="auto"/>
        <w:ind w:left="720" w:hanging="720"/>
        <w:jc w:val="both"/>
        <w:rPr>
          <w:rFonts w:ascii="Times New Roman" w:hAnsi="Times New Roman" w:cs="Times New Roman"/>
          <w:sz w:val="24"/>
          <w:szCs w:val="24"/>
        </w:rPr>
      </w:pPr>
      <w:r w:rsidRPr="005754EF">
        <w:rPr>
          <w:rFonts w:ascii="Times New Roman" w:hAnsi="Times New Roman" w:cs="Times New Roman"/>
          <w:sz w:val="24"/>
          <w:szCs w:val="24"/>
        </w:rPr>
        <w:t>Cristina, S, R. &amp;Edite, M, G. (2005). T</w:t>
      </w:r>
      <w:r w:rsidRPr="005754EF">
        <w:rPr>
          <w:rFonts w:ascii="Times New Roman" w:hAnsi="Times New Roman" w:cs="Times New Roman"/>
          <w:i/>
          <w:sz w:val="24"/>
          <w:szCs w:val="24"/>
        </w:rPr>
        <w:t>he Dimensions of Purchasing Competence:  A Synthesis From Literature</w:t>
      </w:r>
      <w:r w:rsidRPr="005754EF">
        <w:rPr>
          <w:rFonts w:ascii="Times New Roman" w:hAnsi="Times New Roman" w:cs="Times New Roman"/>
          <w:sz w:val="24"/>
          <w:szCs w:val="24"/>
        </w:rPr>
        <w:t>: Portugal.</w:t>
      </w:r>
    </w:p>
    <w:p w:rsidR="00A136EC" w:rsidRPr="005754EF" w:rsidRDefault="00A136EC" w:rsidP="00133718">
      <w:pPr>
        <w:spacing w:line="480" w:lineRule="auto"/>
        <w:ind w:left="720" w:hanging="720"/>
        <w:jc w:val="both"/>
        <w:rPr>
          <w:rFonts w:ascii="Times New Roman" w:hAnsi="Times New Roman" w:cs="Times New Roman"/>
          <w:sz w:val="24"/>
          <w:szCs w:val="24"/>
        </w:rPr>
      </w:pPr>
      <w:r w:rsidRPr="005754EF">
        <w:rPr>
          <w:rFonts w:ascii="Times New Roman" w:hAnsi="Times New Roman" w:cs="Times New Roman"/>
          <w:sz w:val="24"/>
          <w:szCs w:val="24"/>
        </w:rPr>
        <w:t xml:space="preserve">CIPS. (2013). </w:t>
      </w:r>
      <w:r w:rsidRPr="005754EF">
        <w:rPr>
          <w:rFonts w:ascii="Times New Roman" w:hAnsi="Times New Roman" w:cs="Times New Roman"/>
          <w:i/>
          <w:sz w:val="24"/>
          <w:szCs w:val="24"/>
        </w:rPr>
        <w:t>Purchasing Policy and Procedures</w:t>
      </w:r>
      <w:r w:rsidRPr="005754EF">
        <w:rPr>
          <w:rFonts w:ascii="Times New Roman" w:hAnsi="Times New Roman" w:cs="Times New Roman"/>
          <w:sz w:val="24"/>
          <w:szCs w:val="24"/>
        </w:rPr>
        <w:t>: Houston.</w:t>
      </w:r>
    </w:p>
    <w:p w:rsidR="00133718" w:rsidRDefault="003F75D6" w:rsidP="00133718">
      <w:pPr>
        <w:spacing w:line="480" w:lineRule="auto"/>
        <w:ind w:left="720" w:hanging="720"/>
        <w:jc w:val="both"/>
        <w:rPr>
          <w:rFonts w:ascii="Times New Roman" w:hAnsi="Times New Roman" w:cs="Times New Roman"/>
          <w:sz w:val="24"/>
          <w:szCs w:val="24"/>
        </w:rPr>
      </w:pPr>
      <w:r w:rsidRPr="005754EF">
        <w:rPr>
          <w:rFonts w:ascii="Times New Roman" w:hAnsi="Times New Roman" w:cs="Times New Roman"/>
          <w:sz w:val="24"/>
          <w:szCs w:val="24"/>
        </w:rPr>
        <w:t xml:space="preserve">Debora, R, W. (2015). </w:t>
      </w:r>
      <w:r w:rsidRPr="005754EF">
        <w:rPr>
          <w:rFonts w:ascii="Times New Roman" w:hAnsi="Times New Roman" w:cs="Times New Roman"/>
          <w:i/>
          <w:sz w:val="24"/>
          <w:szCs w:val="24"/>
        </w:rPr>
        <w:t>Magic Quadrant for Strategic Sourcing Application Suites</w:t>
      </w:r>
      <w:r w:rsidRPr="005754EF">
        <w:rPr>
          <w:rFonts w:ascii="Times New Roman" w:hAnsi="Times New Roman" w:cs="Times New Roman"/>
          <w:sz w:val="24"/>
          <w:szCs w:val="24"/>
        </w:rPr>
        <w:t>: Gartner Inc.</w:t>
      </w:r>
    </w:p>
    <w:p w:rsidR="00B632B2" w:rsidRPr="00133718" w:rsidRDefault="00B632B2" w:rsidP="00133718">
      <w:pPr>
        <w:spacing w:line="480" w:lineRule="auto"/>
        <w:ind w:left="720" w:hanging="720"/>
        <w:jc w:val="both"/>
        <w:rPr>
          <w:rFonts w:ascii="Times New Roman" w:hAnsi="Times New Roman" w:cs="Times New Roman"/>
          <w:sz w:val="24"/>
          <w:szCs w:val="24"/>
        </w:rPr>
      </w:pPr>
      <w:r w:rsidRPr="005754EF">
        <w:rPr>
          <w:rFonts w:ascii="Times New Roman" w:hAnsi="Times New Roman" w:cs="Times New Roman"/>
          <w:sz w:val="24"/>
          <w:szCs w:val="24"/>
        </w:rPr>
        <w:t>Elva, S. &amp; Jonas, H. (2012).</w:t>
      </w:r>
      <w:r w:rsidRPr="005754EF">
        <w:rPr>
          <w:rFonts w:ascii="Times New Roman" w:eastAsiaTheme="minorHAnsi" w:hAnsi="Times New Roman" w:cs="Times New Roman"/>
          <w:i/>
          <w:sz w:val="24"/>
          <w:szCs w:val="24"/>
        </w:rPr>
        <w:t>Purchasing organizational structure and competence level</w:t>
      </w:r>
    </w:p>
    <w:p w:rsidR="00B632B2" w:rsidRPr="005754EF" w:rsidRDefault="00B632B2" w:rsidP="00133718">
      <w:pPr>
        <w:autoSpaceDE w:val="0"/>
        <w:autoSpaceDN w:val="0"/>
        <w:adjustRightInd w:val="0"/>
        <w:spacing w:after="0" w:line="480" w:lineRule="auto"/>
        <w:ind w:left="720" w:hanging="720"/>
        <w:jc w:val="both"/>
        <w:rPr>
          <w:rFonts w:ascii="Times New Roman" w:eastAsiaTheme="minorHAnsi" w:hAnsi="Times New Roman" w:cs="Times New Roman"/>
          <w:i/>
          <w:sz w:val="24"/>
          <w:szCs w:val="24"/>
        </w:rPr>
      </w:pPr>
      <w:r w:rsidRPr="005754EF">
        <w:rPr>
          <w:rFonts w:ascii="Times New Roman" w:eastAsiaTheme="minorHAnsi" w:hAnsi="Times New Roman" w:cs="Times New Roman"/>
          <w:i/>
          <w:sz w:val="24"/>
          <w:szCs w:val="24"/>
        </w:rPr>
        <w:t>Effects on a category management project in a publicly</w:t>
      </w:r>
    </w:p>
    <w:p w:rsidR="00B632B2" w:rsidRPr="005754EF" w:rsidRDefault="00B632B2" w:rsidP="00133718">
      <w:pPr>
        <w:spacing w:line="480" w:lineRule="auto"/>
        <w:ind w:left="720" w:hanging="720"/>
        <w:jc w:val="both"/>
        <w:rPr>
          <w:rFonts w:ascii="Times New Roman" w:hAnsi="Times New Roman" w:cs="Times New Roman"/>
          <w:sz w:val="24"/>
          <w:szCs w:val="24"/>
        </w:rPr>
      </w:pPr>
      <w:r w:rsidRPr="005754EF">
        <w:rPr>
          <w:rFonts w:ascii="Times New Roman" w:eastAsiaTheme="minorHAnsi" w:hAnsi="Times New Roman" w:cs="Times New Roman"/>
          <w:i/>
          <w:sz w:val="24"/>
          <w:szCs w:val="24"/>
        </w:rPr>
        <w:t>Owned Supply Company.</w:t>
      </w:r>
    </w:p>
    <w:p w:rsidR="00EA1315" w:rsidRPr="005754EF" w:rsidRDefault="00EA1315" w:rsidP="00133718">
      <w:pPr>
        <w:spacing w:line="480" w:lineRule="auto"/>
        <w:ind w:hanging="720"/>
        <w:jc w:val="both"/>
        <w:rPr>
          <w:rFonts w:ascii="Times New Roman" w:hAnsi="Times New Roman" w:cs="Times New Roman"/>
          <w:sz w:val="24"/>
          <w:szCs w:val="24"/>
        </w:rPr>
      </w:pPr>
      <w:r w:rsidRPr="005754EF">
        <w:rPr>
          <w:rFonts w:ascii="Times New Roman" w:hAnsi="Times New Roman" w:cs="Times New Roman"/>
          <w:sz w:val="24"/>
          <w:szCs w:val="24"/>
        </w:rPr>
        <w:t xml:space="preserve">Monczka, H. &amp;Giunipro, P. (2005). </w:t>
      </w:r>
      <w:r w:rsidRPr="005754EF">
        <w:rPr>
          <w:rFonts w:ascii="Times New Roman" w:hAnsi="Times New Roman" w:cs="Times New Roman"/>
          <w:i/>
          <w:sz w:val="24"/>
          <w:szCs w:val="24"/>
        </w:rPr>
        <w:t>Supply Management Integration for Competitive Advantage</w:t>
      </w:r>
      <w:r w:rsidRPr="005754EF">
        <w:rPr>
          <w:rFonts w:ascii="Times New Roman" w:hAnsi="Times New Roman" w:cs="Times New Roman"/>
          <w:sz w:val="24"/>
          <w:szCs w:val="24"/>
        </w:rPr>
        <w:t>: CENGAGE LEARNING. Chapter 4.</w:t>
      </w:r>
    </w:p>
    <w:p w:rsidR="006F407F" w:rsidRPr="005754EF" w:rsidRDefault="006F407F" w:rsidP="00133718">
      <w:pPr>
        <w:spacing w:line="480" w:lineRule="auto"/>
        <w:ind w:hanging="720"/>
        <w:jc w:val="both"/>
        <w:rPr>
          <w:rFonts w:ascii="Times New Roman" w:hAnsi="Times New Roman" w:cs="Times New Roman"/>
          <w:sz w:val="24"/>
          <w:szCs w:val="24"/>
        </w:rPr>
      </w:pPr>
      <w:r w:rsidRPr="005754EF">
        <w:rPr>
          <w:rFonts w:ascii="Times New Roman" w:hAnsi="Times New Roman" w:cs="Times New Roman"/>
          <w:sz w:val="24"/>
          <w:szCs w:val="24"/>
        </w:rPr>
        <w:t xml:space="preserve">Tobias, S. (2014). </w:t>
      </w:r>
      <w:r w:rsidRPr="005754EF">
        <w:rPr>
          <w:rFonts w:ascii="Times New Roman" w:hAnsi="Times New Roman" w:cs="Times New Roman"/>
          <w:i/>
          <w:sz w:val="24"/>
          <w:szCs w:val="24"/>
        </w:rPr>
        <w:t>Simple steps to improve your payment process: Ecommerce</w:t>
      </w:r>
      <w:r w:rsidRPr="005754EF">
        <w:rPr>
          <w:rFonts w:ascii="Times New Roman" w:hAnsi="Times New Roman" w:cs="Times New Roman"/>
          <w:sz w:val="24"/>
          <w:szCs w:val="24"/>
        </w:rPr>
        <w:t>: PPRO Group.</w:t>
      </w:r>
    </w:p>
    <w:p w:rsidR="00D41BBA" w:rsidRPr="005754EF" w:rsidRDefault="00D41BBA" w:rsidP="00133718">
      <w:pPr>
        <w:spacing w:line="480" w:lineRule="auto"/>
        <w:ind w:hanging="720"/>
        <w:jc w:val="both"/>
        <w:rPr>
          <w:rFonts w:ascii="Times New Roman" w:hAnsi="Times New Roman" w:cs="Times New Roman"/>
          <w:sz w:val="24"/>
          <w:szCs w:val="24"/>
        </w:rPr>
      </w:pPr>
      <w:r w:rsidRPr="005754EF">
        <w:rPr>
          <w:rFonts w:ascii="Times New Roman" w:hAnsi="Times New Roman" w:cs="Times New Roman"/>
          <w:sz w:val="24"/>
          <w:szCs w:val="24"/>
        </w:rPr>
        <w:t xml:space="preserve">Susan, C. &amp; Penny, C. (2004). </w:t>
      </w:r>
      <w:r w:rsidRPr="005754EF">
        <w:rPr>
          <w:rFonts w:ascii="Times New Roman" w:hAnsi="Times New Roman" w:cs="Times New Roman"/>
          <w:i/>
          <w:sz w:val="24"/>
          <w:szCs w:val="24"/>
        </w:rPr>
        <w:t>Guide to reviewing Business Agreements and Contracts at Yale and other reference information</w:t>
      </w:r>
      <w:r w:rsidRPr="005754EF">
        <w:rPr>
          <w:rFonts w:ascii="Times New Roman" w:hAnsi="Times New Roman" w:cs="Times New Roman"/>
          <w:sz w:val="24"/>
          <w:szCs w:val="24"/>
        </w:rPr>
        <w:t>: Yale University.</w:t>
      </w:r>
    </w:p>
    <w:p w:rsidR="003E7A77" w:rsidRPr="005754EF" w:rsidRDefault="003E7A77" w:rsidP="00133718">
      <w:pPr>
        <w:spacing w:line="480" w:lineRule="auto"/>
        <w:ind w:hanging="720"/>
        <w:jc w:val="both"/>
        <w:rPr>
          <w:rFonts w:ascii="Times New Roman" w:hAnsi="Times New Roman" w:cs="Times New Roman"/>
          <w:sz w:val="24"/>
          <w:szCs w:val="24"/>
        </w:rPr>
      </w:pPr>
    </w:p>
    <w:sectPr w:rsidR="003E7A77" w:rsidRPr="005754EF" w:rsidSect="002C7872">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757F" w:rsidRDefault="00C8757F" w:rsidP="003B564C">
      <w:pPr>
        <w:spacing w:after="0" w:line="240" w:lineRule="auto"/>
      </w:pPr>
      <w:r>
        <w:separator/>
      </w:r>
    </w:p>
  </w:endnote>
  <w:endnote w:type="continuationSeparator" w:id="0">
    <w:p w:rsidR="00C8757F" w:rsidRDefault="00C8757F" w:rsidP="003B56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757F" w:rsidRDefault="00C8757F" w:rsidP="003B564C">
      <w:pPr>
        <w:spacing w:after="0" w:line="240" w:lineRule="auto"/>
      </w:pPr>
      <w:r>
        <w:separator/>
      </w:r>
    </w:p>
  </w:footnote>
  <w:footnote w:type="continuationSeparator" w:id="0">
    <w:p w:rsidR="00C8757F" w:rsidRDefault="00C8757F" w:rsidP="003B564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837251"/>
      <w:docPartObj>
        <w:docPartGallery w:val="Page Numbers (Top of Page)"/>
        <w:docPartUnique/>
      </w:docPartObj>
    </w:sdtPr>
    <w:sdtEndPr/>
    <w:sdtContent>
      <w:p w:rsidR="00A073AA" w:rsidRPr="00A073AA" w:rsidRDefault="00A073AA" w:rsidP="00A073AA">
        <w:pPr>
          <w:widowControl w:val="0"/>
          <w:spacing w:after="0" w:line="480" w:lineRule="auto"/>
          <w:rPr>
            <w:rFonts w:ascii="Times New Roman" w:hAnsi="Times New Roman" w:cs="Times New Roman"/>
            <w:sz w:val="24"/>
            <w:szCs w:val="24"/>
          </w:rPr>
        </w:pPr>
        <w:r w:rsidRPr="005754EF">
          <w:rPr>
            <w:rFonts w:ascii="Times New Roman" w:hAnsi="Times New Roman" w:cs="Times New Roman"/>
            <w:sz w:val="24"/>
            <w:szCs w:val="24"/>
          </w:rPr>
          <w:t>THE ROLE OF PURCHASING IN SUPPLY CHAIN MANAGEMENT</w:t>
        </w:r>
        <w:r>
          <w:rPr>
            <w:rFonts w:ascii="Times New Roman" w:hAnsi="Times New Roman" w:cs="Times New Roman"/>
            <w:sz w:val="24"/>
            <w:szCs w:val="24"/>
          </w:rPr>
          <w:t xml:space="preserve">                                   </w:t>
        </w:r>
        <w:r w:rsidR="00C8757F">
          <w:fldChar w:fldCharType="begin"/>
        </w:r>
        <w:r w:rsidR="00C8757F">
          <w:instrText xml:space="preserve"> PAGE   \* MERGEFORMAT </w:instrText>
        </w:r>
        <w:r w:rsidR="00C8757F">
          <w:fldChar w:fldCharType="separate"/>
        </w:r>
        <w:r w:rsidR="00EE2AB5">
          <w:rPr>
            <w:noProof/>
          </w:rPr>
          <w:t>1</w:t>
        </w:r>
        <w:r w:rsidR="00C8757F">
          <w:rPr>
            <w:noProof/>
          </w:rPr>
          <w:fldChar w:fldCharType="end"/>
        </w:r>
      </w:p>
    </w:sdtContent>
  </w:sdt>
  <w:p w:rsidR="007A742C" w:rsidRDefault="007A742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D2280B"/>
    <w:multiLevelType w:val="hybridMultilevel"/>
    <w:tmpl w:val="777C5EC2"/>
    <w:lvl w:ilvl="0" w:tplc="71F68186">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66B575CF"/>
    <w:multiLevelType w:val="hybridMultilevel"/>
    <w:tmpl w:val="1E7A747E"/>
    <w:lvl w:ilvl="0" w:tplc="1040BFDE">
      <w:start w:val="1"/>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C77518A"/>
    <w:multiLevelType w:val="hybridMultilevel"/>
    <w:tmpl w:val="A956E5E2"/>
    <w:lvl w:ilvl="0" w:tplc="CBC6F76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7A77"/>
    <w:rsid w:val="000D5898"/>
    <w:rsid w:val="00133718"/>
    <w:rsid w:val="001D743B"/>
    <w:rsid w:val="00222795"/>
    <w:rsid w:val="00235D70"/>
    <w:rsid w:val="0027585E"/>
    <w:rsid w:val="00297F59"/>
    <w:rsid w:val="002C7872"/>
    <w:rsid w:val="003B564C"/>
    <w:rsid w:val="003C4512"/>
    <w:rsid w:val="003E7A77"/>
    <w:rsid w:val="003F75D6"/>
    <w:rsid w:val="00416C8D"/>
    <w:rsid w:val="00426EFC"/>
    <w:rsid w:val="0047491A"/>
    <w:rsid w:val="004E1283"/>
    <w:rsid w:val="004F2B23"/>
    <w:rsid w:val="0055389F"/>
    <w:rsid w:val="005754EF"/>
    <w:rsid w:val="006179AA"/>
    <w:rsid w:val="00631A09"/>
    <w:rsid w:val="006E5845"/>
    <w:rsid w:val="006F407F"/>
    <w:rsid w:val="00735DC6"/>
    <w:rsid w:val="0078105B"/>
    <w:rsid w:val="0078434C"/>
    <w:rsid w:val="007A742C"/>
    <w:rsid w:val="007D1DFB"/>
    <w:rsid w:val="00805DC0"/>
    <w:rsid w:val="00833CA3"/>
    <w:rsid w:val="008351C9"/>
    <w:rsid w:val="008A3414"/>
    <w:rsid w:val="008B7F95"/>
    <w:rsid w:val="009B4C32"/>
    <w:rsid w:val="00A073AA"/>
    <w:rsid w:val="00A136EC"/>
    <w:rsid w:val="00A46C0E"/>
    <w:rsid w:val="00A54617"/>
    <w:rsid w:val="00B05C60"/>
    <w:rsid w:val="00B109AB"/>
    <w:rsid w:val="00B34009"/>
    <w:rsid w:val="00B422A4"/>
    <w:rsid w:val="00B632B2"/>
    <w:rsid w:val="00BE7E5C"/>
    <w:rsid w:val="00C8757F"/>
    <w:rsid w:val="00CB2148"/>
    <w:rsid w:val="00CD50DE"/>
    <w:rsid w:val="00D14A34"/>
    <w:rsid w:val="00D41BBA"/>
    <w:rsid w:val="00E64155"/>
    <w:rsid w:val="00EA1315"/>
    <w:rsid w:val="00EE2AB5"/>
    <w:rsid w:val="00F14209"/>
    <w:rsid w:val="00F70EE5"/>
    <w:rsid w:val="00FA117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7A77"/>
    <w:pPr>
      <w:spacing w:after="200" w:line="276" w:lineRule="auto"/>
    </w:pPr>
    <w:rPr>
      <w:rFonts w:eastAsiaTheme="minorEastAsia"/>
    </w:rPr>
  </w:style>
  <w:style w:type="paragraph" w:styleId="Heading1">
    <w:name w:val="heading 1"/>
    <w:basedOn w:val="Normal"/>
    <w:next w:val="Normal"/>
    <w:link w:val="Heading1Char"/>
    <w:autoRedefine/>
    <w:uiPriority w:val="9"/>
    <w:qFormat/>
    <w:rsid w:val="00A073AA"/>
    <w:pPr>
      <w:keepNext/>
      <w:keepLines/>
      <w:spacing w:before="240" w:after="0" w:line="480" w:lineRule="auto"/>
      <w:ind w:left="2160"/>
      <w:jc w:val="center"/>
      <w:outlineLvl w:val="0"/>
    </w:pPr>
    <w:rPr>
      <w:rFonts w:ascii="Times New Roman" w:eastAsiaTheme="majorEastAsia" w:hAnsi="Times New Roman" w:cstheme="majorBidi"/>
      <w:sz w:val="24"/>
      <w:szCs w:val="32"/>
    </w:rPr>
  </w:style>
  <w:style w:type="paragraph" w:styleId="Heading2">
    <w:name w:val="heading 2"/>
    <w:basedOn w:val="Normal"/>
    <w:next w:val="Normal"/>
    <w:link w:val="Heading2Char"/>
    <w:autoRedefine/>
    <w:uiPriority w:val="9"/>
    <w:unhideWhenUsed/>
    <w:qFormat/>
    <w:rsid w:val="006F407F"/>
    <w:pPr>
      <w:keepNext/>
      <w:keepLines/>
      <w:spacing w:before="40" w:after="0"/>
      <w:outlineLvl w:val="1"/>
    </w:pPr>
    <w:rPr>
      <w:rFonts w:ascii="Times New Roman" w:eastAsiaTheme="majorEastAsia" w:hAnsi="Times New Roman" w:cstheme="majorBidi"/>
      <w:sz w:val="24"/>
      <w:szCs w:val="26"/>
    </w:rPr>
  </w:style>
  <w:style w:type="paragraph" w:styleId="Heading3">
    <w:name w:val="heading 3"/>
    <w:basedOn w:val="Normal"/>
    <w:next w:val="Normal"/>
    <w:link w:val="Heading3Char"/>
    <w:autoRedefine/>
    <w:uiPriority w:val="9"/>
    <w:unhideWhenUsed/>
    <w:qFormat/>
    <w:rsid w:val="003C4512"/>
    <w:pPr>
      <w:keepNext/>
      <w:keepLines/>
      <w:spacing w:before="40" w:after="0" w:line="480" w:lineRule="auto"/>
      <w:ind w:left="720" w:firstLine="720"/>
      <w:jc w:val="center"/>
      <w:outlineLvl w:val="2"/>
    </w:pPr>
    <w:rPr>
      <w:rFonts w:ascii="Times New Roman" w:eastAsiaTheme="majorEastAsia" w:hAnsi="Times New Roman" w:cstheme="majorBid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73AA"/>
    <w:rPr>
      <w:rFonts w:ascii="Times New Roman" w:eastAsiaTheme="majorEastAsia" w:hAnsi="Times New Roman" w:cstheme="majorBidi"/>
      <w:sz w:val="24"/>
      <w:szCs w:val="32"/>
    </w:rPr>
  </w:style>
  <w:style w:type="paragraph" w:styleId="ListParagraph">
    <w:name w:val="List Paragraph"/>
    <w:basedOn w:val="Normal"/>
    <w:uiPriority w:val="34"/>
    <w:qFormat/>
    <w:rsid w:val="000D5898"/>
    <w:pPr>
      <w:ind w:left="720"/>
      <w:contextualSpacing/>
    </w:pPr>
  </w:style>
  <w:style w:type="character" w:customStyle="1" w:styleId="Heading2Char">
    <w:name w:val="Heading 2 Char"/>
    <w:basedOn w:val="DefaultParagraphFont"/>
    <w:link w:val="Heading2"/>
    <w:uiPriority w:val="9"/>
    <w:rsid w:val="006F407F"/>
    <w:rPr>
      <w:rFonts w:ascii="Times New Roman" w:eastAsiaTheme="majorEastAsia" w:hAnsi="Times New Roman" w:cstheme="majorBidi"/>
      <w:sz w:val="24"/>
      <w:szCs w:val="26"/>
    </w:rPr>
  </w:style>
  <w:style w:type="character" w:customStyle="1" w:styleId="Heading3Char">
    <w:name w:val="Heading 3 Char"/>
    <w:basedOn w:val="DefaultParagraphFont"/>
    <w:link w:val="Heading3"/>
    <w:uiPriority w:val="9"/>
    <w:rsid w:val="003C4512"/>
    <w:rPr>
      <w:rFonts w:ascii="Times New Roman" w:eastAsiaTheme="majorEastAsia" w:hAnsi="Times New Roman" w:cstheme="majorBidi"/>
      <w:sz w:val="24"/>
      <w:szCs w:val="24"/>
    </w:rPr>
  </w:style>
  <w:style w:type="paragraph" w:styleId="TOCHeading">
    <w:name w:val="TOC Heading"/>
    <w:basedOn w:val="Heading1"/>
    <w:next w:val="Normal"/>
    <w:uiPriority w:val="39"/>
    <w:unhideWhenUsed/>
    <w:qFormat/>
    <w:rsid w:val="003B564C"/>
    <w:pPr>
      <w:spacing w:line="259" w:lineRule="auto"/>
      <w:outlineLvl w:val="9"/>
    </w:pPr>
    <w:rPr>
      <w:rFonts w:asciiTheme="majorHAnsi" w:hAnsiTheme="majorHAnsi"/>
      <w:color w:val="2E74B5" w:themeColor="accent1" w:themeShade="BF"/>
      <w:sz w:val="32"/>
    </w:rPr>
  </w:style>
  <w:style w:type="paragraph" w:styleId="TOC1">
    <w:name w:val="toc 1"/>
    <w:basedOn w:val="Normal"/>
    <w:next w:val="Normal"/>
    <w:autoRedefine/>
    <w:uiPriority w:val="39"/>
    <w:unhideWhenUsed/>
    <w:rsid w:val="003B564C"/>
    <w:pPr>
      <w:spacing w:after="100"/>
    </w:pPr>
  </w:style>
  <w:style w:type="paragraph" w:styleId="TOC2">
    <w:name w:val="toc 2"/>
    <w:basedOn w:val="Normal"/>
    <w:next w:val="Normal"/>
    <w:autoRedefine/>
    <w:uiPriority w:val="39"/>
    <w:unhideWhenUsed/>
    <w:rsid w:val="003B564C"/>
    <w:pPr>
      <w:spacing w:after="100"/>
      <w:ind w:left="220"/>
    </w:pPr>
  </w:style>
  <w:style w:type="paragraph" w:styleId="TOC3">
    <w:name w:val="toc 3"/>
    <w:basedOn w:val="Normal"/>
    <w:next w:val="Normal"/>
    <w:autoRedefine/>
    <w:uiPriority w:val="39"/>
    <w:unhideWhenUsed/>
    <w:rsid w:val="003B564C"/>
    <w:pPr>
      <w:spacing w:after="100"/>
      <w:ind w:left="440"/>
    </w:pPr>
  </w:style>
  <w:style w:type="character" w:styleId="Hyperlink">
    <w:name w:val="Hyperlink"/>
    <w:basedOn w:val="DefaultParagraphFont"/>
    <w:uiPriority w:val="99"/>
    <w:unhideWhenUsed/>
    <w:rsid w:val="003B564C"/>
    <w:rPr>
      <w:color w:val="0563C1" w:themeColor="hyperlink"/>
      <w:u w:val="single"/>
    </w:rPr>
  </w:style>
  <w:style w:type="paragraph" w:styleId="Header">
    <w:name w:val="header"/>
    <w:basedOn w:val="Normal"/>
    <w:link w:val="HeaderChar"/>
    <w:uiPriority w:val="99"/>
    <w:unhideWhenUsed/>
    <w:rsid w:val="003B56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3B564C"/>
    <w:rPr>
      <w:rFonts w:eastAsiaTheme="minorEastAsia"/>
    </w:rPr>
  </w:style>
  <w:style w:type="paragraph" w:styleId="Footer">
    <w:name w:val="footer"/>
    <w:basedOn w:val="Normal"/>
    <w:link w:val="FooterChar"/>
    <w:uiPriority w:val="99"/>
    <w:unhideWhenUsed/>
    <w:rsid w:val="003B56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3B564C"/>
    <w:rPr>
      <w:rFonts w:eastAsiaTheme="minorEastAsia"/>
    </w:rPr>
  </w:style>
  <w:style w:type="paragraph" w:styleId="BalloonText">
    <w:name w:val="Balloon Text"/>
    <w:basedOn w:val="Normal"/>
    <w:link w:val="BalloonTextChar"/>
    <w:uiPriority w:val="99"/>
    <w:semiHidden/>
    <w:unhideWhenUsed/>
    <w:rsid w:val="00A073A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73AA"/>
    <w:rPr>
      <w:rFonts w:ascii="Tahoma" w:eastAsiaTheme="minorEastAsi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7A77"/>
    <w:pPr>
      <w:spacing w:after="200" w:line="276" w:lineRule="auto"/>
    </w:pPr>
    <w:rPr>
      <w:rFonts w:eastAsiaTheme="minorEastAsia"/>
    </w:rPr>
  </w:style>
  <w:style w:type="paragraph" w:styleId="Heading1">
    <w:name w:val="heading 1"/>
    <w:basedOn w:val="Normal"/>
    <w:next w:val="Normal"/>
    <w:link w:val="Heading1Char"/>
    <w:autoRedefine/>
    <w:uiPriority w:val="9"/>
    <w:qFormat/>
    <w:rsid w:val="00A073AA"/>
    <w:pPr>
      <w:keepNext/>
      <w:keepLines/>
      <w:spacing w:before="240" w:after="0" w:line="480" w:lineRule="auto"/>
      <w:ind w:left="2160"/>
      <w:jc w:val="center"/>
      <w:outlineLvl w:val="0"/>
    </w:pPr>
    <w:rPr>
      <w:rFonts w:ascii="Times New Roman" w:eastAsiaTheme="majorEastAsia" w:hAnsi="Times New Roman" w:cstheme="majorBidi"/>
      <w:sz w:val="24"/>
      <w:szCs w:val="32"/>
    </w:rPr>
  </w:style>
  <w:style w:type="paragraph" w:styleId="Heading2">
    <w:name w:val="heading 2"/>
    <w:basedOn w:val="Normal"/>
    <w:next w:val="Normal"/>
    <w:link w:val="Heading2Char"/>
    <w:autoRedefine/>
    <w:uiPriority w:val="9"/>
    <w:unhideWhenUsed/>
    <w:qFormat/>
    <w:rsid w:val="006F407F"/>
    <w:pPr>
      <w:keepNext/>
      <w:keepLines/>
      <w:spacing w:before="40" w:after="0"/>
      <w:outlineLvl w:val="1"/>
    </w:pPr>
    <w:rPr>
      <w:rFonts w:ascii="Times New Roman" w:eastAsiaTheme="majorEastAsia" w:hAnsi="Times New Roman" w:cstheme="majorBidi"/>
      <w:sz w:val="24"/>
      <w:szCs w:val="26"/>
    </w:rPr>
  </w:style>
  <w:style w:type="paragraph" w:styleId="Heading3">
    <w:name w:val="heading 3"/>
    <w:basedOn w:val="Normal"/>
    <w:next w:val="Normal"/>
    <w:link w:val="Heading3Char"/>
    <w:autoRedefine/>
    <w:uiPriority w:val="9"/>
    <w:unhideWhenUsed/>
    <w:qFormat/>
    <w:rsid w:val="003C4512"/>
    <w:pPr>
      <w:keepNext/>
      <w:keepLines/>
      <w:spacing w:before="40" w:after="0" w:line="480" w:lineRule="auto"/>
      <w:ind w:left="720" w:firstLine="720"/>
      <w:jc w:val="center"/>
      <w:outlineLvl w:val="2"/>
    </w:pPr>
    <w:rPr>
      <w:rFonts w:ascii="Times New Roman" w:eastAsiaTheme="majorEastAsia" w:hAnsi="Times New Roman" w:cstheme="majorBid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73AA"/>
    <w:rPr>
      <w:rFonts w:ascii="Times New Roman" w:eastAsiaTheme="majorEastAsia" w:hAnsi="Times New Roman" w:cstheme="majorBidi"/>
      <w:sz w:val="24"/>
      <w:szCs w:val="32"/>
    </w:rPr>
  </w:style>
  <w:style w:type="paragraph" w:styleId="ListParagraph">
    <w:name w:val="List Paragraph"/>
    <w:basedOn w:val="Normal"/>
    <w:uiPriority w:val="34"/>
    <w:qFormat/>
    <w:rsid w:val="000D5898"/>
    <w:pPr>
      <w:ind w:left="720"/>
      <w:contextualSpacing/>
    </w:pPr>
  </w:style>
  <w:style w:type="character" w:customStyle="1" w:styleId="Heading2Char">
    <w:name w:val="Heading 2 Char"/>
    <w:basedOn w:val="DefaultParagraphFont"/>
    <w:link w:val="Heading2"/>
    <w:uiPriority w:val="9"/>
    <w:rsid w:val="006F407F"/>
    <w:rPr>
      <w:rFonts w:ascii="Times New Roman" w:eastAsiaTheme="majorEastAsia" w:hAnsi="Times New Roman" w:cstheme="majorBidi"/>
      <w:sz w:val="24"/>
      <w:szCs w:val="26"/>
    </w:rPr>
  </w:style>
  <w:style w:type="character" w:customStyle="1" w:styleId="Heading3Char">
    <w:name w:val="Heading 3 Char"/>
    <w:basedOn w:val="DefaultParagraphFont"/>
    <w:link w:val="Heading3"/>
    <w:uiPriority w:val="9"/>
    <w:rsid w:val="003C4512"/>
    <w:rPr>
      <w:rFonts w:ascii="Times New Roman" w:eastAsiaTheme="majorEastAsia" w:hAnsi="Times New Roman" w:cstheme="majorBidi"/>
      <w:sz w:val="24"/>
      <w:szCs w:val="24"/>
    </w:rPr>
  </w:style>
  <w:style w:type="paragraph" w:styleId="TOCHeading">
    <w:name w:val="TOC Heading"/>
    <w:basedOn w:val="Heading1"/>
    <w:next w:val="Normal"/>
    <w:uiPriority w:val="39"/>
    <w:unhideWhenUsed/>
    <w:qFormat/>
    <w:rsid w:val="003B564C"/>
    <w:pPr>
      <w:spacing w:line="259" w:lineRule="auto"/>
      <w:outlineLvl w:val="9"/>
    </w:pPr>
    <w:rPr>
      <w:rFonts w:asciiTheme="majorHAnsi" w:hAnsiTheme="majorHAnsi"/>
      <w:color w:val="2E74B5" w:themeColor="accent1" w:themeShade="BF"/>
      <w:sz w:val="32"/>
    </w:rPr>
  </w:style>
  <w:style w:type="paragraph" w:styleId="TOC1">
    <w:name w:val="toc 1"/>
    <w:basedOn w:val="Normal"/>
    <w:next w:val="Normal"/>
    <w:autoRedefine/>
    <w:uiPriority w:val="39"/>
    <w:unhideWhenUsed/>
    <w:rsid w:val="003B564C"/>
    <w:pPr>
      <w:spacing w:after="100"/>
    </w:pPr>
  </w:style>
  <w:style w:type="paragraph" w:styleId="TOC2">
    <w:name w:val="toc 2"/>
    <w:basedOn w:val="Normal"/>
    <w:next w:val="Normal"/>
    <w:autoRedefine/>
    <w:uiPriority w:val="39"/>
    <w:unhideWhenUsed/>
    <w:rsid w:val="003B564C"/>
    <w:pPr>
      <w:spacing w:after="100"/>
      <w:ind w:left="220"/>
    </w:pPr>
  </w:style>
  <w:style w:type="paragraph" w:styleId="TOC3">
    <w:name w:val="toc 3"/>
    <w:basedOn w:val="Normal"/>
    <w:next w:val="Normal"/>
    <w:autoRedefine/>
    <w:uiPriority w:val="39"/>
    <w:unhideWhenUsed/>
    <w:rsid w:val="003B564C"/>
    <w:pPr>
      <w:spacing w:after="100"/>
      <w:ind w:left="440"/>
    </w:pPr>
  </w:style>
  <w:style w:type="character" w:styleId="Hyperlink">
    <w:name w:val="Hyperlink"/>
    <w:basedOn w:val="DefaultParagraphFont"/>
    <w:uiPriority w:val="99"/>
    <w:unhideWhenUsed/>
    <w:rsid w:val="003B564C"/>
    <w:rPr>
      <w:color w:val="0563C1" w:themeColor="hyperlink"/>
      <w:u w:val="single"/>
    </w:rPr>
  </w:style>
  <w:style w:type="paragraph" w:styleId="Header">
    <w:name w:val="header"/>
    <w:basedOn w:val="Normal"/>
    <w:link w:val="HeaderChar"/>
    <w:uiPriority w:val="99"/>
    <w:unhideWhenUsed/>
    <w:rsid w:val="003B56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3B564C"/>
    <w:rPr>
      <w:rFonts w:eastAsiaTheme="minorEastAsia"/>
    </w:rPr>
  </w:style>
  <w:style w:type="paragraph" w:styleId="Footer">
    <w:name w:val="footer"/>
    <w:basedOn w:val="Normal"/>
    <w:link w:val="FooterChar"/>
    <w:uiPriority w:val="99"/>
    <w:unhideWhenUsed/>
    <w:rsid w:val="003B56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3B564C"/>
    <w:rPr>
      <w:rFonts w:eastAsiaTheme="minorEastAsia"/>
    </w:rPr>
  </w:style>
  <w:style w:type="paragraph" w:styleId="BalloonText">
    <w:name w:val="Balloon Text"/>
    <w:basedOn w:val="Normal"/>
    <w:link w:val="BalloonTextChar"/>
    <w:uiPriority w:val="99"/>
    <w:semiHidden/>
    <w:unhideWhenUsed/>
    <w:rsid w:val="00A073A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73AA"/>
    <w:rPr>
      <w:rFonts w:ascii="Tahoma" w:eastAsiaTheme="minorEastAsi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456CC7-9810-4230-ADA8-D3086A202A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2960</Words>
  <Characters>16877</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 Rop</dc:creator>
  <cp:lastModifiedBy>HABIB KONATE</cp:lastModifiedBy>
  <cp:revision>2</cp:revision>
  <dcterms:created xsi:type="dcterms:W3CDTF">2015-12-10T02:03:00Z</dcterms:created>
  <dcterms:modified xsi:type="dcterms:W3CDTF">2015-12-10T02:03:00Z</dcterms:modified>
</cp:coreProperties>
</file>