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51CB" w:rsidRDefault="00B351CB" w:rsidP="00B351CB">
      <w:pPr>
        <w:widowControl w:val="0"/>
        <w:numPr>
          <w:ilvl w:val="0"/>
          <w:numId w:val="1"/>
        </w:numPr>
        <w:tabs>
          <w:tab w:val="clear" w:pos="720"/>
          <w:tab w:val="num" w:pos="639"/>
        </w:tabs>
        <w:overflowPunct w:val="0"/>
        <w:autoSpaceDE w:val="0"/>
        <w:autoSpaceDN w:val="0"/>
        <w:adjustRightInd w:val="0"/>
        <w:spacing w:after="0" w:line="290" w:lineRule="auto"/>
        <w:ind w:left="638" w:hanging="638"/>
        <w:rPr>
          <w:rFonts w:ascii="Calibri" w:hAnsi="Calibri" w:cs="Calibri"/>
          <w:sz w:val="21"/>
          <w:szCs w:val="21"/>
        </w:rPr>
      </w:pPr>
      <w:r>
        <w:rPr>
          <w:rFonts w:ascii="Calibri" w:hAnsi="Calibri" w:cs="Calibri"/>
          <w:sz w:val="21"/>
          <w:szCs w:val="21"/>
        </w:rPr>
        <w:t xml:space="preserve">Digital Controls, Inc. (DCI), manufactures two models of a radar gun used by police to monitor the speed of automobiles. Model A has an accuracy of plus or minus 1 mile per hour, whereas the smaller model B has an accuracy of plus or minus 3 miles per hour. For the next week, the company has orders for 100 units of model A and 150 units of model B. Although DCI purchases all the electronic components used in both models, the plastic cases for both models are manufactured at a DCI plant in Newark, New Jersey. Each model </w:t>
      </w:r>
      <w:proofErr w:type="gramStart"/>
      <w:r>
        <w:rPr>
          <w:rFonts w:ascii="Calibri" w:hAnsi="Calibri" w:cs="Calibri"/>
          <w:sz w:val="21"/>
          <w:szCs w:val="21"/>
        </w:rPr>
        <w:t>A</w:t>
      </w:r>
      <w:proofErr w:type="gramEnd"/>
      <w:r>
        <w:rPr>
          <w:rFonts w:ascii="Calibri" w:hAnsi="Calibri" w:cs="Calibri"/>
          <w:sz w:val="21"/>
          <w:szCs w:val="21"/>
        </w:rPr>
        <w:t xml:space="preserve"> case requires 4 minutes of injection-molding time and 6 minutes of assembly time. Each model B case requires 3 minutes of injection-molding time and 8 minutes of assembly time. Each model B case requires 3 minutes of injection-molding time and 8 minutes of assembly time. For next week, the Newark plant has 600 minutes of injection-molding time available and 1080 minutes of assembly time available. The manufacturing cost is $10 per case for model A and $6 per case for model B. Depending upon demand and the time available at the Newark plant, DCI occasionally purchases cases for one or both models from an outside supplier in order to fill customer orders that could not be filled otherwise. The purchase cost is $14 for each model </w:t>
      </w:r>
      <w:proofErr w:type="gramStart"/>
      <w:r>
        <w:rPr>
          <w:rFonts w:ascii="Calibri" w:hAnsi="Calibri" w:cs="Calibri"/>
          <w:sz w:val="21"/>
          <w:szCs w:val="21"/>
        </w:rPr>
        <w:t>A</w:t>
      </w:r>
      <w:proofErr w:type="gramEnd"/>
      <w:r>
        <w:rPr>
          <w:rFonts w:ascii="Calibri" w:hAnsi="Calibri" w:cs="Calibri"/>
          <w:sz w:val="21"/>
          <w:szCs w:val="21"/>
        </w:rPr>
        <w:t xml:space="preserve"> case and $9 for each model B case. Management wants to develop a minimum cost plan that will determine how many cases of each model should be produced at the Newark plant and how many cases of each model should be purchased. The following decision variables were used to formulate a linear programming model for this problem: </w:t>
      </w:r>
    </w:p>
    <w:p w:rsidR="00B351CB" w:rsidRDefault="00B351CB" w:rsidP="00B351CB">
      <w:pPr>
        <w:widowControl w:val="0"/>
        <w:autoSpaceDE w:val="0"/>
        <w:autoSpaceDN w:val="0"/>
        <w:adjustRightInd w:val="0"/>
        <w:spacing w:after="0" w:line="186"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40" w:lineRule="auto"/>
        <w:ind w:left="3158"/>
        <w:rPr>
          <w:rFonts w:ascii="Times New Roman" w:hAnsi="Times New Roman" w:cs="Times New Roman"/>
          <w:sz w:val="24"/>
          <w:szCs w:val="24"/>
        </w:rPr>
      </w:pPr>
      <w:r>
        <w:rPr>
          <w:rFonts w:ascii="Calibri" w:hAnsi="Calibri" w:cs="Calibri"/>
        </w:rPr>
        <w:t>AM=number of cases of model A manufactured</w:t>
      </w:r>
    </w:p>
    <w:p w:rsidR="00B351CB" w:rsidRDefault="00B351CB" w:rsidP="00B351CB">
      <w:pPr>
        <w:widowControl w:val="0"/>
        <w:autoSpaceDE w:val="0"/>
        <w:autoSpaceDN w:val="0"/>
        <w:adjustRightInd w:val="0"/>
        <w:spacing w:after="0" w:line="24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40" w:lineRule="auto"/>
        <w:ind w:left="3158"/>
        <w:rPr>
          <w:rFonts w:ascii="Times New Roman" w:hAnsi="Times New Roman" w:cs="Times New Roman"/>
          <w:sz w:val="24"/>
          <w:szCs w:val="24"/>
        </w:rPr>
      </w:pPr>
      <w:r>
        <w:rPr>
          <w:rFonts w:ascii="Calibri" w:hAnsi="Calibri" w:cs="Calibri"/>
        </w:rPr>
        <w:t>BM=number of cases of model B manufactured</w:t>
      </w:r>
    </w:p>
    <w:p w:rsidR="00B351CB" w:rsidRDefault="00B351CB" w:rsidP="00B351CB">
      <w:pPr>
        <w:widowControl w:val="0"/>
        <w:autoSpaceDE w:val="0"/>
        <w:autoSpaceDN w:val="0"/>
        <w:adjustRightInd w:val="0"/>
        <w:spacing w:after="0" w:line="24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40" w:lineRule="auto"/>
        <w:ind w:left="3158"/>
        <w:rPr>
          <w:rFonts w:ascii="Times New Roman" w:hAnsi="Times New Roman" w:cs="Times New Roman"/>
          <w:sz w:val="24"/>
          <w:szCs w:val="24"/>
        </w:rPr>
      </w:pPr>
      <w:r>
        <w:rPr>
          <w:rFonts w:ascii="Calibri" w:hAnsi="Calibri" w:cs="Calibri"/>
        </w:rPr>
        <w:t>AP=number of cases of model A purchased</w:t>
      </w:r>
    </w:p>
    <w:p w:rsidR="00B351CB" w:rsidRDefault="00B351CB" w:rsidP="00B351CB">
      <w:pPr>
        <w:widowControl w:val="0"/>
        <w:autoSpaceDE w:val="0"/>
        <w:autoSpaceDN w:val="0"/>
        <w:adjustRightInd w:val="0"/>
        <w:spacing w:after="0" w:line="24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40" w:lineRule="auto"/>
        <w:ind w:left="3158"/>
        <w:rPr>
          <w:rFonts w:ascii="Times New Roman" w:hAnsi="Times New Roman" w:cs="Times New Roman"/>
          <w:sz w:val="24"/>
          <w:szCs w:val="24"/>
        </w:rPr>
      </w:pPr>
      <w:r>
        <w:rPr>
          <w:rFonts w:ascii="Calibri" w:hAnsi="Calibri" w:cs="Calibri"/>
        </w:rPr>
        <w:t>BP=number of cases of model B purchased</w:t>
      </w:r>
    </w:p>
    <w:p w:rsidR="00B351CB" w:rsidRDefault="00B351CB" w:rsidP="00B351CB">
      <w:pPr>
        <w:widowControl w:val="0"/>
        <w:autoSpaceDE w:val="0"/>
        <w:autoSpaceDN w:val="0"/>
        <w:adjustRightInd w:val="0"/>
        <w:spacing w:after="0" w:line="184" w:lineRule="exact"/>
        <w:rPr>
          <w:rFonts w:ascii="Times New Roman" w:hAnsi="Times New Roman" w:cs="Times New Roman"/>
          <w:sz w:val="24"/>
          <w:szCs w:val="24"/>
        </w:rPr>
      </w:pPr>
    </w:p>
    <w:tbl>
      <w:tblPr>
        <w:tblW w:w="0" w:type="auto"/>
        <w:tblInd w:w="278" w:type="dxa"/>
        <w:tblLayout w:type="fixed"/>
        <w:tblCellMar>
          <w:left w:w="0" w:type="dxa"/>
          <w:right w:w="0" w:type="dxa"/>
        </w:tblCellMar>
        <w:tblLook w:val="0000" w:firstRow="0" w:lastRow="0" w:firstColumn="0" w:lastColumn="0" w:noHBand="0" w:noVBand="0"/>
      </w:tblPr>
      <w:tblGrid>
        <w:gridCol w:w="1820"/>
        <w:gridCol w:w="920"/>
        <w:gridCol w:w="500"/>
        <w:gridCol w:w="1000"/>
        <w:gridCol w:w="1260"/>
        <w:gridCol w:w="2340"/>
        <w:gridCol w:w="20"/>
      </w:tblGrid>
      <w:tr w:rsidR="00B351CB" w:rsidTr="002F4164">
        <w:trPr>
          <w:trHeight w:val="269"/>
        </w:trPr>
        <w:tc>
          <w:tcPr>
            <w:tcW w:w="7840" w:type="dxa"/>
            <w:gridSpan w:val="6"/>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r>
              <w:rPr>
                <w:rFonts w:ascii="Calibri" w:hAnsi="Calibri" w:cs="Calibri"/>
              </w:rPr>
              <w:t>The linear programming model that can be used to solve this problem is as follows:</w:t>
            </w: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509"/>
        </w:trPr>
        <w:tc>
          <w:tcPr>
            <w:tcW w:w="5500" w:type="dxa"/>
            <w:gridSpan w:val="5"/>
            <w:tcBorders>
              <w:top w:val="nil"/>
              <w:left w:val="nil"/>
              <w:bottom w:val="nil"/>
              <w:right w:val="nil"/>
            </w:tcBorders>
            <w:vAlign w:val="bottom"/>
          </w:tcPr>
          <w:p w:rsidR="00B351CB" w:rsidRDefault="00B351CB" w:rsidP="002F4164">
            <w:pPr>
              <w:widowControl w:val="0"/>
              <w:autoSpaceDE w:val="0"/>
              <w:autoSpaceDN w:val="0"/>
              <w:adjustRightInd w:val="0"/>
              <w:spacing w:after="0" w:line="508" w:lineRule="exact"/>
              <w:ind w:left="1300"/>
              <w:rPr>
                <w:rFonts w:ascii="Times New Roman" w:hAnsi="Times New Roman" w:cs="Times New Roman"/>
                <w:sz w:val="24"/>
                <w:szCs w:val="24"/>
              </w:rPr>
            </w:pPr>
            <w:r>
              <w:rPr>
                <w:rFonts w:ascii="Cambria Math" w:hAnsi="Cambria Math" w:cs="Cambria Math"/>
                <w:sz w:val="12"/>
                <w:szCs w:val="12"/>
              </w:rPr>
              <w:t>10    + 6    + 14   + 9</w:t>
            </w:r>
          </w:p>
        </w:tc>
        <w:tc>
          <w:tcPr>
            <w:tcW w:w="2340" w:type="dxa"/>
            <w:vMerge w:val="restart"/>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782"/>
        </w:trPr>
        <w:tc>
          <w:tcPr>
            <w:tcW w:w="1820" w:type="dxa"/>
            <w:tcBorders>
              <w:top w:val="nil"/>
              <w:left w:val="nil"/>
              <w:bottom w:val="nil"/>
              <w:right w:val="nil"/>
            </w:tcBorders>
            <w:vAlign w:val="bottom"/>
          </w:tcPr>
          <w:p w:rsidR="00B351CB" w:rsidRDefault="00B351CB" w:rsidP="002F4164">
            <w:pPr>
              <w:widowControl w:val="0"/>
              <w:autoSpaceDE w:val="0"/>
              <w:autoSpaceDN w:val="0"/>
              <w:adjustRightInd w:val="0"/>
              <w:spacing w:after="0" w:line="778" w:lineRule="exact"/>
              <w:ind w:left="1300"/>
              <w:rPr>
                <w:rFonts w:ascii="Times New Roman" w:hAnsi="Times New Roman" w:cs="Times New Roman"/>
                <w:sz w:val="24"/>
                <w:szCs w:val="24"/>
              </w:rPr>
            </w:pPr>
            <w:r>
              <w:rPr>
                <w:rFonts w:ascii="Cambria Math" w:hAnsi="Cambria Math" w:cs="Cambria Math"/>
                <w:sz w:val="18"/>
                <w:szCs w:val="18"/>
              </w:rPr>
              <w:t>. .</w:t>
            </w:r>
          </w:p>
        </w:tc>
        <w:tc>
          <w:tcPr>
            <w:tcW w:w="920" w:type="dxa"/>
            <w:tcBorders>
              <w:top w:val="nil"/>
              <w:left w:val="nil"/>
              <w:bottom w:val="nil"/>
              <w:right w:val="nil"/>
            </w:tcBorders>
            <w:vAlign w:val="bottom"/>
          </w:tcPr>
          <w:p w:rsidR="00B351CB" w:rsidRDefault="00B351CB" w:rsidP="002F4164">
            <w:pPr>
              <w:widowControl w:val="0"/>
              <w:autoSpaceDE w:val="0"/>
              <w:autoSpaceDN w:val="0"/>
              <w:adjustRightInd w:val="0"/>
              <w:spacing w:after="0" w:line="778" w:lineRule="exact"/>
              <w:ind w:left="220"/>
              <w:rPr>
                <w:rFonts w:ascii="Times New Roman" w:hAnsi="Times New Roman" w:cs="Times New Roman"/>
                <w:sz w:val="24"/>
                <w:szCs w:val="24"/>
              </w:rPr>
            </w:pPr>
            <w:r>
              <w:rPr>
                <w:rFonts w:ascii="Cambria Math" w:hAnsi="Cambria Math" w:cs="Cambria Math"/>
                <w:sz w:val="18"/>
                <w:szCs w:val="18"/>
              </w:rPr>
              <w:t>1    +</w:t>
            </w:r>
          </w:p>
        </w:tc>
        <w:tc>
          <w:tcPr>
            <w:tcW w:w="50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1000" w:type="dxa"/>
            <w:tcBorders>
              <w:top w:val="nil"/>
              <w:left w:val="nil"/>
              <w:bottom w:val="nil"/>
              <w:right w:val="nil"/>
            </w:tcBorders>
            <w:vAlign w:val="bottom"/>
          </w:tcPr>
          <w:p w:rsidR="00B351CB" w:rsidRDefault="00B351CB" w:rsidP="002F4164">
            <w:pPr>
              <w:widowControl w:val="0"/>
              <w:autoSpaceDE w:val="0"/>
              <w:autoSpaceDN w:val="0"/>
              <w:adjustRightInd w:val="0"/>
              <w:spacing w:after="0" w:line="778" w:lineRule="exact"/>
              <w:ind w:left="40"/>
              <w:rPr>
                <w:rFonts w:ascii="Times New Roman" w:hAnsi="Times New Roman" w:cs="Times New Roman"/>
                <w:sz w:val="24"/>
                <w:szCs w:val="24"/>
              </w:rPr>
            </w:pPr>
            <w:r>
              <w:rPr>
                <w:rFonts w:ascii="Cambria Math" w:hAnsi="Cambria Math" w:cs="Cambria Math"/>
                <w:sz w:val="18"/>
                <w:szCs w:val="18"/>
              </w:rPr>
              <w:t>+  1   +</w:t>
            </w:r>
          </w:p>
        </w:tc>
        <w:tc>
          <w:tcPr>
            <w:tcW w:w="1260" w:type="dxa"/>
            <w:tcBorders>
              <w:top w:val="nil"/>
              <w:left w:val="nil"/>
              <w:bottom w:val="nil"/>
              <w:right w:val="nil"/>
            </w:tcBorders>
            <w:vAlign w:val="bottom"/>
          </w:tcPr>
          <w:p w:rsidR="00B351CB" w:rsidRDefault="00B351CB" w:rsidP="002F4164">
            <w:pPr>
              <w:widowControl w:val="0"/>
              <w:autoSpaceDE w:val="0"/>
              <w:autoSpaceDN w:val="0"/>
              <w:adjustRightInd w:val="0"/>
              <w:spacing w:after="0" w:line="778" w:lineRule="exact"/>
              <w:ind w:right="115"/>
              <w:jc w:val="right"/>
              <w:rPr>
                <w:rFonts w:ascii="Times New Roman" w:hAnsi="Times New Roman" w:cs="Times New Roman"/>
                <w:sz w:val="24"/>
                <w:szCs w:val="24"/>
              </w:rPr>
            </w:pPr>
            <w:r>
              <w:rPr>
                <w:rFonts w:ascii="Cambria Math" w:hAnsi="Cambria Math" w:cs="Cambria Math"/>
                <w:sz w:val="18"/>
                <w:szCs w:val="18"/>
              </w:rPr>
              <w:t>= 100</w:t>
            </w:r>
          </w:p>
        </w:tc>
        <w:tc>
          <w:tcPr>
            <w:tcW w:w="2340" w:type="dxa"/>
            <w:vMerge/>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257"/>
        </w:trPr>
        <w:tc>
          <w:tcPr>
            <w:tcW w:w="182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92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1500" w:type="dxa"/>
            <w:gridSpan w:val="2"/>
            <w:tcBorders>
              <w:top w:val="nil"/>
              <w:left w:val="nil"/>
              <w:bottom w:val="nil"/>
              <w:right w:val="nil"/>
            </w:tcBorders>
            <w:vAlign w:val="bottom"/>
          </w:tcPr>
          <w:p w:rsidR="00B351CB" w:rsidRDefault="00B351CB" w:rsidP="002F4164">
            <w:pPr>
              <w:widowControl w:val="0"/>
              <w:autoSpaceDE w:val="0"/>
              <w:autoSpaceDN w:val="0"/>
              <w:adjustRightInd w:val="0"/>
              <w:spacing w:after="0" w:line="257" w:lineRule="exact"/>
              <w:ind w:left="40"/>
              <w:rPr>
                <w:rFonts w:ascii="Times New Roman" w:hAnsi="Times New Roman" w:cs="Times New Roman"/>
                <w:sz w:val="24"/>
                <w:szCs w:val="24"/>
              </w:rPr>
            </w:pPr>
            <w:r>
              <w:rPr>
                <w:rFonts w:ascii="Cambria Math" w:hAnsi="Cambria Math" w:cs="Cambria Math"/>
                <w:sz w:val="6"/>
                <w:szCs w:val="6"/>
              </w:rPr>
              <w:t>1    +</w:t>
            </w:r>
          </w:p>
        </w:tc>
        <w:tc>
          <w:tcPr>
            <w:tcW w:w="12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57" w:lineRule="exact"/>
              <w:ind w:right="115"/>
              <w:jc w:val="right"/>
              <w:rPr>
                <w:rFonts w:ascii="Times New Roman" w:hAnsi="Times New Roman" w:cs="Times New Roman"/>
                <w:sz w:val="24"/>
                <w:szCs w:val="24"/>
              </w:rPr>
            </w:pPr>
            <w:r>
              <w:rPr>
                <w:rFonts w:ascii="Cambria Math" w:hAnsi="Cambria Math" w:cs="Cambria Math"/>
                <w:sz w:val="6"/>
                <w:szCs w:val="6"/>
              </w:rPr>
              <w:t>1   = 150</w:t>
            </w:r>
          </w:p>
        </w:tc>
        <w:tc>
          <w:tcPr>
            <w:tcW w:w="234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259"/>
        </w:trPr>
        <w:tc>
          <w:tcPr>
            <w:tcW w:w="182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1420" w:type="dxa"/>
            <w:gridSpan w:val="2"/>
            <w:tcBorders>
              <w:top w:val="nil"/>
              <w:left w:val="nil"/>
              <w:bottom w:val="nil"/>
              <w:right w:val="nil"/>
            </w:tcBorders>
            <w:vAlign w:val="bottom"/>
          </w:tcPr>
          <w:p w:rsidR="00B351CB" w:rsidRDefault="00B351CB" w:rsidP="002F4164">
            <w:pPr>
              <w:widowControl w:val="0"/>
              <w:autoSpaceDE w:val="0"/>
              <w:autoSpaceDN w:val="0"/>
              <w:adjustRightInd w:val="0"/>
              <w:spacing w:after="0" w:line="258" w:lineRule="exact"/>
              <w:ind w:left="220"/>
              <w:rPr>
                <w:rFonts w:ascii="Times New Roman" w:hAnsi="Times New Roman" w:cs="Times New Roman"/>
                <w:sz w:val="24"/>
                <w:szCs w:val="24"/>
              </w:rPr>
            </w:pPr>
            <w:r>
              <w:rPr>
                <w:rFonts w:ascii="Cambria Math" w:hAnsi="Cambria Math" w:cs="Cambria Math"/>
                <w:sz w:val="6"/>
                <w:szCs w:val="6"/>
              </w:rPr>
              <w:t>4    + 3</w:t>
            </w:r>
          </w:p>
        </w:tc>
        <w:tc>
          <w:tcPr>
            <w:tcW w:w="100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12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58" w:lineRule="exact"/>
              <w:ind w:left="480"/>
              <w:rPr>
                <w:rFonts w:ascii="Times New Roman" w:hAnsi="Times New Roman" w:cs="Times New Roman"/>
                <w:sz w:val="24"/>
                <w:szCs w:val="24"/>
              </w:rPr>
            </w:pPr>
            <w:r>
              <w:rPr>
                <w:rFonts w:ascii="Cambria Math" w:hAnsi="Cambria Math" w:cs="Cambria Math"/>
                <w:sz w:val="6"/>
                <w:szCs w:val="6"/>
              </w:rPr>
              <w:t>≤ 600</w:t>
            </w:r>
          </w:p>
        </w:tc>
        <w:tc>
          <w:tcPr>
            <w:tcW w:w="234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259"/>
        </w:trPr>
        <w:tc>
          <w:tcPr>
            <w:tcW w:w="182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1420" w:type="dxa"/>
            <w:gridSpan w:val="2"/>
            <w:tcBorders>
              <w:top w:val="nil"/>
              <w:left w:val="nil"/>
              <w:bottom w:val="nil"/>
              <w:right w:val="nil"/>
            </w:tcBorders>
            <w:vAlign w:val="bottom"/>
          </w:tcPr>
          <w:p w:rsidR="00B351CB" w:rsidRDefault="00B351CB" w:rsidP="002F4164">
            <w:pPr>
              <w:widowControl w:val="0"/>
              <w:autoSpaceDE w:val="0"/>
              <w:autoSpaceDN w:val="0"/>
              <w:adjustRightInd w:val="0"/>
              <w:spacing w:after="0" w:line="258" w:lineRule="exact"/>
              <w:ind w:left="220"/>
              <w:rPr>
                <w:rFonts w:ascii="Times New Roman" w:hAnsi="Times New Roman" w:cs="Times New Roman"/>
                <w:sz w:val="24"/>
                <w:szCs w:val="24"/>
              </w:rPr>
            </w:pPr>
            <w:r>
              <w:rPr>
                <w:rFonts w:ascii="Cambria Math" w:hAnsi="Cambria Math" w:cs="Cambria Math"/>
                <w:sz w:val="6"/>
                <w:szCs w:val="6"/>
              </w:rPr>
              <w:t>6    + 8</w:t>
            </w:r>
          </w:p>
        </w:tc>
        <w:tc>
          <w:tcPr>
            <w:tcW w:w="100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12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58" w:lineRule="exact"/>
              <w:ind w:left="480"/>
              <w:rPr>
                <w:rFonts w:ascii="Times New Roman" w:hAnsi="Times New Roman" w:cs="Times New Roman"/>
                <w:sz w:val="24"/>
                <w:szCs w:val="24"/>
              </w:rPr>
            </w:pPr>
            <w:r>
              <w:rPr>
                <w:rFonts w:ascii="Cambria Math" w:hAnsi="Cambria Math" w:cs="Cambria Math"/>
                <w:sz w:val="6"/>
                <w:szCs w:val="6"/>
              </w:rPr>
              <w:t>≤ 1080</w:t>
            </w:r>
          </w:p>
        </w:tc>
        <w:tc>
          <w:tcPr>
            <w:tcW w:w="234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1230"/>
        </w:trPr>
        <w:tc>
          <w:tcPr>
            <w:tcW w:w="182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2420" w:type="dxa"/>
            <w:gridSpan w:val="3"/>
            <w:tcBorders>
              <w:top w:val="nil"/>
              <w:left w:val="nil"/>
              <w:bottom w:val="nil"/>
              <w:right w:val="nil"/>
            </w:tcBorders>
            <w:vAlign w:val="bottom"/>
          </w:tcPr>
          <w:p w:rsidR="00B351CB" w:rsidRDefault="00B351CB" w:rsidP="002F4164">
            <w:pPr>
              <w:widowControl w:val="0"/>
              <w:autoSpaceDE w:val="0"/>
              <w:autoSpaceDN w:val="0"/>
              <w:adjustRightInd w:val="0"/>
              <w:spacing w:after="0" w:line="1228" w:lineRule="exact"/>
              <w:ind w:left="300"/>
              <w:rPr>
                <w:rFonts w:ascii="Times New Roman" w:hAnsi="Times New Roman" w:cs="Times New Roman"/>
                <w:sz w:val="24"/>
                <w:szCs w:val="24"/>
              </w:rPr>
            </w:pPr>
            <w:r>
              <w:rPr>
                <w:rFonts w:ascii="Cambria Math" w:hAnsi="Cambria Math" w:cs="Cambria Math"/>
              </w:rPr>
              <w:t>,    ,   ,    ≥ 0</w:t>
            </w:r>
          </w:p>
        </w:tc>
        <w:tc>
          <w:tcPr>
            <w:tcW w:w="12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234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bl>
    <w:p w:rsidR="00B351CB" w:rsidRDefault="00B351CB" w:rsidP="00B351CB">
      <w:pPr>
        <w:widowControl w:val="0"/>
        <w:autoSpaceDE w:val="0"/>
        <w:autoSpaceDN w:val="0"/>
        <w:adjustRightInd w:val="0"/>
        <w:spacing w:after="0" w:line="240" w:lineRule="auto"/>
        <w:rPr>
          <w:rFonts w:ascii="Times New Roman" w:hAnsi="Times New Roman" w:cs="Times New Roman"/>
          <w:sz w:val="24"/>
          <w:szCs w:val="24"/>
        </w:rPr>
        <w:sectPr w:rsidR="00B351CB">
          <w:pgSz w:w="12240" w:h="15840"/>
          <w:pgMar w:top="694" w:right="1560" w:bottom="1440" w:left="1162" w:header="720" w:footer="720" w:gutter="0"/>
          <w:cols w:space="720" w:equalWidth="0">
            <w:col w:w="9518"/>
          </w:cols>
          <w:noEndnote/>
        </w:sectPr>
      </w:pPr>
    </w:p>
    <w:p w:rsidR="00B351CB" w:rsidRDefault="00B351CB" w:rsidP="00B351CB">
      <w:pPr>
        <w:widowControl w:val="0"/>
        <w:autoSpaceDE w:val="0"/>
        <w:autoSpaceDN w:val="0"/>
        <w:adjustRightInd w:val="0"/>
        <w:spacing w:after="0" w:line="240" w:lineRule="auto"/>
        <w:ind w:left="500"/>
        <w:rPr>
          <w:rFonts w:ascii="Times New Roman" w:hAnsi="Times New Roman" w:cs="Times New Roman"/>
          <w:sz w:val="24"/>
          <w:szCs w:val="24"/>
        </w:rPr>
      </w:pPr>
      <w:bookmarkStart w:id="0" w:name="page35"/>
      <w:bookmarkEnd w:id="0"/>
      <w:r>
        <w:rPr>
          <w:rFonts w:ascii="Arial" w:hAnsi="Arial" w:cs="Arial"/>
          <w:sz w:val="32"/>
          <w:szCs w:val="32"/>
        </w:rPr>
        <w:lastRenderedPageBreak/>
        <w:t>Quantitative Analysis BA 452 Homework 3 Questions</w:t>
      </w: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r>
        <w:rPr>
          <w:noProof/>
          <w:lang w:val="en-IN" w:eastAsia="en-IN"/>
        </w:rPr>
        <w:drawing>
          <wp:anchor distT="0" distB="0" distL="114300" distR="114300" simplePos="0" relativeHeight="251659264" behindDoc="1" locked="0" layoutInCell="0" allowOverlap="1" wp14:anchorId="1E667087" wp14:editId="5AF7AD34">
            <wp:simplePos x="0" y="0"/>
            <wp:positionH relativeFrom="column">
              <wp:posOffset>19050</wp:posOffset>
            </wp:positionH>
            <wp:positionV relativeFrom="paragraph">
              <wp:posOffset>240030</wp:posOffset>
            </wp:positionV>
            <wp:extent cx="5038725" cy="5705475"/>
            <wp:effectExtent l="0" t="0" r="9525" b="9525"/>
            <wp:wrapNone/>
            <wp:docPr id="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38725" cy="5705475"/>
                    </a:xfrm>
                    <a:prstGeom prst="rect">
                      <a:avLst/>
                    </a:prstGeom>
                    <a:noFill/>
                  </pic:spPr>
                </pic:pic>
              </a:graphicData>
            </a:graphic>
            <wp14:sizeRelH relativeFrom="page">
              <wp14:pctWidth>0</wp14:pctWidth>
            </wp14:sizeRelH>
            <wp14:sizeRelV relativeFrom="page">
              <wp14:pctHeight>0</wp14:pctHeight>
            </wp14:sizeRelV>
          </wp:anchor>
        </w:drawing>
      </w: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399"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40" w:lineRule="auto"/>
        <w:rPr>
          <w:rFonts w:ascii="Times New Roman" w:hAnsi="Times New Roman" w:cs="Times New Roman"/>
          <w:sz w:val="24"/>
          <w:szCs w:val="24"/>
        </w:rPr>
      </w:pPr>
      <w:r>
        <w:rPr>
          <w:rFonts w:ascii="Calibri" w:hAnsi="Calibri" w:cs="Calibri"/>
        </w:rPr>
        <w:t>The computer solution is shown in Figure 3.18.</w:t>
      </w:r>
    </w:p>
    <w:p w:rsidR="00B351CB" w:rsidRDefault="00B351CB" w:rsidP="00B351CB">
      <w:pPr>
        <w:widowControl w:val="0"/>
        <w:autoSpaceDE w:val="0"/>
        <w:autoSpaceDN w:val="0"/>
        <w:adjustRightInd w:val="0"/>
        <w:spacing w:after="0" w:line="238" w:lineRule="exact"/>
        <w:rPr>
          <w:rFonts w:ascii="Times New Roman" w:hAnsi="Times New Roman" w:cs="Times New Roman"/>
          <w:sz w:val="24"/>
          <w:szCs w:val="24"/>
        </w:rPr>
      </w:pPr>
    </w:p>
    <w:p w:rsidR="00B351CB" w:rsidRDefault="00B351CB" w:rsidP="00B351CB">
      <w:pPr>
        <w:widowControl w:val="0"/>
        <w:numPr>
          <w:ilvl w:val="0"/>
          <w:numId w:val="2"/>
        </w:numPr>
        <w:tabs>
          <w:tab w:val="clear" w:pos="720"/>
          <w:tab w:val="num" w:pos="1440"/>
        </w:tabs>
        <w:overflowPunct w:val="0"/>
        <w:autoSpaceDE w:val="0"/>
        <w:autoSpaceDN w:val="0"/>
        <w:adjustRightInd w:val="0"/>
        <w:spacing w:after="0" w:line="240" w:lineRule="auto"/>
        <w:ind w:left="1440"/>
        <w:jc w:val="both"/>
        <w:rPr>
          <w:rFonts w:ascii="Calibri" w:hAnsi="Calibri" w:cs="Calibri"/>
        </w:rPr>
      </w:pPr>
      <w:r>
        <w:rPr>
          <w:rFonts w:ascii="Calibri" w:hAnsi="Calibri" w:cs="Calibri"/>
        </w:rPr>
        <w:t xml:space="preserve">What is the optimal solution and what is the optimal value of the objective function? </w:t>
      </w:r>
    </w:p>
    <w:p w:rsidR="00B351CB" w:rsidRDefault="00B351CB" w:rsidP="00B351CB">
      <w:pPr>
        <w:widowControl w:val="0"/>
        <w:autoSpaceDE w:val="0"/>
        <w:autoSpaceDN w:val="0"/>
        <w:adjustRightInd w:val="0"/>
        <w:spacing w:after="0" w:line="41" w:lineRule="exact"/>
        <w:rPr>
          <w:rFonts w:ascii="Calibri" w:hAnsi="Calibri" w:cs="Calibri"/>
        </w:rPr>
      </w:pPr>
    </w:p>
    <w:p w:rsidR="00B351CB" w:rsidRDefault="00B351CB" w:rsidP="00B351CB">
      <w:pPr>
        <w:widowControl w:val="0"/>
        <w:numPr>
          <w:ilvl w:val="0"/>
          <w:numId w:val="2"/>
        </w:numPr>
        <w:tabs>
          <w:tab w:val="clear" w:pos="720"/>
          <w:tab w:val="num" w:pos="1440"/>
        </w:tabs>
        <w:overflowPunct w:val="0"/>
        <w:autoSpaceDE w:val="0"/>
        <w:autoSpaceDN w:val="0"/>
        <w:adjustRightInd w:val="0"/>
        <w:spacing w:after="0" w:line="240" w:lineRule="auto"/>
        <w:ind w:left="1440"/>
        <w:jc w:val="both"/>
        <w:rPr>
          <w:rFonts w:ascii="Calibri" w:hAnsi="Calibri" w:cs="Calibri"/>
        </w:rPr>
      </w:pPr>
      <w:r>
        <w:rPr>
          <w:rFonts w:ascii="Calibri" w:hAnsi="Calibri" w:cs="Calibri"/>
        </w:rPr>
        <w:t xml:space="preserve">Which constraints are binding? </w:t>
      </w:r>
    </w:p>
    <w:p w:rsidR="00B351CB" w:rsidRDefault="00B351CB" w:rsidP="00B351CB">
      <w:pPr>
        <w:widowControl w:val="0"/>
        <w:autoSpaceDE w:val="0"/>
        <w:autoSpaceDN w:val="0"/>
        <w:adjustRightInd w:val="0"/>
        <w:spacing w:after="0" w:line="38" w:lineRule="exact"/>
        <w:rPr>
          <w:rFonts w:ascii="Calibri" w:hAnsi="Calibri" w:cs="Calibri"/>
        </w:rPr>
      </w:pPr>
    </w:p>
    <w:p w:rsidR="00B351CB" w:rsidRDefault="00B351CB" w:rsidP="00B351CB">
      <w:pPr>
        <w:widowControl w:val="0"/>
        <w:numPr>
          <w:ilvl w:val="0"/>
          <w:numId w:val="2"/>
        </w:numPr>
        <w:tabs>
          <w:tab w:val="clear" w:pos="720"/>
          <w:tab w:val="num" w:pos="1440"/>
        </w:tabs>
        <w:overflowPunct w:val="0"/>
        <w:autoSpaceDE w:val="0"/>
        <w:autoSpaceDN w:val="0"/>
        <w:adjustRightInd w:val="0"/>
        <w:spacing w:after="0" w:line="240" w:lineRule="auto"/>
        <w:ind w:left="1440"/>
        <w:jc w:val="both"/>
        <w:rPr>
          <w:rFonts w:ascii="Calibri" w:hAnsi="Calibri" w:cs="Calibri"/>
        </w:rPr>
      </w:pPr>
      <w:r>
        <w:rPr>
          <w:rFonts w:ascii="Calibri" w:hAnsi="Calibri" w:cs="Calibri"/>
        </w:rPr>
        <w:t xml:space="preserve">What are the dual values? Interpret each. </w:t>
      </w:r>
    </w:p>
    <w:p w:rsidR="00B351CB" w:rsidRDefault="00B351CB" w:rsidP="00B351CB">
      <w:pPr>
        <w:widowControl w:val="0"/>
        <w:autoSpaceDE w:val="0"/>
        <w:autoSpaceDN w:val="0"/>
        <w:adjustRightInd w:val="0"/>
        <w:spacing w:after="0" w:line="41" w:lineRule="exact"/>
        <w:rPr>
          <w:rFonts w:ascii="Calibri" w:hAnsi="Calibri" w:cs="Calibri"/>
        </w:rPr>
      </w:pPr>
    </w:p>
    <w:p w:rsidR="00B351CB" w:rsidRDefault="00B351CB" w:rsidP="00B351CB">
      <w:pPr>
        <w:widowControl w:val="0"/>
        <w:numPr>
          <w:ilvl w:val="0"/>
          <w:numId w:val="2"/>
        </w:numPr>
        <w:tabs>
          <w:tab w:val="clear" w:pos="720"/>
          <w:tab w:val="num" w:pos="1440"/>
        </w:tabs>
        <w:overflowPunct w:val="0"/>
        <w:autoSpaceDE w:val="0"/>
        <w:autoSpaceDN w:val="0"/>
        <w:adjustRightInd w:val="0"/>
        <w:spacing w:after="0" w:line="285" w:lineRule="auto"/>
        <w:ind w:left="1440"/>
        <w:jc w:val="both"/>
        <w:rPr>
          <w:rFonts w:ascii="Calibri" w:hAnsi="Calibri" w:cs="Calibri"/>
        </w:rPr>
      </w:pPr>
      <w:r>
        <w:rPr>
          <w:rFonts w:ascii="Calibri" w:hAnsi="Calibri" w:cs="Calibri"/>
        </w:rPr>
        <w:t xml:space="preserve">If you could change the right-hand side of one constraint by one unit, which one would you choose? Why? </w:t>
      </w:r>
    </w:p>
    <w:p w:rsidR="00B351CB" w:rsidRDefault="00B351CB" w:rsidP="00B351CB">
      <w:pPr>
        <w:widowControl w:val="0"/>
        <w:autoSpaceDE w:val="0"/>
        <w:autoSpaceDN w:val="0"/>
        <w:adjustRightInd w:val="0"/>
        <w:spacing w:after="0" w:line="240" w:lineRule="auto"/>
        <w:rPr>
          <w:rFonts w:ascii="Times New Roman" w:hAnsi="Times New Roman" w:cs="Times New Roman"/>
          <w:sz w:val="24"/>
          <w:szCs w:val="24"/>
        </w:rPr>
        <w:sectPr w:rsidR="00B351CB">
          <w:pgSz w:w="12240" w:h="15840"/>
          <w:pgMar w:top="694" w:right="1600" w:bottom="1440" w:left="1440" w:header="720" w:footer="720" w:gutter="0"/>
          <w:cols w:space="720" w:equalWidth="0">
            <w:col w:w="9200"/>
          </w:cols>
          <w:noEndnote/>
        </w:sectPr>
      </w:pPr>
    </w:p>
    <w:p w:rsidR="00B351CB" w:rsidRDefault="00B351CB" w:rsidP="00B351CB">
      <w:pPr>
        <w:widowControl w:val="0"/>
        <w:autoSpaceDE w:val="0"/>
        <w:autoSpaceDN w:val="0"/>
        <w:adjustRightInd w:val="0"/>
        <w:spacing w:after="0" w:line="240" w:lineRule="auto"/>
        <w:ind w:left="778"/>
        <w:rPr>
          <w:rFonts w:ascii="Times New Roman" w:hAnsi="Times New Roman" w:cs="Times New Roman"/>
          <w:sz w:val="24"/>
          <w:szCs w:val="24"/>
        </w:rPr>
      </w:pPr>
      <w:bookmarkStart w:id="1" w:name="page37"/>
      <w:bookmarkEnd w:id="1"/>
      <w:r>
        <w:rPr>
          <w:rFonts w:ascii="Arial" w:hAnsi="Arial" w:cs="Arial"/>
          <w:sz w:val="32"/>
          <w:szCs w:val="32"/>
        </w:rPr>
        <w:lastRenderedPageBreak/>
        <w:t>Quantitative Analysis BA 452 Homework 3 Questions</w:t>
      </w:r>
    </w:p>
    <w:p w:rsidR="00B351CB" w:rsidRDefault="00B351CB" w:rsidP="00B351CB">
      <w:pPr>
        <w:widowControl w:val="0"/>
        <w:autoSpaceDE w:val="0"/>
        <w:autoSpaceDN w:val="0"/>
        <w:adjustRightInd w:val="0"/>
        <w:spacing w:after="0" w:line="371" w:lineRule="exact"/>
        <w:rPr>
          <w:rFonts w:ascii="Times New Roman" w:hAnsi="Times New Roman" w:cs="Times New Roman"/>
          <w:sz w:val="24"/>
          <w:szCs w:val="24"/>
        </w:rPr>
      </w:pPr>
    </w:p>
    <w:p w:rsidR="00B351CB" w:rsidRDefault="00B351CB" w:rsidP="00B351CB">
      <w:pPr>
        <w:widowControl w:val="0"/>
        <w:numPr>
          <w:ilvl w:val="0"/>
          <w:numId w:val="3"/>
        </w:numPr>
        <w:tabs>
          <w:tab w:val="clear" w:pos="720"/>
          <w:tab w:val="num" w:pos="638"/>
        </w:tabs>
        <w:overflowPunct w:val="0"/>
        <w:autoSpaceDE w:val="0"/>
        <w:autoSpaceDN w:val="0"/>
        <w:adjustRightInd w:val="0"/>
        <w:spacing w:after="0" w:line="240" w:lineRule="auto"/>
        <w:ind w:left="638" w:hanging="638"/>
        <w:jc w:val="both"/>
        <w:rPr>
          <w:rFonts w:ascii="Calibri" w:hAnsi="Calibri" w:cs="Calibri"/>
        </w:rPr>
      </w:pPr>
      <w:r>
        <w:rPr>
          <w:rFonts w:ascii="Calibri" w:hAnsi="Calibri" w:cs="Calibri"/>
        </w:rPr>
        <w:t xml:space="preserve">Refer to the computer solution to Problem 14 in Figure 3.18. </w:t>
      </w:r>
    </w:p>
    <w:p w:rsidR="00B351CB" w:rsidRDefault="00B351CB" w:rsidP="00B351CB">
      <w:pPr>
        <w:widowControl w:val="0"/>
        <w:autoSpaceDE w:val="0"/>
        <w:autoSpaceDN w:val="0"/>
        <w:adjustRightInd w:val="0"/>
        <w:spacing w:after="0" w:line="41" w:lineRule="exact"/>
        <w:rPr>
          <w:rFonts w:ascii="Calibri" w:hAnsi="Calibri" w:cs="Calibri"/>
        </w:rPr>
      </w:pPr>
    </w:p>
    <w:p w:rsidR="00B351CB" w:rsidRDefault="00B351CB" w:rsidP="00B351CB">
      <w:pPr>
        <w:widowControl w:val="0"/>
        <w:numPr>
          <w:ilvl w:val="1"/>
          <w:numId w:val="3"/>
        </w:numPr>
        <w:tabs>
          <w:tab w:val="clear" w:pos="1440"/>
          <w:tab w:val="num" w:pos="1898"/>
        </w:tabs>
        <w:overflowPunct w:val="0"/>
        <w:autoSpaceDE w:val="0"/>
        <w:autoSpaceDN w:val="0"/>
        <w:adjustRightInd w:val="0"/>
        <w:spacing w:after="0" w:line="240" w:lineRule="auto"/>
        <w:ind w:left="1898"/>
        <w:jc w:val="both"/>
        <w:rPr>
          <w:rFonts w:ascii="Calibri" w:hAnsi="Calibri" w:cs="Calibri"/>
        </w:rPr>
      </w:pPr>
      <w:r>
        <w:rPr>
          <w:rFonts w:ascii="Calibri" w:hAnsi="Calibri" w:cs="Calibri"/>
        </w:rPr>
        <w:t xml:space="preserve">Interpret the ranges of optimality for the objective function coefficients. </w:t>
      </w:r>
    </w:p>
    <w:p w:rsidR="00B351CB" w:rsidRDefault="00B351CB" w:rsidP="00B351CB">
      <w:pPr>
        <w:widowControl w:val="0"/>
        <w:autoSpaceDE w:val="0"/>
        <w:autoSpaceDN w:val="0"/>
        <w:adjustRightInd w:val="0"/>
        <w:spacing w:after="0" w:line="38" w:lineRule="exact"/>
        <w:rPr>
          <w:rFonts w:ascii="Calibri" w:hAnsi="Calibri" w:cs="Calibri"/>
        </w:rPr>
      </w:pPr>
    </w:p>
    <w:p w:rsidR="00B351CB" w:rsidRDefault="00B351CB" w:rsidP="00B351CB">
      <w:pPr>
        <w:widowControl w:val="0"/>
        <w:numPr>
          <w:ilvl w:val="1"/>
          <w:numId w:val="3"/>
        </w:numPr>
        <w:tabs>
          <w:tab w:val="clear" w:pos="1440"/>
          <w:tab w:val="num" w:pos="1898"/>
        </w:tabs>
        <w:overflowPunct w:val="0"/>
        <w:autoSpaceDE w:val="0"/>
        <w:autoSpaceDN w:val="0"/>
        <w:adjustRightInd w:val="0"/>
        <w:spacing w:after="0"/>
        <w:ind w:left="1898" w:right="140"/>
        <w:jc w:val="both"/>
        <w:rPr>
          <w:rFonts w:ascii="Calibri" w:hAnsi="Calibri" w:cs="Calibri"/>
        </w:rPr>
      </w:pPr>
      <w:r>
        <w:rPr>
          <w:rFonts w:ascii="Calibri" w:hAnsi="Calibri" w:cs="Calibri"/>
        </w:rPr>
        <w:t xml:space="preserve">Suppose that the manufacturing cost increases to $11.20 per case for model A. What is the new optimal solution? </w:t>
      </w:r>
    </w:p>
    <w:p w:rsidR="00B351CB" w:rsidRDefault="00B351CB" w:rsidP="00B351CB">
      <w:pPr>
        <w:widowControl w:val="0"/>
        <w:autoSpaceDE w:val="0"/>
        <w:autoSpaceDN w:val="0"/>
        <w:adjustRightInd w:val="0"/>
        <w:spacing w:after="0" w:line="1" w:lineRule="exact"/>
        <w:rPr>
          <w:rFonts w:ascii="Calibri" w:hAnsi="Calibri" w:cs="Calibri"/>
        </w:rPr>
      </w:pPr>
    </w:p>
    <w:p w:rsidR="00B351CB" w:rsidRDefault="00B351CB" w:rsidP="00B351CB">
      <w:pPr>
        <w:widowControl w:val="0"/>
        <w:numPr>
          <w:ilvl w:val="1"/>
          <w:numId w:val="3"/>
        </w:numPr>
        <w:tabs>
          <w:tab w:val="clear" w:pos="1440"/>
          <w:tab w:val="num" w:pos="1898"/>
        </w:tabs>
        <w:overflowPunct w:val="0"/>
        <w:autoSpaceDE w:val="0"/>
        <w:autoSpaceDN w:val="0"/>
        <w:adjustRightInd w:val="0"/>
        <w:spacing w:after="0" w:line="280" w:lineRule="auto"/>
        <w:ind w:left="1898"/>
        <w:rPr>
          <w:rFonts w:ascii="Calibri" w:hAnsi="Calibri" w:cs="Calibri"/>
        </w:rPr>
      </w:pPr>
      <w:r>
        <w:rPr>
          <w:rFonts w:ascii="Calibri" w:hAnsi="Calibri" w:cs="Calibri"/>
        </w:rPr>
        <w:t xml:space="preserve">Suppose that the manufacturing cost increases to $11.20 per case for model A and the manufacturing cost for model B decreases to $5 per unit. Would the optimal solution change? </w:t>
      </w:r>
    </w:p>
    <w:p w:rsidR="00B351CB" w:rsidRDefault="00B351CB" w:rsidP="00B351CB">
      <w:pPr>
        <w:widowControl w:val="0"/>
        <w:autoSpaceDE w:val="0"/>
        <w:autoSpaceDN w:val="0"/>
        <w:adjustRightInd w:val="0"/>
        <w:spacing w:after="0" w:line="240" w:lineRule="auto"/>
        <w:rPr>
          <w:rFonts w:ascii="Times New Roman" w:hAnsi="Times New Roman" w:cs="Times New Roman"/>
          <w:sz w:val="24"/>
          <w:szCs w:val="24"/>
        </w:rPr>
        <w:sectPr w:rsidR="00B351CB">
          <w:pgSz w:w="12240" w:h="15840"/>
          <w:pgMar w:top="694" w:right="1460" w:bottom="1440" w:left="1162" w:header="720" w:footer="720" w:gutter="0"/>
          <w:cols w:space="720" w:equalWidth="0">
            <w:col w:w="9618"/>
          </w:cols>
          <w:noEndnote/>
        </w:sectPr>
      </w:pPr>
    </w:p>
    <w:p w:rsidR="00B351CB" w:rsidRDefault="00B351CB" w:rsidP="00B351CB">
      <w:pPr>
        <w:widowControl w:val="0"/>
        <w:autoSpaceDE w:val="0"/>
        <w:autoSpaceDN w:val="0"/>
        <w:adjustRightInd w:val="0"/>
        <w:spacing w:after="0" w:line="240" w:lineRule="auto"/>
        <w:ind w:left="778"/>
        <w:rPr>
          <w:rFonts w:ascii="Times New Roman" w:hAnsi="Times New Roman" w:cs="Times New Roman"/>
          <w:sz w:val="24"/>
          <w:szCs w:val="24"/>
        </w:rPr>
      </w:pPr>
      <w:bookmarkStart w:id="2" w:name="page39"/>
      <w:bookmarkEnd w:id="2"/>
      <w:r>
        <w:rPr>
          <w:rFonts w:ascii="Arial" w:hAnsi="Arial" w:cs="Arial"/>
          <w:sz w:val="32"/>
          <w:szCs w:val="32"/>
        </w:rPr>
        <w:lastRenderedPageBreak/>
        <w:t>Quantitative Analysis BA 452 Homework 3 Questions</w:t>
      </w:r>
    </w:p>
    <w:p w:rsidR="00B351CB" w:rsidRDefault="00B351CB" w:rsidP="00B351CB">
      <w:pPr>
        <w:widowControl w:val="0"/>
        <w:autoSpaceDE w:val="0"/>
        <w:autoSpaceDN w:val="0"/>
        <w:adjustRightInd w:val="0"/>
        <w:spacing w:after="0" w:line="371" w:lineRule="exact"/>
        <w:rPr>
          <w:rFonts w:ascii="Times New Roman" w:hAnsi="Times New Roman" w:cs="Times New Roman"/>
          <w:sz w:val="24"/>
          <w:szCs w:val="24"/>
        </w:rPr>
      </w:pPr>
    </w:p>
    <w:p w:rsidR="00B351CB" w:rsidRDefault="00B351CB" w:rsidP="00B351CB">
      <w:pPr>
        <w:widowControl w:val="0"/>
        <w:numPr>
          <w:ilvl w:val="0"/>
          <w:numId w:val="4"/>
        </w:numPr>
        <w:tabs>
          <w:tab w:val="clear" w:pos="720"/>
          <w:tab w:val="num" w:pos="639"/>
        </w:tabs>
        <w:overflowPunct w:val="0"/>
        <w:autoSpaceDE w:val="0"/>
        <w:autoSpaceDN w:val="0"/>
        <w:adjustRightInd w:val="0"/>
        <w:spacing w:after="0" w:line="277" w:lineRule="auto"/>
        <w:ind w:left="638" w:right="80" w:hanging="638"/>
        <w:rPr>
          <w:rFonts w:ascii="Calibri" w:hAnsi="Calibri" w:cs="Calibri"/>
        </w:rPr>
      </w:pPr>
      <w:r>
        <w:rPr>
          <w:rFonts w:ascii="Calibri" w:hAnsi="Calibri" w:cs="Calibri"/>
        </w:rPr>
        <w:t xml:space="preserve">Tucker Inc. produces high-quality suits and sport coats for men. Each suit requires 1.2 hours of cutting time and 0.7 hours of sewing time, uses 6 yards of material, and provides a profit contribution of $190. Each sport coat requires 0.8 hours of cutting time and 0.6 hours of sewing time, uses 4 yards of material, and provides a profit contribution of $150. For the coming week, 200 hours of cutting time, 18- hours of sewing time, and 1200 yards of fabric are available. Additional cutting and sewing time can be obtained by scheduling overtime for these operations. Each hour of overtime for the cutting operation increase the hourly cost by $15, and each hour of overtime for the sewing operation increase the hourly cost by $10. A maximum of 100 hours of overtime can be scheduled. Marketing requirements specify a minimum production of 100 suits and 75 sport coats. Let </w:t>
      </w:r>
    </w:p>
    <w:p w:rsidR="00B351CB" w:rsidRDefault="00B351CB" w:rsidP="00B351CB">
      <w:pPr>
        <w:widowControl w:val="0"/>
        <w:autoSpaceDE w:val="0"/>
        <w:autoSpaceDN w:val="0"/>
        <w:adjustRightInd w:val="0"/>
        <w:spacing w:after="0" w:line="19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40" w:lineRule="auto"/>
        <w:ind w:left="2438"/>
        <w:rPr>
          <w:rFonts w:ascii="Times New Roman" w:hAnsi="Times New Roman" w:cs="Times New Roman"/>
          <w:sz w:val="24"/>
          <w:szCs w:val="24"/>
        </w:rPr>
      </w:pPr>
      <w:r>
        <w:rPr>
          <w:rFonts w:ascii="Calibri" w:hAnsi="Calibri" w:cs="Calibri"/>
        </w:rPr>
        <w:t>S=number of suits produced</w:t>
      </w:r>
    </w:p>
    <w:p w:rsidR="00B351CB" w:rsidRDefault="00B351CB" w:rsidP="00B351CB">
      <w:pPr>
        <w:widowControl w:val="0"/>
        <w:autoSpaceDE w:val="0"/>
        <w:autoSpaceDN w:val="0"/>
        <w:adjustRightInd w:val="0"/>
        <w:spacing w:after="0" w:line="24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40" w:lineRule="auto"/>
        <w:ind w:left="2438"/>
        <w:rPr>
          <w:rFonts w:ascii="Times New Roman" w:hAnsi="Times New Roman" w:cs="Times New Roman"/>
          <w:sz w:val="24"/>
          <w:szCs w:val="24"/>
        </w:rPr>
      </w:pPr>
      <w:r>
        <w:rPr>
          <w:rFonts w:ascii="Calibri" w:hAnsi="Calibri" w:cs="Calibri"/>
        </w:rPr>
        <w:t>SC=number of sport oats produced</w:t>
      </w:r>
    </w:p>
    <w:p w:rsidR="00B351CB" w:rsidRDefault="00B351CB" w:rsidP="00B351CB">
      <w:pPr>
        <w:widowControl w:val="0"/>
        <w:autoSpaceDE w:val="0"/>
        <w:autoSpaceDN w:val="0"/>
        <w:adjustRightInd w:val="0"/>
        <w:spacing w:after="0" w:line="24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40" w:lineRule="auto"/>
        <w:ind w:left="2438"/>
        <w:rPr>
          <w:rFonts w:ascii="Times New Roman" w:hAnsi="Times New Roman" w:cs="Times New Roman"/>
          <w:sz w:val="24"/>
          <w:szCs w:val="24"/>
        </w:rPr>
      </w:pPr>
      <w:r>
        <w:rPr>
          <w:rFonts w:ascii="Calibri" w:hAnsi="Calibri" w:cs="Calibri"/>
        </w:rPr>
        <w:t>D1=hours of overtime for the cutting operation</w:t>
      </w:r>
    </w:p>
    <w:p w:rsidR="00B351CB" w:rsidRDefault="00B351CB" w:rsidP="00B351CB">
      <w:pPr>
        <w:widowControl w:val="0"/>
        <w:autoSpaceDE w:val="0"/>
        <w:autoSpaceDN w:val="0"/>
        <w:adjustRightInd w:val="0"/>
        <w:spacing w:after="0" w:line="24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40" w:lineRule="auto"/>
        <w:ind w:left="2438"/>
        <w:rPr>
          <w:rFonts w:ascii="Times New Roman" w:hAnsi="Times New Roman" w:cs="Times New Roman"/>
          <w:sz w:val="24"/>
          <w:szCs w:val="24"/>
        </w:rPr>
      </w:pPr>
      <w:r>
        <w:rPr>
          <w:rFonts w:ascii="Calibri" w:hAnsi="Calibri" w:cs="Calibri"/>
        </w:rPr>
        <w:t>D2=hours of overtime for the sewing operation</w:t>
      </w:r>
    </w:p>
    <w:p w:rsidR="00B351CB" w:rsidRDefault="00B351CB" w:rsidP="00B351CB">
      <w:pPr>
        <w:widowControl w:val="0"/>
        <w:autoSpaceDE w:val="0"/>
        <w:autoSpaceDN w:val="0"/>
        <w:adjustRightInd w:val="0"/>
        <w:spacing w:after="0" w:line="24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40" w:lineRule="auto"/>
        <w:ind w:left="998"/>
        <w:rPr>
          <w:rFonts w:ascii="Times New Roman" w:hAnsi="Times New Roman" w:cs="Times New Roman"/>
          <w:sz w:val="24"/>
          <w:szCs w:val="24"/>
        </w:rPr>
      </w:pPr>
      <w:r>
        <w:rPr>
          <w:rFonts w:ascii="Calibri" w:hAnsi="Calibri" w:cs="Calibri"/>
        </w:rPr>
        <w:t>The computer solution is shown in Figure 3.19.</w:t>
      </w:r>
    </w:p>
    <w:p w:rsidR="00B351CB" w:rsidRDefault="00B351CB" w:rsidP="00B351CB">
      <w:pPr>
        <w:widowControl w:val="0"/>
        <w:autoSpaceDE w:val="0"/>
        <w:autoSpaceDN w:val="0"/>
        <w:adjustRightInd w:val="0"/>
        <w:spacing w:after="0" w:line="238" w:lineRule="exact"/>
        <w:rPr>
          <w:rFonts w:ascii="Times New Roman" w:hAnsi="Times New Roman" w:cs="Times New Roman"/>
          <w:sz w:val="24"/>
          <w:szCs w:val="24"/>
        </w:rPr>
      </w:pPr>
    </w:p>
    <w:p w:rsidR="00B351CB" w:rsidRDefault="00B351CB" w:rsidP="00B351CB">
      <w:pPr>
        <w:widowControl w:val="0"/>
        <w:numPr>
          <w:ilvl w:val="0"/>
          <w:numId w:val="5"/>
        </w:numPr>
        <w:tabs>
          <w:tab w:val="clear" w:pos="720"/>
          <w:tab w:val="num" w:pos="1718"/>
        </w:tabs>
        <w:overflowPunct w:val="0"/>
        <w:autoSpaceDE w:val="0"/>
        <w:autoSpaceDN w:val="0"/>
        <w:adjustRightInd w:val="0"/>
        <w:spacing w:after="0"/>
        <w:ind w:left="1718"/>
        <w:jc w:val="both"/>
        <w:rPr>
          <w:rFonts w:ascii="Calibri" w:hAnsi="Calibri" w:cs="Calibri"/>
        </w:rPr>
      </w:pPr>
      <w:r>
        <w:rPr>
          <w:rFonts w:ascii="Calibri" w:hAnsi="Calibri" w:cs="Calibri"/>
        </w:rPr>
        <w:t xml:space="preserve">What is the optimal solution, and what is the total profit? What is the plan for the use of overtime? </w:t>
      </w:r>
    </w:p>
    <w:p w:rsidR="00B351CB" w:rsidRDefault="00B351CB" w:rsidP="00B351CB">
      <w:pPr>
        <w:widowControl w:val="0"/>
        <w:autoSpaceDE w:val="0"/>
        <w:autoSpaceDN w:val="0"/>
        <w:adjustRightInd w:val="0"/>
        <w:spacing w:after="0" w:line="1" w:lineRule="exact"/>
        <w:rPr>
          <w:rFonts w:ascii="Calibri" w:hAnsi="Calibri" w:cs="Calibri"/>
        </w:rPr>
      </w:pPr>
    </w:p>
    <w:p w:rsidR="00B351CB" w:rsidRDefault="00B351CB" w:rsidP="00B351CB">
      <w:pPr>
        <w:widowControl w:val="0"/>
        <w:numPr>
          <w:ilvl w:val="0"/>
          <w:numId w:val="5"/>
        </w:numPr>
        <w:tabs>
          <w:tab w:val="clear" w:pos="720"/>
          <w:tab w:val="num" w:pos="1718"/>
        </w:tabs>
        <w:overflowPunct w:val="0"/>
        <w:autoSpaceDE w:val="0"/>
        <w:autoSpaceDN w:val="0"/>
        <w:adjustRightInd w:val="0"/>
        <w:spacing w:after="0" w:line="288" w:lineRule="auto"/>
        <w:ind w:left="1718" w:right="60" w:hanging="361"/>
        <w:jc w:val="both"/>
        <w:rPr>
          <w:rFonts w:ascii="Calibri" w:hAnsi="Calibri" w:cs="Calibri"/>
          <w:sz w:val="21"/>
          <w:szCs w:val="21"/>
        </w:rPr>
      </w:pPr>
      <w:r>
        <w:rPr>
          <w:rFonts w:ascii="Calibri" w:hAnsi="Calibri" w:cs="Calibri"/>
          <w:sz w:val="21"/>
          <w:szCs w:val="21"/>
        </w:rPr>
        <w:t xml:space="preserve">A price increase fir suits is being considered that would result in a profit contribution of $210 per suit. If this price increase is undertaken, how will the optimal solution change? </w:t>
      </w:r>
    </w:p>
    <w:p w:rsidR="00B351CB" w:rsidRDefault="00B351CB" w:rsidP="00B351CB">
      <w:pPr>
        <w:widowControl w:val="0"/>
        <w:autoSpaceDE w:val="0"/>
        <w:autoSpaceDN w:val="0"/>
        <w:adjustRightInd w:val="0"/>
        <w:spacing w:after="0" w:line="1" w:lineRule="exact"/>
        <w:rPr>
          <w:rFonts w:ascii="Calibri" w:hAnsi="Calibri" w:cs="Calibri"/>
          <w:sz w:val="21"/>
          <w:szCs w:val="21"/>
        </w:rPr>
      </w:pPr>
    </w:p>
    <w:p w:rsidR="00B351CB" w:rsidRDefault="00B351CB" w:rsidP="00B351CB">
      <w:pPr>
        <w:widowControl w:val="0"/>
        <w:numPr>
          <w:ilvl w:val="0"/>
          <w:numId w:val="5"/>
        </w:numPr>
        <w:tabs>
          <w:tab w:val="clear" w:pos="720"/>
          <w:tab w:val="num" w:pos="1718"/>
        </w:tabs>
        <w:overflowPunct w:val="0"/>
        <w:autoSpaceDE w:val="0"/>
        <w:autoSpaceDN w:val="0"/>
        <w:adjustRightInd w:val="0"/>
        <w:spacing w:after="0" w:line="275" w:lineRule="auto"/>
        <w:ind w:left="1718" w:right="180"/>
        <w:rPr>
          <w:rFonts w:ascii="Calibri" w:hAnsi="Calibri" w:cs="Calibri"/>
        </w:rPr>
      </w:pPr>
      <w:r>
        <w:rPr>
          <w:rFonts w:ascii="Calibri" w:hAnsi="Calibri" w:cs="Calibri"/>
        </w:rPr>
        <w:t xml:space="preserve">Discuss the need for additional material during the coming week. If a rush order for material can be placed at the usual price plus an extra $8 per yard for handling, would you recommend the company consider placing a rush order for material? What is the maximum price Tucker would be willing to pay for an additional yard of material? How many additional yards of material should Tucker consider ordering? </w:t>
      </w:r>
    </w:p>
    <w:p w:rsidR="00B351CB" w:rsidRDefault="00B351CB" w:rsidP="00B351CB">
      <w:pPr>
        <w:widowControl w:val="0"/>
        <w:autoSpaceDE w:val="0"/>
        <w:autoSpaceDN w:val="0"/>
        <w:adjustRightInd w:val="0"/>
        <w:spacing w:after="0" w:line="4" w:lineRule="exact"/>
        <w:rPr>
          <w:rFonts w:ascii="Calibri" w:hAnsi="Calibri" w:cs="Calibri"/>
        </w:rPr>
      </w:pPr>
    </w:p>
    <w:p w:rsidR="00B351CB" w:rsidRDefault="00B351CB" w:rsidP="00B351CB">
      <w:pPr>
        <w:widowControl w:val="0"/>
        <w:numPr>
          <w:ilvl w:val="0"/>
          <w:numId w:val="5"/>
        </w:numPr>
        <w:tabs>
          <w:tab w:val="clear" w:pos="720"/>
          <w:tab w:val="num" w:pos="1718"/>
        </w:tabs>
        <w:overflowPunct w:val="0"/>
        <w:autoSpaceDE w:val="0"/>
        <w:autoSpaceDN w:val="0"/>
        <w:adjustRightInd w:val="0"/>
        <w:spacing w:after="0" w:line="285" w:lineRule="auto"/>
        <w:ind w:left="1718" w:right="340"/>
        <w:jc w:val="both"/>
        <w:rPr>
          <w:rFonts w:ascii="Calibri" w:hAnsi="Calibri" w:cs="Calibri"/>
        </w:rPr>
      </w:pPr>
      <w:r>
        <w:rPr>
          <w:rFonts w:ascii="Calibri" w:hAnsi="Calibri" w:cs="Calibri"/>
        </w:rPr>
        <w:t xml:space="preserve">Suppose the minimum production requirement for suits is lowered to 75. Would this change help or hurt profit? Explain. </w:t>
      </w:r>
    </w:p>
    <w:p w:rsidR="00B351CB" w:rsidRDefault="00B351CB" w:rsidP="00B351CB">
      <w:pPr>
        <w:widowControl w:val="0"/>
        <w:autoSpaceDE w:val="0"/>
        <w:autoSpaceDN w:val="0"/>
        <w:adjustRightInd w:val="0"/>
        <w:spacing w:after="0" w:line="240" w:lineRule="auto"/>
        <w:rPr>
          <w:rFonts w:ascii="Times New Roman" w:hAnsi="Times New Roman" w:cs="Times New Roman"/>
          <w:sz w:val="24"/>
          <w:szCs w:val="24"/>
        </w:rPr>
        <w:sectPr w:rsidR="00B351CB">
          <w:pgSz w:w="12240" w:h="15840"/>
          <w:pgMar w:top="694" w:right="1460" w:bottom="1440" w:left="1162" w:header="720" w:footer="720" w:gutter="0"/>
          <w:cols w:space="720" w:equalWidth="0">
            <w:col w:w="9618"/>
          </w:cols>
          <w:noEndnote/>
        </w:sectPr>
      </w:pPr>
    </w:p>
    <w:p w:rsidR="00B351CB" w:rsidRDefault="00B351CB" w:rsidP="00B351CB">
      <w:pPr>
        <w:widowControl w:val="0"/>
        <w:autoSpaceDE w:val="0"/>
        <w:autoSpaceDN w:val="0"/>
        <w:adjustRightInd w:val="0"/>
        <w:spacing w:after="0" w:line="240" w:lineRule="auto"/>
        <w:rPr>
          <w:rFonts w:ascii="Times New Roman" w:hAnsi="Times New Roman" w:cs="Times New Roman"/>
          <w:sz w:val="24"/>
          <w:szCs w:val="24"/>
        </w:rPr>
      </w:pPr>
      <w:bookmarkStart w:id="3" w:name="page41"/>
      <w:bookmarkEnd w:id="3"/>
      <w:r>
        <w:rPr>
          <w:rFonts w:ascii="Arial" w:hAnsi="Arial" w:cs="Arial"/>
          <w:sz w:val="31"/>
          <w:szCs w:val="31"/>
        </w:rPr>
        <w:lastRenderedPageBreak/>
        <w:t>Quantitative Analysis BA 452 Homework 3 Questions</w:t>
      </w:r>
    </w:p>
    <w:p w:rsidR="00B351CB" w:rsidRDefault="00B351CB" w:rsidP="00B351CB">
      <w:pPr>
        <w:widowControl w:val="0"/>
        <w:autoSpaceDE w:val="0"/>
        <w:autoSpaceDN w:val="0"/>
        <w:adjustRightInd w:val="0"/>
        <w:spacing w:after="0" w:line="240" w:lineRule="auto"/>
        <w:rPr>
          <w:rFonts w:ascii="Times New Roman" w:hAnsi="Times New Roman" w:cs="Times New Roman"/>
          <w:sz w:val="24"/>
          <w:szCs w:val="24"/>
        </w:rPr>
        <w:sectPr w:rsidR="00B351CB">
          <w:pgSz w:w="12240" w:h="15840"/>
          <w:pgMar w:top="694" w:right="2760" w:bottom="1440" w:left="1940" w:header="720" w:footer="720" w:gutter="0"/>
          <w:cols w:space="720" w:equalWidth="0">
            <w:col w:w="7540"/>
          </w:cols>
          <w:noEndnote/>
        </w:sectPr>
      </w:pPr>
      <w:r>
        <w:rPr>
          <w:noProof/>
          <w:lang w:val="en-IN" w:eastAsia="en-IN"/>
        </w:rPr>
        <w:drawing>
          <wp:anchor distT="0" distB="0" distL="114300" distR="114300" simplePos="0" relativeHeight="251660288" behindDoc="1" locked="0" layoutInCell="0" allowOverlap="1" wp14:anchorId="6ABC8CA3" wp14:editId="5E6C46DE">
            <wp:simplePos x="0" y="0"/>
            <wp:positionH relativeFrom="column">
              <wp:posOffset>530225</wp:posOffset>
            </wp:positionH>
            <wp:positionV relativeFrom="paragraph">
              <wp:posOffset>247015</wp:posOffset>
            </wp:positionV>
            <wp:extent cx="4724400" cy="5067300"/>
            <wp:effectExtent l="0" t="0" r="0" b="0"/>
            <wp:wrapNone/>
            <wp:docPr id="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24400" cy="5067300"/>
                    </a:xfrm>
                    <a:prstGeom prst="rect">
                      <a:avLst/>
                    </a:prstGeom>
                    <a:noFill/>
                  </pic:spPr>
                </pic:pic>
              </a:graphicData>
            </a:graphic>
            <wp14:sizeRelH relativeFrom="page">
              <wp14:pctWidth>0</wp14:pctWidth>
            </wp14:sizeRelH>
            <wp14:sizeRelV relativeFrom="page">
              <wp14:pctHeight>0</wp14:pctHeight>
            </wp14:sizeRelV>
          </wp:anchor>
        </w:drawing>
      </w:r>
    </w:p>
    <w:p w:rsidR="00B351CB" w:rsidRDefault="00B351CB" w:rsidP="00B351CB">
      <w:pPr>
        <w:widowControl w:val="0"/>
        <w:autoSpaceDE w:val="0"/>
        <w:autoSpaceDN w:val="0"/>
        <w:adjustRightInd w:val="0"/>
        <w:spacing w:after="0" w:line="240" w:lineRule="auto"/>
        <w:ind w:left="780"/>
        <w:rPr>
          <w:rFonts w:ascii="Times New Roman" w:hAnsi="Times New Roman" w:cs="Times New Roman"/>
          <w:sz w:val="24"/>
          <w:szCs w:val="24"/>
        </w:rPr>
      </w:pPr>
      <w:bookmarkStart w:id="4" w:name="page43"/>
      <w:bookmarkEnd w:id="4"/>
      <w:r>
        <w:rPr>
          <w:rFonts w:ascii="Arial" w:hAnsi="Arial" w:cs="Arial"/>
          <w:sz w:val="32"/>
          <w:szCs w:val="32"/>
        </w:rPr>
        <w:lastRenderedPageBreak/>
        <w:t>Quantitative Analysis BA 452 Homework 3 Questions</w:t>
      </w:r>
    </w:p>
    <w:p w:rsidR="00B351CB" w:rsidRDefault="00B351CB" w:rsidP="00B351CB">
      <w:pPr>
        <w:widowControl w:val="0"/>
        <w:autoSpaceDE w:val="0"/>
        <w:autoSpaceDN w:val="0"/>
        <w:adjustRightInd w:val="0"/>
        <w:spacing w:after="0" w:line="371" w:lineRule="exact"/>
        <w:rPr>
          <w:rFonts w:ascii="Times New Roman" w:hAnsi="Times New Roman" w:cs="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460"/>
        <w:gridCol w:w="2300"/>
        <w:gridCol w:w="2980"/>
        <w:gridCol w:w="3860"/>
        <w:gridCol w:w="20"/>
      </w:tblGrid>
      <w:tr w:rsidR="00B351CB" w:rsidTr="002F4164">
        <w:trPr>
          <w:trHeight w:val="279"/>
        </w:trPr>
        <w:tc>
          <w:tcPr>
            <w:tcW w:w="4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ind w:right="70"/>
              <w:jc w:val="right"/>
              <w:rPr>
                <w:rFonts w:ascii="Times New Roman" w:hAnsi="Times New Roman" w:cs="Times New Roman"/>
                <w:sz w:val="24"/>
                <w:szCs w:val="24"/>
              </w:rPr>
            </w:pPr>
            <w:r>
              <w:rPr>
                <w:rFonts w:ascii="Calibri" w:hAnsi="Calibri" w:cs="Calibri"/>
                <w:w w:val="93"/>
              </w:rPr>
              <w:t>17.</w:t>
            </w:r>
          </w:p>
        </w:tc>
        <w:tc>
          <w:tcPr>
            <w:tcW w:w="9140" w:type="dxa"/>
            <w:gridSpan w:val="3"/>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ind w:left="180"/>
              <w:rPr>
                <w:rFonts w:ascii="Times New Roman" w:hAnsi="Times New Roman" w:cs="Times New Roman"/>
                <w:sz w:val="24"/>
                <w:szCs w:val="24"/>
              </w:rPr>
            </w:pPr>
            <w:r>
              <w:rPr>
                <w:rFonts w:ascii="Calibri" w:hAnsi="Calibri" w:cs="Calibri"/>
              </w:rPr>
              <w:t>The Porsche Club of America sponsors driver education events that provide high-performance</w:t>
            </w: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310"/>
        </w:trPr>
        <w:tc>
          <w:tcPr>
            <w:tcW w:w="4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9140" w:type="dxa"/>
            <w:gridSpan w:val="3"/>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ind w:left="180"/>
              <w:rPr>
                <w:rFonts w:ascii="Times New Roman" w:hAnsi="Times New Roman" w:cs="Times New Roman"/>
                <w:sz w:val="24"/>
                <w:szCs w:val="24"/>
              </w:rPr>
            </w:pPr>
            <w:proofErr w:type="gramStart"/>
            <w:r>
              <w:rPr>
                <w:rFonts w:ascii="Calibri" w:hAnsi="Calibri" w:cs="Calibri"/>
              </w:rPr>
              <w:t>driving</w:t>
            </w:r>
            <w:proofErr w:type="gramEnd"/>
            <w:r>
              <w:rPr>
                <w:rFonts w:ascii="Calibri" w:hAnsi="Calibri" w:cs="Calibri"/>
              </w:rPr>
              <w:t xml:space="preserve"> instruction on actual race tracks. Because safety is a primary consideration at such events,</w:t>
            </w: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307"/>
        </w:trPr>
        <w:tc>
          <w:tcPr>
            <w:tcW w:w="4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9140" w:type="dxa"/>
            <w:gridSpan w:val="3"/>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ind w:left="180"/>
              <w:rPr>
                <w:rFonts w:ascii="Times New Roman" w:hAnsi="Times New Roman" w:cs="Times New Roman"/>
                <w:sz w:val="24"/>
                <w:szCs w:val="24"/>
              </w:rPr>
            </w:pPr>
            <w:proofErr w:type="gramStart"/>
            <w:r>
              <w:rPr>
                <w:rFonts w:ascii="Calibri" w:hAnsi="Calibri" w:cs="Calibri"/>
              </w:rPr>
              <w:t>many</w:t>
            </w:r>
            <w:proofErr w:type="gramEnd"/>
            <w:r>
              <w:rPr>
                <w:rFonts w:ascii="Calibri" w:hAnsi="Calibri" w:cs="Calibri"/>
              </w:rPr>
              <w:t xml:space="preserve"> owners elect to install roll bars in their cars. Deegan Industries manufactures two types of roll</w:t>
            </w: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310"/>
        </w:trPr>
        <w:tc>
          <w:tcPr>
            <w:tcW w:w="4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9140" w:type="dxa"/>
            <w:gridSpan w:val="3"/>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ind w:left="180"/>
              <w:rPr>
                <w:rFonts w:ascii="Times New Roman" w:hAnsi="Times New Roman" w:cs="Times New Roman"/>
                <w:sz w:val="24"/>
                <w:szCs w:val="24"/>
              </w:rPr>
            </w:pPr>
            <w:proofErr w:type="gramStart"/>
            <w:r>
              <w:rPr>
                <w:rFonts w:ascii="Calibri" w:hAnsi="Calibri" w:cs="Calibri"/>
                <w:w w:val="99"/>
              </w:rPr>
              <w:t>bars</w:t>
            </w:r>
            <w:proofErr w:type="gramEnd"/>
            <w:r>
              <w:rPr>
                <w:rFonts w:ascii="Calibri" w:hAnsi="Calibri" w:cs="Calibri"/>
                <w:w w:val="99"/>
              </w:rPr>
              <w:t xml:space="preserve"> for Porsches. Model DRB is bolted to the car using existing holes in the car’s frame. Model DRW</w:t>
            </w: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310"/>
        </w:trPr>
        <w:tc>
          <w:tcPr>
            <w:tcW w:w="4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9140" w:type="dxa"/>
            <w:gridSpan w:val="3"/>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ind w:left="180"/>
              <w:rPr>
                <w:rFonts w:ascii="Times New Roman" w:hAnsi="Times New Roman" w:cs="Times New Roman"/>
                <w:sz w:val="24"/>
                <w:szCs w:val="24"/>
              </w:rPr>
            </w:pPr>
            <w:proofErr w:type="gramStart"/>
            <w:r>
              <w:rPr>
                <w:rFonts w:ascii="Calibri" w:hAnsi="Calibri" w:cs="Calibri"/>
              </w:rPr>
              <w:t>is</w:t>
            </w:r>
            <w:proofErr w:type="gramEnd"/>
            <w:r>
              <w:rPr>
                <w:rFonts w:ascii="Calibri" w:hAnsi="Calibri" w:cs="Calibri"/>
              </w:rPr>
              <w:t xml:space="preserve"> a heavier roll bar that must be welded to the car’s frame. Model DRB requires 20 pounds of a</w:t>
            </w: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307"/>
        </w:trPr>
        <w:tc>
          <w:tcPr>
            <w:tcW w:w="4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9140" w:type="dxa"/>
            <w:gridSpan w:val="3"/>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ind w:left="180"/>
              <w:rPr>
                <w:rFonts w:ascii="Times New Roman" w:hAnsi="Times New Roman" w:cs="Times New Roman"/>
                <w:sz w:val="24"/>
                <w:szCs w:val="24"/>
              </w:rPr>
            </w:pPr>
            <w:proofErr w:type="gramStart"/>
            <w:r>
              <w:rPr>
                <w:rFonts w:ascii="Calibri" w:hAnsi="Calibri" w:cs="Calibri"/>
              </w:rPr>
              <w:t>special</w:t>
            </w:r>
            <w:proofErr w:type="gramEnd"/>
            <w:r>
              <w:rPr>
                <w:rFonts w:ascii="Calibri" w:hAnsi="Calibri" w:cs="Calibri"/>
              </w:rPr>
              <w:t xml:space="preserve"> high alloy steel, 40 minutes of manufacturing time, and 60 minutes of assembly time. Model</w:t>
            </w: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310"/>
        </w:trPr>
        <w:tc>
          <w:tcPr>
            <w:tcW w:w="4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9140" w:type="dxa"/>
            <w:gridSpan w:val="3"/>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ind w:left="180"/>
              <w:rPr>
                <w:rFonts w:ascii="Times New Roman" w:hAnsi="Times New Roman" w:cs="Times New Roman"/>
                <w:sz w:val="24"/>
                <w:szCs w:val="24"/>
              </w:rPr>
            </w:pPr>
            <w:r>
              <w:rPr>
                <w:rFonts w:ascii="Calibri" w:hAnsi="Calibri" w:cs="Calibri"/>
              </w:rPr>
              <w:t>DRW requires 25 pounds of the special high alloy steel, 100 minutes of manufacturing time, and 40</w:t>
            </w: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310"/>
        </w:trPr>
        <w:tc>
          <w:tcPr>
            <w:tcW w:w="4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9140" w:type="dxa"/>
            <w:gridSpan w:val="3"/>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ind w:left="180"/>
              <w:rPr>
                <w:rFonts w:ascii="Times New Roman" w:hAnsi="Times New Roman" w:cs="Times New Roman"/>
                <w:sz w:val="24"/>
                <w:szCs w:val="24"/>
              </w:rPr>
            </w:pPr>
            <w:proofErr w:type="gramStart"/>
            <w:r>
              <w:rPr>
                <w:rFonts w:ascii="Calibri" w:hAnsi="Calibri" w:cs="Calibri"/>
                <w:w w:val="99"/>
              </w:rPr>
              <w:t>minutes</w:t>
            </w:r>
            <w:proofErr w:type="gramEnd"/>
            <w:r>
              <w:rPr>
                <w:rFonts w:ascii="Calibri" w:hAnsi="Calibri" w:cs="Calibri"/>
                <w:w w:val="99"/>
              </w:rPr>
              <w:t xml:space="preserve"> of assembly time. Deegan’s steel supplier indicated that at most 40,000 pounds of the high-</w:t>
            </w: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307"/>
        </w:trPr>
        <w:tc>
          <w:tcPr>
            <w:tcW w:w="4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9140" w:type="dxa"/>
            <w:gridSpan w:val="3"/>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ind w:left="180"/>
              <w:rPr>
                <w:rFonts w:ascii="Times New Roman" w:hAnsi="Times New Roman" w:cs="Times New Roman"/>
                <w:sz w:val="24"/>
                <w:szCs w:val="24"/>
              </w:rPr>
            </w:pPr>
            <w:proofErr w:type="gramStart"/>
            <w:r>
              <w:rPr>
                <w:rFonts w:ascii="Calibri" w:hAnsi="Calibri" w:cs="Calibri"/>
              </w:rPr>
              <w:t>alloy</w:t>
            </w:r>
            <w:proofErr w:type="gramEnd"/>
            <w:r>
              <w:rPr>
                <w:rFonts w:ascii="Calibri" w:hAnsi="Calibri" w:cs="Calibri"/>
              </w:rPr>
              <w:t xml:space="preserve"> steel will be available next quarter. In addition, Deegan estimates that 20000 hours of</w:t>
            </w: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310"/>
        </w:trPr>
        <w:tc>
          <w:tcPr>
            <w:tcW w:w="4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9140" w:type="dxa"/>
            <w:gridSpan w:val="3"/>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ind w:left="180"/>
              <w:rPr>
                <w:rFonts w:ascii="Times New Roman" w:hAnsi="Times New Roman" w:cs="Times New Roman"/>
                <w:sz w:val="24"/>
                <w:szCs w:val="24"/>
              </w:rPr>
            </w:pPr>
            <w:proofErr w:type="gramStart"/>
            <w:r>
              <w:rPr>
                <w:rFonts w:ascii="Calibri" w:hAnsi="Calibri" w:cs="Calibri"/>
              </w:rPr>
              <w:t>manufacturing</w:t>
            </w:r>
            <w:proofErr w:type="gramEnd"/>
            <w:r>
              <w:rPr>
                <w:rFonts w:ascii="Calibri" w:hAnsi="Calibri" w:cs="Calibri"/>
              </w:rPr>
              <w:t xml:space="preserve"> time and 1600 hours of assembly time will be available next quarter. The profit</w:t>
            </w: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310"/>
        </w:trPr>
        <w:tc>
          <w:tcPr>
            <w:tcW w:w="4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9140" w:type="dxa"/>
            <w:gridSpan w:val="3"/>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ind w:left="180"/>
              <w:rPr>
                <w:rFonts w:ascii="Times New Roman" w:hAnsi="Times New Roman" w:cs="Times New Roman"/>
                <w:sz w:val="24"/>
                <w:szCs w:val="24"/>
              </w:rPr>
            </w:pPr>
            <w:proofErr w:type="gramStart"/>
            <w:r>
              <w:rPr>
                <w:rFonts w:ascii="Calibri" w:hAnsi="Calibri" w:cs="Calibri"/>
              </w:rPr>
              <w:t>contributions</w:t>
            </w:r>
            <w:proofErr w:type="gramEnd"/>
            <w:r>
              <w:rPr>
                <w:rFonts w:ascii="Calibri" w:hAnsi="Calibri" w:cs="Calibri"/>
              </w:rPr>
              <w:t xml:space="preserve"> are $200 per unit for model DRB and $280 per unit for model DRB. The linear</w:t>
            </w: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244"/>
        </w:trPr>
        <w:tc>
          <w:tcPr>
            <w:tcW w:w="4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1"/>
                <w:szCs w:val="21"/>
              </w:rPr>
            </w:pPr>
          </w:p>
        </w:tc>
        <w:tc>
          <w:tcPr>
            <w:tcW w:w="5280" w:type="dxa"/>
            <w:gridSpan w:val="2"/>
            <w:tcBorders>
              <w:top w:val="nil"/>
              <w:left w:val="nil"/>
              <w:bottom w:val="nil"/>
              <w:right w:val="nil"/>
            </w:tcBorders>
            <w:vAlign w:val="bottom"/>
          </w:tcPr>
          <w:p w:rsidR="00B351CB" w:rsidRDefault="00B351CB" w:rsidP="002F4164">
            <w:pPr>
              <w:widowControl w:val="0"/>
              <w:autoSpaceDE w:val="0"/>
              <w:autoSpaceDN w:val="0"/>
              <w:adjustRightInd w:val="0"/>
              <w:spacing w:after="0" w:line="243" w:lineRule="exact"/>
              <w:ind w:left="180"/>
              <w:rPr>
                <w:rFonts w:ascii="Times New Roman" w:hAnsi="Times New Roman" w:cs="Times New Roman"/>
                <w:sz w:val="24"/>
                <w:szCs w:val="24"/>
              </w:rPr>
            </w:pPr>
            <w:r>
              <w:rPr>
                <w:rFonts w:ascii="Calibri" w:hAnsi="Calibri" w:cs="Calibri"/>
              </w:rPr>
              <w:t>programming model for this problem is as follows:</w:t>
            </w:r>
          </w:p>
        </w:tc>
        <w:tc>
          <w:tcPr>
            <w:tcW w:w="38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1"/>
                <w:szCs w:val="21"/>
              </w:rPr>
            </w:pP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619"/>
        </w:trPr>
        <w:tc>
          <w:tcPr>
            <w:tcW w:w="4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230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2980" w:type="dxa"/>
            <w:tcBorders>
              <w:top w:val="nil"/>
              <w:left w:val="nil"/>
              <w:bottom w:val="nil"/>
              <w:right w:val="nil"/>
            </w:tcBorders>
            <w:vAlign w:val="bottom"/>
          </w:tcPr>
          <w:p w:rsidR="00B351CB" w:rsidRDefault="00B351CB" w:rsidP="002F4164">
            <w:pPr>
              <w:widowControl w:val="0"/>
              <w:autoSpaceDE w:val="0"/>
              <w:autoSpaceDN w:val="0"/>
              <w:adjustRightInd w:val="0"/>
              <w:spacing w:after="0" w:line="618" w:lineRule="exact"/>
              <w:ind w:left="160"/>
              <w:rPr>
                <w:rFonts w:ascii="Times New Roman" w:hAnsi="Times New Roman" w:cs="Times New Roman"/>
                <w:sz w:val="24"/>
                <w:szCs w:val="24"/>
              </w:rPr>
            </w:pPr>
            <w:r>
              <w:rPr>
                <w:rFonts w:ascii="Cambria Math" w:hAnsi="Cambria Math" w:cs="Cambria Math"/>
                <w:sz w:val="14"/>
                <w:szCs w:val="14"/>
              </w:rPr>
              <w:t>200+</w:t>
            </w:r>
          </w:p>
        </w:tc>
        <w:tc>
          <w:tcPr>
            <w:tcW w:w="3860" w:type="dxa"/>
            <w:vMerge w:val="restart"/>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593"/>
        </w:trPr>
        <w:tc>
          <w:tcPr>
            <w:tcW w:w="4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2300" w:type="dxa"/>
            <w:tcBorders>
              <w:top w:val="nil"/>
              <w:left w:val="nil"/>
              <w:bottom w:val="nil"/>
              <w:right w:val="nil"/>
            </w:tcBorders>
            <w:vAlign w:val="bottom"/>
          </w:tcPr>
          <w:p w:rsidR="00B351CB" w:rsidRDefault="00B351CB" w:rsidP="002F4164">
            <w:pPr>
              <w:widowControl w:val="0"/>
              <w:autoSpaceDE w:val="0"/>
              <w:autoSpaceDN w:val="0"/>
              <w:adjustRightInd w:val="0"/>
              <w:spacing w:after="0" w:line="592" w:lineRule="exact"/>
              <w:ind w:left="1740"/>
              <w:rPr>
                <w:rFonts w:ascii="Times New Roman" w:hAnsi="Times New Roman" w:cs="Times New Roman"/>
                <w:sz w:val="24"/>
                <w:szCs w:val="24"/>
              </w:rPr>
            </w:pPr>
            <w:r>
              <w:rPr>
                <w:rFonts w:ascii="Cambria Math" w:hAnsi="Cambria Math" w:cs="Cambria Math"/>
                <w:sz w:val="14"/>
                <w:szCs w:val="14"/>
              </w:rPr>
              <w:t>. .</w:t>
            </w:r>
          </w:p>
        </w:tc>
        <w:tc>
          <w:tcPr>
            <w:tcW w:w="2980" w:type="dxa"/>
            <w:tcBorders>
              <w:top w:val="nil"/>
              <w:left w:val="nil"/>
              <w:bottom w:val="nil"/>
              <w:right w:val="nil"/>
            </w:tcBorders>
            <w:vAlign w:val="bottom"/>
          </w:tcPr>
          <w:p w:rsidR="00B351CB" w:rsidRDefault="00B351CB" w:rsidP="002F4164">
            <w:pPr>
              <w:widowControl w:val="0"/>
              <w:autoSpaceDE w:val="0"/>
              <w:autoSpaceDN w:val="0"/>
              <w:adjustRightInd w:val="0"/>
              <w:spacing w:after="0" w:line="592" w:lineRule="exact"/>
              <w:ind w:left="220"/>
              <w:rPr>
                <w:rFonts w:ascii="Times New Roman" w:hAnsi="Times New Roman" w:cs="Times New Roman"/>
                <w:sz w:val="24"/>
                <w:szCs w:val="24"/>
              </w:rPr>
            </w:pPr>
            <w:r>
              <w:rPr>
                <w:rFonts w:ascii="Cambria Math" w:hAnsi="Cambria Math" w:cs="Cambria Math"/>
                <w:sz w:val="14"/>
                <w:szCs w:val="14"/>
              </w:rPr>
              <w:t>20+ 25≤ 40,000</w:t>
            </w:r>
          </w:p>
        </w:tc>
        <w:tc>
          <w:tcPr>
            <w:tcW w:w="3860" w:type="dxa"/>
            <w:vMerge/>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295"/>
        </w:trPr>
        <w:tc>
          <w:tcPr>
            <w:tcW w:w="4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230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6840" w:type="dxa"/>
            <w:gridSpan w:val="2"/>
            <w:tcBorders>
              <w:top w:val="nil"/>
              <w:left w:val="nil"/>
              <w:bottom w:val="nil"/>
              <w:right w:val="nil"/>
            </w:tcBorders>
            <w:vAlign w:val="bottom"/>
          </w:tcPr>
          <w:p w:rsidR="00B351CB" w:rsidRDefault="00B351CB" w:rsidP="002F4164">
            <w:pPr>
              <w:widowControl w:val="0"/>
              <w:autoSpaceDE w:val="0"/>
              <w:autoSpaceDN w:val="0"/>
              <w:adjustRightInd w:val="0"/>
              <w:spacing w:after="0" w:line="295" w:lineRule="exact"/>
              <w:ind w:left="220"/>
              <w:rPr>
                <w:rFonts w:ascii="Times New Roman" w:hAnsi="Times New Roman" w:cs="Times New Roman"/>
                <w:sz w:val="24"/>
                <w:szCs w:val="24"/>
              </w:rPr>
            </w:pPr>
            <w:r>
              <w:rPr>
                <w:rFonts w:ascii="Cambria Math" w:hAnsi="Cambria Math" w:cs="Cambria Math"/>
                <w:sz w:val="7"/>
                <w:szCs w:val="7"/>
              </w:rPr>
              <w:t>40+ 100≤ 120,000</w:t>
            </w: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298"/>
        </w:trPr>
        <w:tc>
          <w:tcPr>
            <w:tcW w:w="4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230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2980" w:type="dxa"/>
            <w:tcBorders>
              <w:top w:val="nil"/>
              <w:left w:val="nil"/>
              <w:bottom w:val="nil"/>
              <w:right w:val="nil"/>
            </w:tcBorders>
            <w:vAlign w:val="bottom"/>
          </w:tcPr>
          <w:p w:rsidR="00B351CB" w:rsidRDefault="00B351CB" w:rsidP="002F4164">
            <w:pPr>
              <w:widowControl w:val="0"/>
              <w:autoSpaceDE w:val="0"/>
              <w:autoSpaceDN w:val="0"/>
              <w:adjustRightInd w:val="0"/>
              <w:spacing w:after="0" w:line="296" w:lineRule="exact"/>
              <w:ind w:left="220"/>
              <w:rPr>
                <w:rFonts w:ascii="Times New Roman" w:hAnsi="Times New Roman" w:cs="Times New Roman"/>
                <w:sz w:val="24"/>
                <w:szCs w:val="24"/>
              </w:rPr>
            </w:pPr>
            <w:r>
              <w:rPr>
                <w:rFonts w:ascii="Cambria Math" w:hAnsi="Cambria Math" w:cs="Cambria Math"/>
                <w:sz w:val="7"/>
                <w:szCs w:val="7"/>
              </w:rPr>
              <w:t>60+ 40≤ 96,000</w:t>
            </w:r>
          </w:p>
        </w:tc>
        <w:tc>
          <w:tcPr>
            <w:tcW w:w="38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r w:rsidR="00B351CB" w:rsidTr="002F4164">
        <w:trPr>
          <w:trHeight w:val="889"/>
        </w:trPr>
        <w:tc>
          <w:tcPr>
            <w:tcW w:w="4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230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2980" w:type="dxa"/>
            <w:tcBorders>
              <w:top w:val="nil"/>
              <w:left w:val="nil"/>
              <w:bottom w:val="nil"/>
              <w:right w:val="nil"/>
            </w:tcBorders>
            <w:vAlign w:val="bottom"/>
          </w:tcPr>
          <w:p w:rsidR="00B351CB" w:rsidRDefault="00B351CB" w:rsidP="002F4164">
            <w:pPr>
              <w:widowControl w:val="0"/>
              <w:autoSpaceDE w:val="0"/>
              <w:autoSpaceDN w:val="0"/>
              <w:adjustRightInd w:val="0"/>
              <w:spacing w:after="0" w:line="889" w:lineRule="exact"/>
              <w:ind w:left="480"/>
              <w:rPr>
                <w:rFonts w:ascii="Times New Roman" w:hAnsi="Times New Roman" w:cs="Times New Roman"/>
                <w:sz w:val="24"/>
                <w:szCs w:val="24"/>
              </w:rPr>
            </w:pPr>
            <w:r>
              <w:rPr>
                <w:rFonts w:ascii="Cambria Math" w:hAnsi="Cambria Math" w:cs="Cambria Math"/>
                <w:sz w:val="21"/>
                <w:szCs w:val="21"/>
              </w:rPr>
              <w:t>,≥ 0</w:t>
            </w:r>
          </w:p>
        </w:tc>
        <w:tc>
          <w:tcPr>
            <w:tcW w:w="386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
                <w:szCs w:val="2"/>
              </w:rPr>
            </w:pPr>
          </w:p>
        </w:tc>
      </w:tr>
    </w:tbl>
    <w:p w:rsidR="00B351CB" w:rsidRDefault="00B351CB" w:rsidP="00B351CB">
      <w:pPr>
        <w:widowControl w:val="0"/>
        <w:autoSpaceDE w:val="0"/>
        <w:autoSpaceDN w:val="0"/>
        <w:adjustRightInd w:val="0"/>
        <w:spacing w:after="0" w:line="240" w:lineRule="auto"/>
        <w:ind w:left="280"/>
        <w:rPr>
          <w:rFonts w:ascii="Times New Roman" w:hAnsi="Times New Roman" w:cs="Times New Roman"/>
          <w:sz w:val="24"/>
          <w:szCs w:val="24"/>
        </w:rPr>
      </w:pPr>
      <w:r>
        <w:rPr>
          <w:rFonts w:ascii="Calibri" w:hAnsi="Calibri" w:cs="Calibri"/>
        </w:rPr>
        <w:t>The computer solution is shown in Figure 3.20.</w:t>
      </w:r>
    </w:p>
    <w:p w:rsidR="00B351CB" w:rsidRDefault="00B351CB" w:rsidP="00B351CB">
      <w:pPr>
        <w:widowControl w:val="0"/>
        <w:autoSpaceDE w:val="0"/>
        <w:autoSpaceDN w:val="0"/>
        <w:adjustRightInd w:val="0"/>
        <w:spacing w:after="0" w:line="238" w:lineRule="exact"/>
        <w:rPr>
          <w:rFonts w:ascii="Times New Roman" w:hAnsi="Times New Roman" w:cs="Times New Roman"/>
          <w:sz w:val="24"/>
          <w:szCs w:val="24"/>
        </w:rPr>
      </w:pPr>
    </w:p>
    <w:p w:rsidR="00B351CB" w:rsidRDefault="00B351CB" w:rsidP="00B351CB">
      <w:pPr>
        <w:widowControl w:val="0"/>
        <w:numPr>
          <w:ilvl w:val="0"/>
          <w:numId w:val="6"/>
        </w:numPr>
        <w:tabs>
          <w:tab w:val="clear" w:pos="720"/>
          <w:tab w:val="num" w:pos="1720"/>
        </w:tabs>
        <w:overflowPunct w:val="0"/>
        <w:autoSpaceDE w:val="0"/>
        <w:autoSpaceDN w:val="0"/>
        <w:adjustRightInd w:val="0"/>
        <w:spacing w:after="0" w:line="240" w:lineRule="auto"/>
        <w:ind w:left="1720" w:hanging="362"/>
        <w:jc w:val="both"/>
        <w:rPr>
          <w:rFonts w:ascii="Calibri" w:hAnsi="Calibri" w:cs="Calibri"/>
        </w:rPr>
      </w:pPr>
      <w:r>
        <w:rPr>
          <w:rFonts w:ascii="Calibri" w:hAnsi="Calibri" w:cs="Calibri"/>
        </w:rPr>
        <w:t xml:space="preserve">What are the optimal solution and the total profit contribution/ </w:t>
      </w:r>
    </w:p>
    <w:p w:rsidR="00B351CB" w:rsidRDefault="00B351CB" w:rsidP="00B351CB">
      <w:pPr>
        <w:widowControl w:val="0"/>
        <w:autoSpaceDE w:val="0"/>
        <w:autoSpaceDN w:val="0"/>
        <w:adjustRightInd w:val="0"/>
        <w:spacing w:after="0" w:line="41" w:lineRule="exact"/>
        <w:rPr>
          <w:rFonts w:ascii="Calibri" w:hAnsi="Calibri" w:cs="Calibri"/>
        </w:rPr>
      </w:pPr>
    </w:p>
    <w:p w:rsidR="00B351CB" w:rsidRDefault="00B351CB" w:rsidP="00B351CB">
      <w:pPr>
        <w:widowControl w:val="0"/>
        <w:numPr>
          <w:ilvl w:val="0"/>
          <w:numId w:val="6"/>
        </w:numPr>
        <w:tabs>
          <w:tab w:val="clear" w:pos="720"/>
          <w:tab w:val="num" w:pos="1720"/>
        </w:tabs>
        <w:overflowPunct w:val="0"/>
        <w:autoSpaceDE w:val="0"/>
        <w:autoSpaceDN w:val="0"/>
        <w:adjustRightInd w:val="0"/>
        <w:spacing w:after="0" w:line="275" w:lineRule="auto"/>
        <w:ind w:left="1720" w:right="40" w:hanging="362"/>
        <w:rPr>
          <w:rFonts w:ascii="Calibri" w:hAnsi="Calibri" w:cs="Calibri"/>
        </w:rPr>
      </w:pPr>
      <w:r>
        <w:rPr>
          <w:rFonts w:ascii="Calibri" w:hAnsi="Calibri" w:cs="Calibri"/>
        </w:rPr>
        <w:t xml:space="preserve">Another supplier offered to provide Deegan Industries with an additional 500 pounds of the steel alloy at $2 per pound. Should Deegan purchase the additional pounds of the steel alloy? Explain. </w:t>
      </w:r>
    </w:p>
    <w:p w:rsidR="00B351CB" w:rsidRDefault="00B351CB" w:rsidP="00B351CB">
      <w:pPr>
        <w:widowControl w:val="0"/>
        <w:autoSpaceDE w:val="0"/>
        <w:autoSpaceDN w:val="0"/>
        <w:adjustRightInd w:val="0"/>
        <w:spacing w:after="0" w:line="3" w:lineRule="exact"/>
        <w:rPr>
          <w:rFonts w:ascii="Calibri" w:hAnsi="Calibri" w:cs="Calibri"/>
        </w:rPr>
      </w:pPr>
    </w:p>
    <w:p w:rsidR="00B351CB" w:rsidRDefault="00B351CB" w:rsidP="00B351CB">
      <w:pPr>
        <w:widowControl w:val="0"/>
        <w:numPr>
          <w:ilvl w:val="0"/>
          <w:numId w:val="6"/>
        </w:numPr>
        <w:tabs>
          <w:tab w:val="clear" w:pos="720"/>
          <w:tab w:val="num" w:pos="1720"/>
        </w:tabs>
        <w:overflowPunct w:val="0"/>
        <w:autoSpaceDE w:val="0"/>
        <w:autoSpaceDN w:val="0"/>
        <w:adjustRightInd w:val="0"/>
        <w:spacing w:after="0"/>
        <w:ind w:left="1720" w:right="400" w:hanging="362"/>
        <w:jc w:val="both"/>
        <w:rPr>
          <w:rFonts w:ascii="Calibri" w:hAnsi="Calibri" w:cs="Calibri"/>
        </w:rPr>
      </w:pPr>
      <w:r>
        <w:rPr>
          <w:rFonts w:ascii="Calibri" w:hAnsi="Calibri" w:cs="Calibri"/>
        </w:rPr>
        <w:t xml:space="preserve">Deegan is considering using overtime to increase the available assembly time. What would you advise Deegan to do regarding this option? Explain. </w:t>
      </w:r>
    </w:p>
    <w:p w:rsidR="00B351CB" w:rsidRDefault="00B351CB" w:rsidP="00B351CB">
      <w:pPr>
        <w:widowControl w:val="0"/>
        <w:autoSpaceDE w:val="0"/>
        <w:autoSpaceDN w:val="0"/>
        <w:adjustRightInd w:val="0"/>
        <w:spacing w:after="0" w:line="1" w:lineRule="exact"/>
        <w:rPr>
          <w:rFonts w:ascii="Calibri" w:hAnsi="Calibri" w:cs="Calibri"/>
        </w:rPr>
      </w:pPr>
    </w:p>
    <w:p w:rsidR="00B351CB" w:rsidRDefault="00B351CB" w:rsidP="00B351CB">
      <w:pPr>
        <w:widowControl w:val="0"/>
        <w:numPr>
          <w:ilvl w:val="0"/>
          <w:numId w:val="6"/>
        </w:numPr>
        <w:tabs>
          <w:tab w:val="clear" w:pos="720"/>
          <w:tab w:val="num" w:pos="1720"/>
        </w:tabs>
        <w:overflowPunct w:val="0"/>
        <w:autoSpaceDE w:val="0"/>
        <w:autoSpaceDN w:val="0"/>
        <w:adjustRightInd w:val="0"/>
        <w:spacing w:after="0" w:line="275" w:lineRule="auto"/>
        <w:ind w:left="1720" w:right="60" w:hanging="362"/>
        <w:rPr>
          <w:rFonts w:ascii="Calibri" w:hAnsi="Calibri" w:cs="Calibri"/>
        </w:rPr>
      </w:pPr>
      <w:r>
        <w:rPr>
          <w:rFonts w:ascii="Calibri" w:hAnsi="Calibri" w:cs="Calibri"/>
        </w:rPr>
        <w:t xml:space="preserve">Because of increased competition, Deegan is considering reducing the price of model DRB such that the new contribution to profit is $175 per unit. How would this change in price affect the optimal solution? Explain. </w:t>
      </w:r>
    </w:p>
    <w:p w:rsidR="00B351CB" w:rsidRDefault="00B351CB" w:rsidP="00B351CB">
      <w:pPr>
        <w:widowControl w:val="0"/>
        <w:autoSpaceDE w:val="0"/>
        <w:autoSpaceDN w:val="0"/>
        <w:adjustRightInd w:val="0"/>
        <w:spacing w:after="0" w:line="3" w:lineRule="exact"/>
        <w:rPr>
          <w:rFonts w:ascii="Calibri" w:hAnsi="Calibri" w:cs="Calibri"/>
        </w:rPr>
      </w:pPr>
    </w:p>
    <w:p w:rsidR="00B351CB" w:rsidRDefault="00B351CB" w:rsidP="00B351CB">
      <w:pPr>
        <w:widowControl w:val="0"/>
        <w:numPr>
          <w:ilvl w:val="0"/>
          <w:numId w:val="6"/>
        </w:numPr>
        <w:tabs>
          <w:tab w:val="clear" w:pos="720"/>
          <w:tab w:val="num" w:pos="1720"/>
        </w:tabs>
        <w:overflowPunct w:val="0"/>
        <w:autoSpaceDE w:val="0"/>
        <w:autoSpaceDN w:val="0"/>
        <w:adjustRightInd w:val="0"/>
        <w:spacing w:after="0" w:line="283" w:lineRule="auto"/>
        <w:ind w:left="1720" w:right="60" w:hanging="362"/>
        <w:jc w:val="both"/>
        <w:rPr>
          <w:rFonts w:ascii="Calibri" w:hAnsi="Calibri" w:cs="Calibri"/>
        </w:rPr>
      </w:pPr>
      <w:r>
        <w:rPr>
          <w:rFonts w:ascii="Calibri" w:hAnsi="Calibri" w:cs="Calibri"/>
        </w:rPr>
        <w:t xml:space="preserve">If the available manufacturing time is increased by 500 hours, will the dual value for the manufacturing time constraint change? Explain. </w:t>
      </w:r>
    </w:p>
    <w:p w:rsidR="00B351CB" w:rsidRDefault="00B351CB" w:rsidP="00B351CB">
      <w:pPr>
        <w:widowControl w:val="0"/>
        <w:autoSpaceDE w:val="0"/>
        <w:autoSpaceDN w:val="0"/>
        <w:adjustRightInd w:val="0"/>
        <w:spacing w:after="0" w:line="240" w:lineRule="auto"/>
        <w:rPr>
          <w:rFonts w:ascii="Times New Roman" w:hAnsi="Times New Roman" w:cs="Times New Roman"/>
          <w:sz w:val="24"/>
          <w:szCs w:val="24"/>
        </w:rPr>
        <w:sectPr w:rsidR="00B351CB">
          <w:pgSz w:w="12240" w:h="15840"/>
          <w:pgMar w:top="694" w:right="1480" w:bottom="1440" w:left="1160" w:header="720" w:footer="720" w:gutter="0"/>
          <w:cols w:space="720" w:equalWidth="0">
            <w:col w:w="9600"/>
          </w:cols>
          <w:noEndnote/>
        </w:sectPr>
      </w:pPr>
    </w:p>
    <w:p w:rsidR="00B351CB" w:rsidRDefault="00B351CB" w:rsidP="00B351CB">
      <w:pPr>
        <w:widowControl w:val="0"/>
        <w:autoSpaceDE w:val="0"/>
        <w:autoSpaceDN w:val="0"/>
        <w:adjustRightInd w:val="0"/>
        <w:spacing w:after="0" w:line="240" w:lineRule="auto"/>
        <w:rPr>
          <w:rFonts w:ascii="Times New Roman" w:hAnsi="Times New Roman" w:cs="Times New Roman"/>
          <w:sz w:val="24"/>
          <w:szCs w:val="24"/>
        </w:rPr>
      </w:pPr>
      <w:bookmarkStart w:id="5" w:name="page45"/>
      <w:bookmarkEnd w:id="5"/>
      <w:r>
        <w:rPr>
          <w:rFonts w:ascii="Arial" w:hAnsi="Arial" w:cs="Arial"/>
          <w:sz w:val="31"/>
          <w:szCs w:val="31"/>
        </w:rPr>
        <w:lastRenderedPageBreak/>
        <w:t>Quantitative Analysis BA 452 Homework 3 Questions</w:t>
      </w:r>
    </w:p>
    <w:p w:rsidR="00B351CB" w:rsidRDefault="00B351CB" w:rsidP="00B351CB">
      <w:pPr>
        <w:widowControl w:val="0"/>
        <w:autoSpaceDE w:val="0"/>
        <w:autoSpaceDN w:val="0"/>
        <w:adjustRightInd w:val="0"/>
        <w:spacing w:after="0" w:line="240" w:lineRule="auto"/>
        <w:rPr>
          <w:rFonts w:ascii="Times New Roman" w:hAnsi="Times New Roman" w:cs="Times New Roman"/>
          <w:sz w:val="24"/>
          <w:szCs w:val="24"/>
        </w:rPr>
        <w:sectPr w:rsidR="00B351CB">
          <w:pgSz w:w="12240" w:h="15840"/>
          <w:pgMar w:top="694" w:right="2760" w:bottom="1440" w:left="1940" w:header="720" w:footer="720" w:gutter="0"/>
          <w:cols w:space="720" w:equalWidth="0">
            <w:col w:w="7540"/>
          </w:cols>
          <w:noEndnote/>
        </w:sectPr>
      </w:pPr>
      <w:r>
        <w:rPr>
          <w:noProof/>
          <w:lang w:val="en-IN" w:eastAsia="en-IN"/>
        </w:rPr>
        <w:drawing>
          <wp:anchor distT="0" distB="0" distL="114300" distR="114300" simplePos="0" relativeHeight="251661312" behindDoc="1" locked="0" layoutInCell="0" allowOverlap="1" wp14:anchorId="7AE7A3F0" wp14:editId="2389209B">
            <wp:simplePos x="0" y="0"/>
            <wp:positionH relativeFrom="column">
              <wp:posOffset>663575</wp:posOffset>
            </wp:positionH>
            <wp:positionV relativeFrom="paragraph">
              <wp:posOffset>247015</wp:posOffset>
            </wp:positionV>
            <wp:extent cx="4457700" cy="3829050"/>
            <wp:effectExtent l="0" t="0" r="0" b="0"/>
            <wp:wrapNone/>
            <wp:docPr id="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7700" cy="3829050"/>
                    </a:xfrm>
                    <a:prstGeom prst="rect">
                      <a:avLst/>
                    </a:prstGeom>
                    <a:noFill/>
                  </pic:spPr>
                </pic:pic>
              </a:graphicData>
            </a:graphic>
            <wp14:sizeRelH relativeFrom="page">
              <wp14:pctWidth>0</wp14:pctWidth>
            </wp14:sizeRelH>
            <wp14:sizeRelV relativeFrom="page">
              <wp14:pctHeight>0</wp14:pctHeight>
            </wp14:sizeRelV>
          </wp:anchor>
        </w:drawing>
      </w:r>
    </w:p>
    <w:p w:rsidR="00B351CB" w:rsidRDefault="00B351CB" w:rsidP="00B351CB">
      <w:pPr>
        <w:widowControl w:val="0"/>
        <w:autoSpaceDE w:val="0"/>
        <w:autoSpaceDN w:val="0"/>
        <w:adjustRightInd w:val="0"/>
        <w:spacing w:after="0" w:line="240" w:lineRule="auto"/>
        <w:ind w:left="778"/>
        <w:rPr>
          <w:rFonts w:ascii="Times New Roman" w:hAnsi="Times New Roman" w:cs="Times New Roman"/>
          <w:sz w:val="24"/>
          <w:szCs w:val="24"/>
        </w:rPr>
      </w:pPr>
      <w:bookmarkStart w:id="6" w:name="page47"/>
      <w:bookmarkEnd w:id="6"/>
      <w:r>
        <w:rPr>
          <w:rFonts w:ascii="Arial" w:hAnsi="Arial" w:cs="Arial"/>
          <w:sz w:val="32"/>
          <w:szCs w:val="32"/>
        </w:rPr>
        <w:lastRenderedPageBreak/>
        <w:t>Quantitative Analysis BA 452 Homework 3 Questions</w:t>
      </w:r>
    </w:p>
    <w:p w:rsidR="00B351CB" w:rsidRDefault="00B351CB" w:rsidP="00B351CB">
      <w:pPr>
        <w:widowControl w:val="0"/>
        <w:autoSpaceDE w:val="0"/>
        <w:autoSpaceDN w:val="0"/>
        <w:adjustRightInd w:val="0"/>
        <w:spacing w:after="0" w:line="371" w:lineRule="exact"/>
        <w:rPr>
          <w:rFonts w:ascii="Times New Roman" w:hAnsi="Times New Roman" w:cs="Times New Roman"/>
          <w:sz w:val="24"/>
          <w:szCs w:val="24"/>
        </w:rPr>
      </w:pPr>
    </w:p>
    <w:p w:rsidR="00B351CB" w:rsidRDefault="00B351CB" w:rsidP="00B351CB">
      <w:pPr>
        <w:widowControl w:val="0"/>
        <w:numPr>
          <w:ilvl w:val="0"/>
          <w:numId w:val="7"/>
        </w:numPr>
        <w:tabs>
          <w:tab w:val="clear" w:pos="720"/>
          <w:tab w:val="num" w:pos="639"/>
        </w:tabs>
        <w:overflowPunct w:val="0"/>
        <w:autoSpaceDE w:val="0"/>
        <w:autoSpaceDN w:val="0"/>
        <w:adjustRightInd w:val="0"/>
        <w:spacing w:after="0" w:line="277" w:lineRule="auto"/>
        <w:ind w:left="638" w:hanging="638"/>
        <w:rPr>
          <w:rFonts w:ascii="Calibri" w:hAnsi="Calibri" w:cs="Calibri"/>
        </w:rPr>
      </w:pPr>
      <w:r>
        <w:rPr>
          <w:rFonts w:ascii="Calibri" w:hAnsi="Calibri" w:cs="Calibri"/>
        </w:rPr>
        <w:t xml:space="preserve">Davison Electronics manufactures two LCD television monitors, identified as model A and model B. Each model has its lowest possible production cost when produced on Davison’s new production line. However, the new production line does not have the capacity to handle the total production of both models. As a result, as least some of the production must be routed to a higher-cost, old production line. The following table shows the minimum production requirements for next month, the production line table shows the minimum production requirements for next month, the production line capacities in units per month, and the production cost per unit for each production line: </w:t>
      </w: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10" w:lineRule="exact"/>
        <w:rPr>
          <w:rFonts w:ascii="Times New Roman" w:hAnsi="Times New Roman" w:cs="Times New Roman"/>
          <w:sz w:val="24"/>
          <w:szCs w:val="24"/>
        </w:rPr>
      </w:pPr>
    </w:p>
    <w:tbl>
      <w:tblPr>
        <w:tblW w:w="0" w:type="auto"/>
        <w:tblInd w:w="178" w:type="dxa"/>
        <w:tblLayout w:type="fixed"/>
        <w:tblCellMar>
          <w:left w:w="0" w:type="dxa"/>
          <w:right w:w="0" w:type="dxa"/>
        </w:tblCellMar>
        <w:tblLook w:val="0000" w:firstRow="0" w:lastRow="0" w:firstColumn="0" w:lastColumn="0" w:noHBand="0" w:noVBand="0"/>
      </w:tblPr>
      <w:tblGrid>
        <w:gridCol w:w="2160"/>
        <w:gridCol w:w="2200"/>
        <w:gridCol w:w="2330"/>
        <w:gridCol w:w="2150"/>
      </w:tblGrid>
      <w:tr w:rsidR="00B351CB" w:rsidTr="002F4164">
        <w:trPr>
          <w:trHeight w:val="293"/>
        </w:trPr>
        <w:tc>
          <w:tcPr>
            <w:tcW w:w="216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220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233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sz w:val="24"/>
                <w:szCs w:val="24"/>
              </w:rPr>
              <w:t>Production Cost per</w:t>
            </w:r>
          </w:p>
        </w:tc>
        <w:tc>
          <w:tcPr>
            <w:tcW w:w="215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r>
      <w:tr w:rsidR="00B351CB" w:rsidTr="002F4164">
        <w:trPr>
          <w:trHeight w:val="290"/>
        </w:trPr>
        <w:tc>
          <w:tcPr>
            <w:tcW w:w="216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220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233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89" w:lineRule="exact"/>
              <w:jc w:val="center"/>
              <w:rPr>
                <w:rFonts w:ascii="Times New Roman" w:hAnsi="Times New Roman" w:cs="Times New Roman"/>
                <w:sz w:val="24"/>
                <w:szCs w:val="24"/>
              </w:rPr>
            </w:pPr>
            <w:r>
              <w:rPr>
                <w:rFonts w:ascii="Calibri" w:hAnsi="Calibri" w:cs="Calibri"/>
                <w:b/>
                <w:bCs/>
                <w:sz w:val="24"/>
                <w:szCs w:val="24"/>
              </w:rPr>
              <w:t>Unit</w:t>
            </w:r>
          </w:p>
        </w:tc>
        <w:tc>
          <w:tcPr>
            <w:tcW w:w="215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r>
      <w:tr w:rsidR="00B351CB" w:rsidTr="002F4164">
        <w:trPr>
          <w:trHeight w:val="269"/>
        </w:trPr>
        <w:tc>
          <w:tcPr>
            <w:tcW w:w="216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w w:val="97"/>
              </w:rPr>
              <w:t>Model</w:t>
            </w:r>
          </w:p>
        </w:tc>
        <w:tc>
          <w:tcPr>
            <w:tcW w:w="220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ind w:left="740"/>
              <w:rPr>
                <w:rFonts w:ascii="Times New Roman" w:hAnsi="Times New Roman" w:cs="Times New Roman"/>
                <w:sz w:val="24"/>
                <w:szCs w:val="24"/>
              </w:rPr>
            </w:pPr>
            <w:r>
              <w:rPr>
                <w:rFonts w:ascii="Calibri" w:hAnsi="Calibri" w:cs="Calibri"/>
                <w:b/>
                <w:bCs/>
              </w:rPr>
              <w:t>New Line</w:t>
            </w:r>
          </w:p>
        </w:tc>
        <w:tc>
          <w:tcPr>
            <w:tcW w:w="233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Old Line</w:t>
            </w:r>
          </w:p>
        </w:tc>
        <w:tc>
          <w:tcPr>
            <w:tcW w:w="215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Minimum Production</w:t>
            </w:r>
          </w:p>
        </w:tc>
      </w:tr>
      <w:tr w:rsidR="00B351CB" w:rsidTr="002F4164">
        <w:trPr>
          <w:trHeight w:val="270"/>
        </w:trPr>
        <w:tc>
          <w:tcPr>
            <w:tcW w:w="216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3"/>
                <w:szCs w:val="23"/>
              </w:rPr>
            </w:pPr>
          </w:p>
        </w:tc>
        <w:tc>
          <w:tcPr>
            <w:tcW w:w="220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3"/>
                <w:szCs w:val="23"/>
              </w:rPr>
            </w:pPr>
          </w:p>
        </w:tc>
        <w:tc>
          <w:tcPr>
            <w:tcW w:w="233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3"/>
                <w:szCs w:val="23"/>
              </w:rPr>
            </w:pPr>
          </w:p>
        </w:tc>
        <w:tc>
          <w:tcPr>
            <w:tcW w:w="215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w w:val="99"/>
              </w:rPr>
              <w:t>Requirements</w:t>
            </w:r>
          </w:p>
        </w:tc>
      </w:tr>
      <w:tr w:rsidR="00B351CB" w:rsidTr="002F4164">
        <w:trPr>
          <w:trHeight w:val="269"/>
        </w:trPr>
        <w:tc>
          <w:tcPr>
            <w:tcW w:w="216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A</w:t>
            </w:r>
          </w:p>
        </w:tc>
        <w:tc>
          <w:tcPr>
            <w:tcW w:w="220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$30</w:t>
            </w:r>
          </w:p>
        </w:tc>
        <w:tc>
          <w:tcPr>
            <w:tcW w:w="233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$50</w:t>
            </w:r>
          </w:p>
        </w:tc>
        <w:tc>
          <w:tcPr>
            <w:tcW w:w="215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7"/>
              </w:rPr>
              <w:t>50,000</w:t>
            </w:r>
          </w:p>
        </w:tc>
      </w:tr>
      <w:tr w:rsidR="00B351CB" w:rsidTr="002F4164">
        <w:trPr>
          <w:trHeight w:val="268"/>
        </w:trPr>
        <w:tc>
          <w:tcPr>
            <w:tcW w:w="216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67" w:lineRule="exact"/>
              <w:jc w:val="center"/>
              <w:rPr>
                <w:rFonts w:ascii="Times New Roman" w:hAnsi="Times New Roman" w:cs="Times New Roman"/>
                <w:sz w:val="24"/>
                <w:szCs w:val="24"/>
              </w:rPr>
            </w:pPr>
            <w:r>
              <w:rPr>
                <w:rFonts w:ascii="Calibri" w:hAnsi="Calibri" w:cs="Calibri"/>
                <w:w w:val="99"/>
              </w:rPr>
              <w:t>B</w:t>
            </w:r>
          </w:p>
        </w:tc>
        <w:tc>
          <w:tcPr>
            <w:tcW w:w="220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67" w:lineRule="exact"/>
              <w:jc w:val="center"/>
              <w:rPr>
                <w:rFonts w:ascii="Times New Roman" w:hAnsi="Times New Roman" w:cs="Times New Roman"/>
                <w:sz w:val="24"/>
                <w:szCs w:val="24"/>
              </w:rPr>
            </w:pPr>
            <w:r>
              <w:rPr>
                <w:rFonts w:ascii="Calibri" w:hAnsi="Calibri" w:cs="Calibri"/>
              </w:rPr>
              <w:t>$25</w:t>
            </w:r>
          </w:p>
        </w:tc>
        <w:tc>
          <w:tcPr>
            <w:tcW w:w="233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67" w:lineRule="exact"/>
              <w:jc w:val="center"/>
              <w:rPr>
                <w:rFonts w:ascii="Times New Roman" w:hAnsi="Times New Roman" w:cs="Times New Roman"/>
                <w:sz w:val="24"/>
                <w:szCs w:val="24"/>
              </w:rPr>
            </w:pPr>
            <w:r>
              <w:rPr>
                <w:rFonts w:ascii="Calibri" w:hAnsi="Calibri" w:cs="Calibri"/>
              </w:rPr>
              <w:t>$40</w:t>
            </w:r>
          </w:p>
        </w:tc>
        <w:tc>
          <w:tcPr>
            <w:tcW w:w="215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67" w:lineRule="exact"/>
              <w:jc w:val="center"/>
              <w:rPr>
                <w:rFonts w:ascii="Times New Roman" w:hAnsi="Times New Roman" w:cs="Times New Roman"/>
                <w:sz w:val="24"/>
                <w:szCs w:val="24"/>
              </w:rPr>
            </w:pPr>
            <w:r>
              <w:rPr>
                <w:rFonts w:ascii="Calibri" w:hAnsi="Calibri" w:cs="Calibri"/>
                <w:w w:val="97"/>
              </w:rPr>
              <w:t>70,000</w:t>
            </w:r>
          </w:p>
        </w:tc>
      </w:tr>
      <w:tr w:rsidR="00B351CB" w:rsidTr="002F4164">
        <w:trPr>
          <w:trHeight w:val="269"/>
        </w:trPr>
        <w:tc>
          <w:tcPr>
            <w:tcW w:w="216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9"/>
              </w:rPr>
              <w:t>Production Line</w:t>
            </w:r>
          </w:p>
        </w:tc>
        <w:tc>
          <w:tcPr>
            <w:tcW w:w="220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80,000</w:t>
            </w:r>
          </w:p>
        </w:tc>
        <w:tc>
          <w:tcPr>
            <w:tcW w:w="233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60,000</w:t>
            </w:r>
          </w:p>
        </w:tc>
        <w:tc>
          <w:tcPr>
            <w:tcW w:w="215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3"/>
                <w:szCs w:val="23"/>
              </w:rPr>
            </w:pPr>
          </w:p>
        </w:tc>
      </w:tr>
      <w:tr w:rsidR="00B351CB" w:rsidTr="002F4164">
        <w:trPr>
          <w:trHeight w:val="273"/>
        </w:trPr>
        <w:tc>
          <w:tcPr>
            <w:tcW w:w="216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9"/>
              </w:rPr>
              <w:t>Capacity</w:t>
            </w:r>
          </w:p>
        </w:tc>
        <w:tc>
          <w:tcPr>
            <w:tcW w:w="220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3"/>
                <w:szCs w:val="23"/>
              </w:rPr>
            </w:pPr>
          </w:p>
        </w:tc>
        <w:tc>
          <w:tcPr>
            <w:tcW w:w="233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3"/>
                <w:szCs w:val="23"/>
              </w:rPr>
            </w:pPr>
          </w:p>
        </w:tc>
        <w:tc>
          <w:tcPr>
            <w:tcW w:w="215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3"/>
                <w:szCs w:val="23"/>
              </w:rPr>
            </w:pPr>
          </w:p>
        </w:tc>
      </w:tr>
      <w:tr w:rsidR="00B351CB" w:rsidTr="002F4164">
        <w:trPr>
          <w:trHeight w:val="269"/>
        </w:trPr>
        <w:tc>
          <w:tcPr>
            <w:tcW w:w="216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3"/>
                <w:szCs w:val="23"/>
              </w:rPr>
            </w:pPr>
          </w:p>
        </w:tc>
        <w:tc>
          <w:tcPr>
            <w:tcW w:w="220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3"/>
                <w:szCs w:val="23"/>
              </w:rPr>
            </w:pPr>
          </w:p>
        </w:tc>
        <w:tc>
          <w:tcPr>
            <w:tcW w:w="233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3"/>
                <w:szCs w:val="23"/>
              </w:rPr>
            </w:pPr>
          </w:p>
        </w:tc>
        <w:tc>
          <w:tcPr>
            <w:tcW w:w="2150" w:type="dxa"/>
            <w:tcBorders>
              <w:top w:val="nil"/>
              <w:left w:val="nil"/>
              <w:bottom w:val="nil"/>
              <w:right w:val="nil"/>
            </w:tcBorders>
            <w:shd w:val="clear" w:color="auto" w:fill="C6D9F1"/>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3"/>
                <w:szCs w:val="23"/>
              </w:rPr>
            </w:pPr>
          </w:p>
        </w:tc>
      </w:tr>
    </w:tbl>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71"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240" w:lineRule="auto"/>
        <w:ind w:left="278"/>
        <w:rPr>
          <w:rFonts w:ascii="Times New Roman" w:hAnsi="Times New Roman" w:cs="Times New Roman"/>
          <w:sz w:val="24"/>
          <w:szCs w:val="24"/>
        </w:rPr>
      </w:pPr>
      <w:r>
        <w:rPr>
          <w:rFonts w:ascii="Calibri" w:hAnsi="Calibri" w:cs="Calibri"/>
        </w:rPr>
        <w:t>Let:</w:t>
      </w:r>
    </w:p>
    <w:p w:rsidR="00B351CB" w:rsidRDefault="00B351CB" w:rsidP="00B351CB">
      <w:pPr>
        <w:widowControl w:val="0"/>
        <w:autoSpaceDE w:val="0"/>
        <w:autoSpaceDN w:val="0"/>
        <w:adjustRightInd w:val="0"/>
        <w:spacing w:after="0" w:line="240" w:lineRule="auto"/>
        <w:ind w:left="998"/>
        <w:rPr>
          <w:rFonts w:ascii="Times New Roman" w:hAnsi="Times New Roman" w:cs="Times New Roman"/>
          <w:sz w:val="24"/>
          <w:szCs w:val="24"/>
        </w:rPr>
      </w:pPr>
      <w:r>
        <w:rPr>
          <w:rFonts w:ascii="Calibri" w:hAnsi="Calibri" w:cs="Calibri"/>
        </w:rPr>
        <w:t>AN= Units of model A produced on the new production line</w:t>
      </w:r>
    </w:p>
    <w:p w:rsidR="00B351CB" w:rsidRDefault="00B351CB" w:rsidP="00B351CB">
      <w:pPr>
        <w:widowControl w:val="0"/>
        <w:autoSpaceDE w:val="0"/>
        <w:autoSpaceDN w:val="0"/>
        <w:adjustRightInd w:val="0"/>
        <w:spacing w:after="0" w:line="240" w:lineRule="auto"/>
        <w:ind w:left="998"/>
        <w:rPr>
          <w:rFonts w:ascii="Times New Roman" w:hAnsi="Times New Roman" w:cs="Times New Roman"/>
          <w:sz w:val="24"/>
          <w:szCs w:val="24"/>
        </w:rPr>
      </w:pPr>
      <w:r>
        <w:rPr>
          <w:rFonts w:ascii="Calibri" w:hAnsi="Calibri" w:cs="Calibri"/>
        </w:rPr>
        <w:t>AO= Units of model A produced on the old production line</w:t>
      </w:r>
    </w:p>
    <w:p w:rsidR="00B351CB" w:rsidRDefault="00B351CB" w:rsidP="00B351CB">
      <w:pPr>
        <w:widowControl w:val="0"/>
        <w:autoSpaceDE w:val="0"/>
        <w:autoSpaceDN w:val="0"/>
        <w:adjustRightInd w:val="0"/>
        <w:spacing w:after="0" w:line="240" w:lineRule="auto"/>
        <w:ind w:left="998"/>
        <w:rPr>
          <w:rFonts w:ascii="Times New Roman" w:hAnsi="Times New Roman" w:cs="Times New Roman"/>
          <w:sz w:val="24"/>
          <w:szCs w:val="24"/>
        </w:rPr>
      </w:pPr>
      <w:r>
        <w:rPr>
          <w:rFonts w:ascii="Calibri" w:hAnsi="Calibri" w:cs="Calibri"/>
        </w:rPr>
        <w:t>BN = Units of model B produced on the new production line</w:t>
      </w:r>
    </w:p>
    <w:p w:rsidR="00B351CB" w:rsidRDefault="00B351CB" w:rsidP="00B351CB">
      <w:pPr>
        <w:widowControl w:val="0"/>
        <w:autoSpaceDE w:val="0"/>
        <w:autoSpaceDN w:val="0"/>
        <w:adjustRightInd w:val="0"/>
        <w:spacing w:after="0" w:line="240" w:lineRule="auto"/>
        <w:ind w:left="998"/>
        <w:rPr>
          <w:rFonts w:ascii="Times New Roman" w:hAnsi="Times New Roman" w:cs="Times New Roman"/>
          <w:sz w:val="24"/>
          <w:szCs w:val="24"/>
        </w:rPr>
      </w:pPr>
      <w:r>
        <w:rPr>
          <w:rFonts w:ascii="Calibri" w:hAnsi="Calibri" w:cs="Calibri"/>
        </w:rPr>
        <w:t>BO= Units of model B produced on the old production line</w:t>
      </w:r>
    </w:p>
    <w:p w:rsidR="00B351CB" w:rsidRDefault="00B351CB" w:rsidP="00B351CB">
      <w:pPr>
        <w:widowControl w:val="0"/>
        <w:autoSpaceDE w:val="0"/>
        <w:autoSpaceDN w:val="0"/>
        <w:adjustRightInd w:val="0"/>
        <w:spacing w:after="0" w:line="200" w:lineRule="exact"/>
        <w:rPr>
          <w:rFonts w:ascii="Times New Roman" w:hAnsi="Times New Roman" w:cs="Times New Roman"/>
          <w:sz w:val="24"/>
          <w:szCs w:val="24"/>
        </w:rPr>
      </w:pPr>
    </w:p>
    <w:p w:rsidR="00B351CB" w:rsidRDefault="00B351CB" w:rsidP="00B351CB">
      <w:pPr>
        <w:widowControl w:val="0"/>
        <w:autoSpaceDE w:val="0"/>
        <w:autoSpaceDN w:val="0"/>
        <w:adjustRightInd w:val="0"/>
        <w:spacing w:after="0" w:line="309" w:lineRule="exact"/>
        <w:rPr>
          <w:rFonts w:ascii="Times New Roman" w:hAnsi="Times New Roman" w:cs="Times New Roman"/>
          <w:sz w:val="24"/>
          <w:szCs w:val="24"/>
        </w:rPr>
      </w:pPr>
    </w:p>
    <w:p w:rsidR="00B351CB" w:rsidRDefault="00B351CB" w:rsidP="00B351CB">
      <w:pPr>
        <w:widowControl w:val="0"/>
        <w:overflowPunct w:val="0"/>
        <w:autoSpaceDE w:val="0"/>
        <w:autoSpaceDN w:val="0"/>
        <w:adjustRightInd w:val="0"/>
        <w:spacing w:after="0" w:line="288" w:lineRule="auto"/>
        <w:ind w:left="278" w:right="40"/>
        <w:rPr>
          <w:rFonts w:ascii="Times New Roman" w:hAnsi="Times New Roman" w:cs="Times New Roman"/>
          <w:sz w:val="24"/>
          <w:szCs w:val="24"/>
        </w:rPr>
      </w:pPr>
      <w:r>
        <w:rPr>
          <w:rFonts w:ascii="Calibri" w:hAnsi="Calibri" w:cs="Calibri"/>
        </w:rPr>
        <w:t>Davison’s objective is to determine the minimum cost production plan. The computer solution is shown below.</w:t>
      </w:r>
    </w:p>
    <w:p w:rsidR="00B351CB" w:rsidRDefault="00B351CB" w:rsidP="00B351CB">
      <w:pPr>
        <w:widowControl w:val="0"/>
        <w:autoSpaceDE w:val="0"/>
        <w:autoSpaceDN w:val="0"/>
        <w:adjustRightInd w:val="0"/>
        <w:spacing w:after="0" w:line="174" w:lineRule="exact"/>
        <w:rPr>
          <w:rFonts w:ascii="Times New Roman" w:hAnsi="Times New Roman" w:cs="Times New Roman"/>
          <w:sz w:val="24"/>
          <w:szCs w:val="24"/>
        </w:rPr>
      </w:pPr>
    </w:p>
    <w:p w:rsidR="00B351CB" w:rsidRDefault="00B351CB" w:rsidP="00B351CB">
      <w:pPr>
        <w:widowControl w:val="0"/>
        <w:numPr>
          <w:ilvl w:val="0"/>
          <w:numId w:val="8"/>
        </w:numPr>
        <w:tabs>
          <w:tab w:val="clear" w:pos="720"/>
          <w:tab w:val="num" w:pos="638"/>
        </w:tabs>
        <w:overflowPunct w:val="0"/>
        <w:autoSpaceDE w:val="0"/>
        <w:autoSpaceDN w:val="0"/>
        <w:adjustRightInd w:val="0"/>
        <w:spacing w:after="0" w:line="240" w:lineRule="auto"/>
        <w:ind w:left="638"/>
        <w:jc w:val="both"/>
        <w:rPr>
          <w:rFonts w:ascii="Calibri" w:hAnsi="Calibri" w:cs="Calibri"/>
        </w:rPr>
      </w:pPr>
      <w:r>
        <w:rPr>
          <w:rFonts w:ascii="Calibri" w:hAnsi="Calibri" w:cs="Calibri"/>
        </w:rPr>
        <w:t xml:space="preserve">Formulate the linear programming model for this problem using the following four constraints: </w:t>
      </w:r>
    </w:p>
    <w:p w:rsidR="00B351CB" w:rsidRDefault="00B351CB" w:rsidP="00B351CB">
      <w:pPr>
        <w:widowControl w:val="0"/>
        <w:numPr>
          <w:ilvl w:val="1"/>
          <w:numId w:val="8"/>
        </w:numPr>
        <w:tabs>
          <w:tab w:val="clear" w:pos="1440"/>
          <w:tab w:val="num" w:pos="818"/>
        </w:tabs>
        <w:overflowPunct w:val="0"/>
        <w:autoSpaceDE w:val="0"/>
        <w:autoSpaceDN w:val="0"/>
        <w:adjustRightInd w:val="0"/>
        <w:spacing w:after="0" w:line="240" w:lineRule="auto"/>
        <w:ind w:left="818" w:hanging="286"/>
        <w:jc w:val="both"/>
        <w:rPr>
          <w:rFonts w:ascii="Calibri" w:hAnsi="Calibri" w:cs="Calibri"/>
        </w:rPr>
      </w:pPr>
      <w:r>
        <w:rPr>
          <w:rFonts w:ascii="Calibri" w:hAnsi="Calibri" w:cs="Calibri"/>
        </w:rPr>
        <w:t xml:space="preserve">Constraint 1: Minimum production for model A </w:t>
      </w:r>
    </w:p>
    <w:p w:rsidR="00B351CB" w:rsidRDefault="00B351CB" w:rsidP="00B351CB">
      <w:pPr>
        <w:widowControl w:val="0"/>
        <w:numPr>
          <w:ilvl w:val="1"/>
          <w:numId w:val="8"/>
        </w:numPr>
        <w:tabs>
          <w:tab w:val="clear" w:pos="1440"/>
          <w:tab w:val="num" w:pos="818"/>
        </w:tabs>
        <w:overflowPunct w:val="0"/>
        <w:autoSpaceDE w:val="0"/>
        <w:autoSpaceDN w:val="0"/>
        <w:adjustRightInd w:val="0"/>
        <w:spacing w:after="0" w:line="238" w:lineRule="auto"/>
        <w:ind w:left="818" w:hanging="336"/>
        <w:jc w:val="both"/>
        <w:rPr>
          <w:rFonts w:ascii="Calibri" w:hAnsi="Calibri" w:cs="Calibri"/>
        </w:rPr>
      </w:pPr>
      <w:r>
        <w:rPr>
          <w:rFonts w:ascii="Calibri" w:hAnsi="Calibri" w:cs="Calibri"/>
        </w:rPr>
        <w:t xml:space="preserve">Constraint 2: Minimum production for model B </w:t>
      </w:r>
    </w:p>
    <w:p w:rsidR="00B351CB" w:rsidRDefault="00B351CB" w:rsidP="00B351CB">
      <w:pPr>
        <w:widowControl w:val="0"/>
        <w:numPr>
          <w:ilvl w:val="1"/>
          <w:numId w:val="8"/>
        </w:numPr>
        <w:tabs>
          <w:tab w:val="clear" w:pos="1440"/>
          <w:tab w:val="num" w:pos="818"/>
        </w:tabs>
        <w:overflowPunct w:val="0"/>
        <w:autoSpaceDE w:val="0"/>
        <w:autoSpaceDN w:val="0"/>
        <w:adjustRightInd w:val="0"/>
        <w:spacing w:after="0" w:line="240" w:lineRule="auto"/>
        <w:ind w:left="818" w:hanging="387"/>
        <w:jc w:val="both"/>
        <w:rPr>
          <w:rFonts w:ascii="Calibri" w:hAnsi="Calibri" w:cs="Calibri"/>
        </w:rPr>
      </w:pPr>
      <w:r>
        <w:rPr>
          <w:rFonts w:ascii="Calibri" w:hAnsi="Calibri" w:cs="Calibri"/>
        </w:rPr>
        <w:t xml:space="preserve">Constraint 3: Capacity of the new production line </w:t>
      </w:r>
    </w:p>
    <w:p w:rsidR="00B351CB" w:rsidRDefault="00B351CB" w:rsidP="00B351CB">
      <w:pPr>
        <w:widowControl w:val="0"/>
        <w:numPr>
          <w:ilvl w:val="1"/>
          <w:numId w:val="8"/>
        </w:numPr>
        <w:tabs>
          <w:tab w:val="clear" w:pos="1440"/>
          <w:tab w:val="num" w:pos="818"/>
        </w:tabs>
        <w:overflowPunct w:val="0"/>
        <w:autoSpaceDE w:val="0"/>
        <w:autoSpaceDN w:val="0"/>
        <w:adjustRightInd w:val="0"/>
        <w:spacing w:after="0" w:line="240" w:lineRule="auto"/>
        <w:ind w:left="818" w:hanging="387"/>
        <w:jc w:val="both"/>
        <w:rPr>
          <w:rFonts w:ascii="Calibri" w:hAnsi="Calibri" w:cs="Calibri"/>
        </w:rPr>
      </w:pPr>
      <w:r>
        <w:rPr>
          <w:rFonts w:ascii="Calibri" w:hAnsi="Calibri" w:cs="Calibri"/>
        </w:rPr>
        <w:t xml:space="preserve">Constraint 4: Capacity of the old production line </w:t>
      </w:r>
    </w:p>
    <w:p w:rsidR="00B351CB" w:rsidRDefault="00B351CB" w:rsidP="00B351CB">
      <w:pPr>
        <w:widowControl w:val="0"/>
        <w:autoSpaceDE w:val="0"/>
        <w:autoSpaceDN w:val="0"/>
        <w:adjustRightInd w:val="0"/>
        <w:spacing w:after="0" w:line="268" w:lineRule="exact"/>
        <w:rPr>
          <w:rFonts w:ascii="Calibri" w:hAnsi="Calibri" w:cs="Calibri"/>
        </w:rPr>
      </w:pPr>
    </w:p>
    <w:p w:rsidR="00B351CB" w:rsidRDefault="00B351CB" w:rsidP="00B351CB">
      <w:pPr>
        <w:widowControl w:val="0"/>
        <w:numPr>
          <w:ilvl w:val="0"/>
          <w:numId w:val="8"/>
        </w:numPr>
        <w:tabs>
          <w:tab w:val="clear" w:pos="720"/>
          <w:tab w:val="num" w:pos="638"/>
        </w:tabs>
        <w:overflowPunct w:val="0"/>
        <w:autoSpaceDE w:val="0"/>
        <w:autoSpaceDN w:val="0"/>
        <w:adjustRightInd w:val="0"/>
        <w:spacing w:after="0" w:line="240" w:lineRule="auto"/>
        <w:ind w:left="638" w:right="900"/>
        <w:jc w:val="both"/>
        <w:rPr>
          <w:rFonts w:ascii="Calibri" w:hAnsi="Calibri" w:cs="Calibri"/>
        </w:rPr>
      </w:pPr>
      <w:r>
        <w:rPr>
          <w:rFonts w:ascii="Calibri" w:hAnsi="Calibri" w:cs="Calibri"/>
        </w:rPr>
        <w:t xml:space="preserve">Using computer solution in Figure 3.21, what is the optimal solution, and what is the total production cost associated with this solution? </w:t>
      </w:r>
    </w:p>
    <w:p w:rsidR="00B351CB" w:rsidRDefault="00B351CB" w:rsidP="00B351CB">
      <w:pPr>
        <w:widowControl w:val="0"/>
        <w:numPr>
          <w:ilvl w:val="0"/>
          <w:numId w:val="8"/>
        </w:numPr>
        <w:tabs>
          <w:tab w:val="clear" w:pos="720"/>
          <w:tab w:val="num" w:pos="638"/>
        </w:tabs>
        <w:overflowPunct w:val="0"/>
        <w:autoSpaceDE w:val="0"/>
        <w:autoSpaceDN w:val="0"/>
        <w:adjustRightInd w:val="0"/>
        <w:spacing w:after="0" w:line="240" w:lineRule="auto"/>
        <w:ind w:left="638"/>
        <w:jc w:val="both"/>
        <w:rPr>
          <w:rFonts w:ascii="Calibri" w:hAnsi="Calibri" w:cs="Calibri"/>
        </w:rPr>
      </w:pPr>
      <w:r>
        <w:rPr>
          <w:rFonts w:ascii="Calibri" w:hAnsi="Calibri" w:cs="Calibri"/>
        </w:rPr>
        <w:t xml:space="preserve">Which constraints are binding? Explain. </w:t>
      </w:r>
    </w:p>
    <w:p w:rsidR="00B351CB" w:rsidRDefault="00B351CB" w:rsidP="00B351CB">
      <w:pPr>
        <w:widowControl w:val="0"/>
        <w:numPr>
          <w:ilvl w:val="0"/>
          <w:numId w:val="8"/>
        </w:numPr>
        <w:tabs>
          <w:tab w:val="clear" w:pos="720"/>
          <w:tab w:val="num" w:pos="639"/>
        </w:tabs>
        <w:overflowPunct w:val="0"/>
        <w:autoSpaceDE w:val="0"/>
        <w:autoSpaceDN w:val="0"/>
        <w:adjustRightInd w:val="0"/>
        <w:spacing w:after="0" w:line="239" w:lineRule="auto"/>
        <w:ind w:left="638" w:right="20"/>
        <w:rPr>
          <w:rFonts w:ascii="Calibri" w:hAnsi="Calibri" w:cs="Calibri"/>
        </w:rPr>
      </w:pPr>
      <w:r>
        <w:rPr>
          <w:rFonts w:ascii="Calibri" w:hAnsi="Calibri" w:cs="Calibri"/>
        </w:rPr>
        <w:t xml:space="preserve">The production manager noted that the only constraint with a positive dual values is the constraint on the capacity of the new production line. The manager’s interpretation of the dual value was that a one-unit increase in the right-hand side of this constraint would actually increase the total production cost by $15 per unit. Do you agree with this interpretation? Would an increase in capacity for the new production line be desirable? Explain. </w:t>
      </w:r>
    </w:p>
    <w:p w:rsidR="00B351CB" w:rsidRDefault="00B351CB" w:rsidP="00B351CB">
      <w:pPr>
        <w:widowControl w:val="0"/>
        <w:autoSpaceDE w:val="0"/>
        <w:autoSpaceDN w:val="0"/>
        <w:adjustRightInd w:val="0"/>
        <w:spacing w:after="0" w:line="4" w:lineRule="exact"/>
        <w:rPr>
          <w:rFonts w:ascii="Calibri" w:hAnsi="Calibri" w:cs="Calibri"/>
        </w:rPr>
      </w:pPr>
    </w:p>
    <w:p w:rsidR="00B351CB" w:rsidRDefault="00B351CB" w:rsidP="00B351CB">
      <w:pPr>
        <w:widowControl w:val="0"/>
        <w:numPr>
          <w:ilvl w:val="0"/>
          <w:numId w:val="8"/>
        </w:numPr>
        <w:tabs>
          <w:tab w:val="clear" w:pos="720"/>
          <w:tab w:val="num" w:pos="638"/>
        </w:tabs>
        <w:overflowPunct w:val="0"/>
        <w:autoSpaceDE w:val="0"/>
        <w:autoSpaceDN w:val="0"/>
        <w:adjustRightInd w:val="0"/>
        <w:spacing w:after="0" w:line="240" w:lineRule="auto"/>
        <w:ind w:left="638"/>
        <w:jc w:val="both"/>
        <w:rPr>
          <w:rFonts w:ascii="Calibri" w:hAnsi="Calibri" w:cs="Calibri"/>
        </w:rPr>
      </w:pPr>
      <w:r>
        <w:rPr>
          <w:rFonts w:ascii="Calibri" w:hAnsi="Calibri" w:cs="Calibri"/>
        </w:rPr>
        <w:t xml:space="preserve">Would you recommend increasing the capacity of the old production line? Explain. </w:t>
      </w:r>
    </w:p>
    <w:p w:rsidR="00B351CB" w:rsidRDefault="00B351CB" w:rsidP="00B351CB">
      <w:pPr>
        <w:widowControl w:val="0"/>
        <w:autoSpaceDE w:val="0"/>
        <w:autoSpaceDN w:val="0"/>
        <w:adjustRightInd w:val="0"/>
        <w:spacing w:after="0" w:line="240" w:lineRule="auto"/>
        <w:rPr>
          <w:rFonts w:ascii="Times New Roman" w:hAnsi="Times New Roman" w:cs="Times New Roman"/>
          <w:sz w:val="24"/>
          <w:szCs w:val="24"/>
        </w:rPr>
        <w:sectPr w:rsidR="00B351CB">
          <w:pgSz w:w="12240" w:h="15840"/>
          <w:pgMar w:top="694" w:right="1520" w:bottom="1440" w:left="1162" w:header="720" w:footer="720" w:gutter="0"/>
          <w:cols w:space="720" w:equalWidth="0">
            <w:col w:w="9558"/>
          </w:cols>
          <w:noEndnote/>
        </w:sectPr>
      </w:pPr>
    </w:p>
    <w:p w:rsidR="00B351CB" w:rsidRDefault="00B351CB" w:rsidP="00B351CB">
      <w:pPr>
        <w:widowControl w:val="0"/>
        <w:autoSpaceDE w:val="0"/>
        <w:autoSpaceDN w:val="0"/>
        <w:adjustRightInd w:val="0"/>
        <w:spacing w:after="0" w:line="240" w:lineRule="auto"/>
        <w:ind w:left="620"/>
        <w:rPr>
          <w:rFonts w:ascii="Times New Roman" w:hAnsi="Times New Roman" w:cs="Times New Roman"/>
          <w:sz w:val="24"/>
          <w:szCs w:val="24"/>
        </w:rPr>
      </w:pPr>
      <w:bookmarkStart w:id="7" w:name="page49"/>
      <w:bookmarkEnd w:id="7"/>
      <w:r>
        <w:rPr>
          <w:rFonts w:ascii="Arial" w:hAnsi="Arial" w:cs="Arial"/>
          <w:sz w:val="32"/>
          <w:szCs w:val="32"/>
        </w:rPr>
        <w:lastRenderedPageBreak/>
        <w:t>Quantitative Analysis BA 452 Homework 3 Questions</w:t>
      </w:r>
    </w:p>
    <w:p w:rsidR="00B351CB" w:rsidRDefault="00B351CB" w:rsidP="00B351CB">
      <w:pPr>
        <w:widowControl w:val="0"/>
        <w:autoSpaceDE w:val="0"/>
        <w:autoSpaceDN w:val="0"/>
        <w:adjustRightInd w:val="0"/>
        <w:spacing w:after="0" w:line="371" w:lineRule="exact"/>
        <w:rPr>
          <w:rFonts w:ascii="Times New Roman" w:hAnsi="Times New Roman" w:cs="Times New Roman"/>
          <w:sz w:val="24"/>
          <w:szCs w:val="24"/>
        </w:rPr>
      </w:pPr>
    </w:p>
    <w:p w:rsidR="00B351CB" w:rsidRDefault="00B351CB" w:rsidP="00B351CB">
      <w:pPr>
        <w:widowControl w:val="0"/>
        <w:numPr>
          <w:ilvl w:val="0"/>
          <w:numId w:val="9"/>
        </w:numPr>
        <w:tabs>
          <w:tab w:val="clear" w:pos="720"/>
          <w:tab w:val="num" w:pos="480"/>
        </w:tabs>
        <w:overflowPunct w:val="0"/>
        <w:autoSpaceDE w:val="0"/>
        <w:autoSpaceDN w:val="0"/>
        <w:adjustRightInd w:val="0"/>
        <w:spacing w:after="0" w:line="240" w:lineRule="auto"/>
        <w:ind w:left="480" w:right="260"/>
        <w:rPr>
          <w:rFonts w:ascii="Calibri" w:hAnsi="Calibri" w:cs="Calibri"/>
        </w:rPr>
      </w:pPr>
      <w:r>
        <w:rPr>
          <w:rFonts w:ascii="Calibri" w:hAnsi="Calibri" w:cs="Calibri"/>
        </w:rPr>
        <w:t xml:space="preserve">The production cost for model A on the old production line is $50 per unit. How much would this cost have to change to make it worthwhile to produce model A on the old production line? Explain. </w:t>
      </w:r>
    </w:p>
    <w:p w:rsidR="00B351CB" w:rsidRDefault="00B351CB" w:rsidP="00B351CB">
      <w:pPr>
        <w:widowControl w:val="0"/>
        <w:numPr>
          <w:ilvl w:val="0"/>
          <w:numId w:val="9"/>
        </w:numPr>
        <w:tabs>
          <w:tab w:val="clear" w:pos="720"/>
          <w:tab w:val="num" w:pos="480"/>
        </w:tabs>
        <w:overflowPunct w:val="0"/>
        <w:autoSpaceDE w:val="0"/>
        <w:autoSpaceDN w:val="0"/>
        <w:adjustRightInd w:val="0"/>
        <w:spacing w:after="0" w:line="249" w:lineRule="auto"/>
        <w:ind w:left="480" w:right="520"/>
        <w:jc w:val="both"/>
        <w:rPr>
          <w:rFonts w:ascii="Calibri" w:hAnsi="Calibri" w:cs="Calibri"/>
        </w:rPr>
      </w:pPr>
      <w:r>
        <w:rPr>
          <w:rFonts w:ascii="Calibri" w:hAnsi="Calibri" w:cs="Calibri"/>
        </w:rPr>
        <w:t xml:space="preserve">Suppose that the minimum production requirement for model B is reduced from 70,000 units to 60,000 units. What effect would this change have on the total production cost? Explain. </w:t>
      </w:r>
    </w:p>
    <w:p w:rsidR="00B351CB" w:rsidRDefault="00B351CB" w:rsidP="00B351CB">
      <w:pPr>
        <w:widowControl w:val="0"/>
        <w:autoSpaceDE w:val="0"/>
        <w:autoSpaceDN w:val="0"/>
        <w:adjustRightInd w:val="0"/>
        <w:spacing w:after="0" w:line="233" w:lineRule="exact"/>
        <w:rPr>
          <w:rFonts w:ascii="Times New Roman" w:hAnsi="Times New Roman" w:cs="Times New Roman"/>
          <w:sz w:val="24"/>
          <w:szCs w:val="24"/>
        </w:rPr>
      </w:pPr>
    </w:p>
    <w:tbl>
      <w:tblPr>
        <w:tblW w:w="0" w:type="auto"/>
        <w:tblInd w:w="10" w:type="dxa"/>
        <w:tblLayout w:type="fixed"/>
        <w:tblCellMar>
          <w:left w:w="0" w:type="dxa"/>
          <w:right w:w="0" w:type="dxa"/>
        </w:tblCellMar>
        <w:tblLook w:val="0000" w:firstRow="0" w:lastRow="0" w:firstColumn="0" w:lastColumn="0" w:noHBand="0" w:noVBand="0"/>
      </w:tblPr>
      <w:tblGrid>
        <w:gridCol w:w="2420"/>
        <w:gridCol w:w="80"/>
        <w:gridCol w:w="2320"/>
        <w:gridCol w:w="2400"/>
        <w:gridCol w:w="2380"/>
      </w:tblGrid>
      <w:tr w:rsidR="00B351CB" w:rsidTr="002F4164">
        <w:trPr>
          <w:trHeight w:val="281"/>
        </w:trPr>
        <w:tc>
          <w:tcPr>
            <w:tcW w:w="2420" w:type="dxa"/>
            <w:tcBorders>
              <w:top w:val="single" w:sz="8" w:space="0" w:color="auto"/>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67" w:lineRule="exact"/>
              <w:ind w:left="120"/>
              <w:rPr>
                <w:rFonts w:ascii="Times New Roman" w:hAnsi="Times New Roman" w:cs="Times New Roman"/>
                <w:sz w:val="24"/>
                <w:szCs w:val="24"/>
              </w:rPr>
            </w:pPr>
            <w:r>
              <w:rPr>
                <w:rFonts w:ascii="Calibri" w:hAnsi="Calibri" w:cs="Calibri"/>
              </w:rPr>
              <w:t>Optimal Objective Value</w:t>
            </w:r>
          </w:p>
        </w:tc>
        <w:tc>
          <w:tcPr>
            <w:tcW w:w="80" w:type="dxa"/>
            <w:tcBorders>
              <w:top w:val="single" w:sz="8" w:space="0" w:color="auto"/>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2320" w:type="dxa"/>
            <w:tcBorders>
              <w:top w:val="single" w:sz="8" w:space="0" w:color="auto"/>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67" w:lineRule="exact"/>
              <w:ind w:left="20"/>
              <w:rPr>
                <w:rFonts w:ascii="Times New Roman" w:hAnsi="Times New Roman" w:cs="Times New Roman"/>
                <w:sz w:val="24"/>
                <w:szCs w:val="24"/>
              </w:rPr>
            </w:pPr>
            <w:r>
              <w:rPr>
                <w:rFonts w:ascii="Calibri" w:hAnsi="Calibri" w:cs="Calibri"/>
              </w:rPr>
              <w:t>= 3850000.00000</w:t>
            </w:r>
          </w:p>
        </w:tc>
        <w:tc>
          <w:tcPr>
            <w:tcW w:w="2400" w:type="dxa"/>
            <w:tcBorders>
              <w:top w:val="single" w:sz="8" w:space="0" w:color="auto"/>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c>
          <w:tcPr>
            <w:tcW w:w="2380" w:type="dxa"/>
            <w:tcBorders>
              <w:top w:val="single" w:sz="8" w:space="0" w:color="auto"/>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sz w:val="24"/>
                <w:szCs w:val="24"/>
              </w:rPr>
            </w:pP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Variable</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20"/>
              <w:rPr>
                <w:rFonts w:ascii="Times New Roman" w:hAnsi="Times New Roman" w:cs="Times New Roman"/>
                <w:sz w:val="24"/>
                <w:szCs w:val="24"/>
              </w:rPr>
            </w:pPr>
            <w:r>
              <w:rPr>
                <w:rFonts w:ascii="Calibri" w:hAnsi="Calibri" w:cs="Calibri"/>
              </w:rPr>
              <w:t>Value</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Reduced Cost</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AN</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20"/>
              <w:rPr>
                <w:rFonts w:ascii="Times New Roman" w:hAnsi="Times New Roman" w:cs="Times New Roman"/>
                <w:sz w:val="24"/>
                <w:szCs w:val="24"/>
              </w:rPr>
            </w:pPr>
            <w:r>
              <w:rPr>
                <w:rFonts w:ascii="Calibri" w:hAnsi="Calibri" w:cs="Calibri"/>
              </w:rPr>
              <w:t>50000.00000</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0.00000</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AO</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20"/>
              <w:rPr>
                <w:rFonts w:ascii="Times New Roman" w:hAnsi="Times New Roman" w:cs="Times New Roman"/>
                <w:sz w:val="24"/>
                <w:szCs w:val="24"/>
              </w:rPr>
            </w:pPr>
            <w:r>
              <w:rPr>
                <w:rFonts w:ascii="Calibri" w:hAnsi="Calibri" w:cs="Calibri"/>
              </w:rPr>
              <w:t>0.0000</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5.00000</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BN</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20"/>
              <w:rPr>
                <w:rFonts w:ascii="Times New Roman" w:hAnsi="Times New Roman" w:cs="Times New Roman"/>
                <w:sz w:val="24"/>
                <w:szCs w:val="24"/>
              </w:rPr>
            </w:pPr>
            <w:r>
              <w:rPr>
                <w:rFonts w:ascii="Calibri" w:hAnsi="Calibri" w:cs="Calibri"/>
              </w:rPr>
              <w:t>30000.00000</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0.00000</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BO</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20"/>
              <w:rPr>
                <w:rFonts w:ascii="Times New Roman" w:hAnsi="Times New Roman" w:cs="Times New Roman"/>
                <w:sz w:val="24"/>
                <w:szCs w:val="24"/>
              </w:rPr>
            </w:pPr>
            <w:r>
              <w:rPr>
                <w:rFonts w:ascii="Calibri" w:hAnsi="Calibri" w:cs="Calibri"/>
              </w:rPr>
              <w:t>40000.00000</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0.00000</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Constraint</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20"/>
              <w:rPr>
                <w:rFonts w:ascii="Times New Roman" w:hAnsi="Times New Roman" w:cs="Times New Roman"/>
                <w:sz w:val="24"/>
                <w:szCs w:val="24"/>
              </w:rPr>
            </w:pPr>
            <w:r>
              <w:rPr>
                <w:rFonts w:ascii="Calibri" w:hAnsi="Calibri" w:cs="Calibri"/>
              </w:rPr>
              <w:t>Slack/Surplus</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Dual Value</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1</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20"/>
              <w:rPr>
                <w:rFonts w:ascii="Times New Roman" w:hAnsi="Times New Roman" w:cs="Times New Roman"/>
                <w:sz w:val="24"/>
                <w:szCs w:val="24"/>
              </w:rPr>
            </w:pPr>
            <w:r>
              <w:rPr>
                <w:rFonts w:ascii="Calibri" w:hAnsi="Calibri" w:cs="Calibri"/>
              </w:rPr>
              <w:t>0.00000</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45.00000</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2</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20"/>
              <w:rPr>
                <w:rFonts w:ascii="Times New Roman" w:hAnsi="Times New Roman" w:cs="Times New Roman"/>
                <w:sz w:val="24"/>
                <w:szCs w:val="24"/>
              </w:rPr>
            </w:pPr>
            <w:r>
              <w:rPr>
                <w:rFonts w:ascii="Calibri" w:hAnsi="Calibri" w:cs="Calibri"/>
              </w:rPr>
              <w:t>0.00000</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40.00000</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3</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20"/>
              <w:rPr>
                <w:rFonts w:ascii="Times New Roman" w:hAnsi="Times New Roman" w:cs="Times New Roman"/>
                <w:sz w:val="24"/>
                <w:szCs w:val="24"/>
              </w:rPr>
            </w:pPr>
            <w:r>
              <w:rPr>
                <w:rFonts w:ascii="Calibri" w:hAnsi="Calibri" w:cs="Calibri"/>
              </w:rPr>
              <w:t>0.00000</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-15.00000</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4</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20"/>
              <w:rPr>
                <w:rFonts w:ascii="Times New Roman" w:hAnsi="Times New Roman" w:cs="Times New Roman"/>
                <w:sz w:val="24"/>
                <w:szCs w:val="24"/>
              </w:rPr>
            </w:pPr>
            <w:r>
              <w:rPr>
                <w:rFonts w:ascii="Calibri" w:hAnsi="Calibri" w:cs="Calibri"/>
              </w:rPr>
              <w:t>20000.00000</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0.00000</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400" w:type="dxa"/>
            <w:gridSpan w:val="2"/>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r>
      <w:tr w:rsidR="00B351CB" w:rsidTr="002F4164">
        <w:trPr>
          <w:trHeight w:val="258"/>
        </w:trPr>
        <w:tc>
          <w:tcPr>
            <w:tcW w:w="4820" w:type="dxa"/>
            <w:gridSpan w:val="3"/>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OBJECTIVE COEFFICIENT RANGES</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Variable</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20"/>
              <w:rPr>
                <w:rFonts w:ascii="Times New Roman" w:hAnsi="Times New Roman" w:cs="Times New Roman"/>
                <w:sz w:val="24"/>
                <w:szCs w:val="24"/>
              </w:rPr>
            </w:pPr>
            <w:r>
              <w:rPr>
                <w:rFonts w:ascii="Calibri" w:hAnsi="Calibri" w:cs="Calibri"/>
              </w:rPr>
              <w:t>Objective Coefficient</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Allowable Increase</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Allowable Decrease</w:t>
            </w:r>
          </w:p>
        </w:tc>
      </w:tr>
      <w:tr w:rsidR="00B351CB" w:rsidTr="002F4164">
        <w:trPr>
          <w:trHeight w:val="261"/>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61" w:lineRule="exact"/>
              <w:ind w:left="120"/>
              <w:rPr>
                <w:rFonts w:ascii="Times New Roman" w:hAnsi="Times New Roman" w:cs="Times New Roman"/>
                <w:sz w:val="24"/>
                <w:szCs w:val="24"/>
              </w:rPr>
            </w:pPr>
            <w:r>
              <w:rPr>
                <w:rFonts w:ascii="Calibri" w:hAnsi="Calibri" w:cs="Calibri"/>
              </w:rPr>
              <w:t>AN</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61" w:lineRule="exact"/>
              <w:ind w:left="20"/>
              <w:rPr>
                <w:rFonts w:ascii="Times New Roman" w:hAnsi="Times New Roman" w:cs="Times New Roman"/>
                <w:sz w:val="24"/>
                <w:szCs w:val="24"/>
              </w:rPr>
            </w:pPr>
            <w:r>
              <w:rPr>
                <w:rFonts w:ascii="Calibri" w:hAnsi="Calibri" w:cs="Calibri"/>
              </w:rPr>
              <w:t>30.00000</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61" w:lineRule="exact"/>
              <w:ind w:left="80"/>
              <w:rPr>
                <w:rFonts w:ascii="Times New Roman" w:hAnsi="Times New Roman" w:cs="Times New Roman"/>
                <w:sz w:val="24"/>
                <w:szCs w:val="24"/>
              </w:rPr>
            </w:pPr>
            <w:r>
              <w:rPr>
                <w:rFonts w:ascii="Calibri" w:hAnsi="Calibri" w:cs="Calibri"/>
              </w:rPr>
              <w:t>5.00000</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61" w:lineRule="exact"/>
              <w:ind w:left="80"/>
              <w:rPr>
                <w:rFonts w:ascii="Times New Roman" w:hAnsi="Times New Roman" w:cs="Times New Roman"/>
                <w:sz w:val="24"/>
                <w:szCs w:val="24"/>
              </w:rPr>
            </w:pPr>
            <w:r>
              <w:rPr>
                <w:rFonts w:ascii="Calibri" w:hAnsi="Calibri" w:cs="Calibri"/>
              </w:rPr>
              <w:t>Infinite</w:t>
            </w: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AO</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20"/>
              <w:rPr>
                <w:rFonts w:ascii="Times New Roman" w:hAnsi="Times New Roman" w:cs="Times New Roman"/>
                <w:sz w:val="24"/>
                <w:szCs w:val="24"/>
              </w:rPr>
            </w:pPr>
            <w:r>
              <w:rPr>
                <w:rFonts w:ascii="Calibri" w:hAnsi="Calibri" w:cs="Calibri"/>
              </w:rPr>
              <w:t>50.00000</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Infinite</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5.00000</w:t>
            </w: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BN</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20"/>
              <w:rPr>
                <w:rFonts w:ascii="Times New Roman" w:hAnsi="Times New Roman" w:cs="Times New Roman"/>
                <w:sz w:val="24"/>
                <w:szCs w:val="24"/>
              </w:rPr>
            </w:pPr>
            <w:r>
              <w:rPr>
                <w:rFonts w:ascii="Calibri" w:hAnsi="Calibri" w:cs="Calibri"/>
              </w:rPr>
              <w:t>25.00000</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15.00000</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5.00000</w:t>
            </w: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BO</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20"/>
              <w:rPr>
                <w:rFonts w:ascii="Times New Roman" w:hAnsi="Times New Roman" w:cs="Times New Roman"/>
                <w:sz w:val="24"/>
                <w:szCs w:val="24"/>
              </w:rPr>
            </w:pPr>
            <w:r>
              <w:rPr>
                <w:rFonts w:ascii="Calibri" w:hAnsi="Calibri" w:cs="Calibri"/>
              </w:rPr>
              <w:t>40.00000</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5.00000</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15.00000</w:t>
            </w: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r>
      <w:tr w:rsidR="00B351CB" w:rsidTr="002F4164">
        <w:trPr>
          <w:trHeight w:val="258"/>
        </w:trPr>
        <w:tc>
          <w:tcPr>
            <w:tcW w:w="2500" w:type="dxa"/>
            <w:gridSpan w:val="2"/>
            <w:tcBorders>
              <w:top w:val="nil"/>
              <w:left w:val="single" w:sz="8" w:space="0" w:color="auto"/>
              <w:bottom w:val="single" w:sz="8" w:space="0" w:color="auto"/>
              <w:right w:val="nil"/>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w w:val="98"/>
              </w:rPr>
              <w:t>RIGHT HAND SIDE RANGES</w:t>
            </w: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Constraint</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20"/>
              <w:rPr>
                <w:rFonts w:ascii="Times New Roman" w:hAnsi="Times New Roman" w:cs="Times New Roman"/>
                <w:sz w:val="24"/>
                <w:szCs w:val="24"/>
              </w:rPr>
            </w:pPr>
            <w:r>
              <w:rPr>
                <w:rFonts w:ascii="Calibri" w:hAnsi="Calibri" w:cs="Calibri"/>
              </w:rPr>
              <w:t>RHS Value</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Allowable Increase</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Allowable Decrease</w:t>
            </w: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1</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20"/>
              <w:rPr>
                <w:rFonts w:ascii="Times New Roman" w:hAnsi="Times New Roman" w:cs="Times New Roman"/>
                <w:sz w:val="24"/>
                <w:szCs w:val="24"/>
              </w:rPr>
            </w:pPr>
            <w:r>
              <w:rPr>
                <w:rFonts w:ascii="Calibri" w:hAnsi="Calibri" w:cs="Calibri"/>
              </w:rPr>
              <w:t>50000.00000</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20000.00000</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40000.00000</w:t>
            </w: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2</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20"/>
              <w:rPr>
                <w:rFonts w:ascii="Times New Roman" w:hAnsi="Times New Roman" w:cs="Times New Roman"/>
                <w:sz w:val="24"/>
                <w:szCs w:val="24"/>
              </w:rPr>
            </w:pPr>
            <w:r>
              <w:rPr>
                <w:rFonts w:ascii="Calibri" w:hAnsi="Calibri" w:cs="Calibri"/>
              </w:rPr>
              <w:t>70000.00000</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20000.00000</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40000.00000</w:t>
            </w: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3</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20"/>
              <w:rPr>
                <w:rFonts w:ascii="Times New Roman" w:hAnsi="Times New Roman" w:cs="Times New Roman"/>
                <w:sz w:val="24"/>
                <w:szCs w:val="24"/>
              </w:rPr>
            </w:pPr>
            <w:r>
              <w:rPr>
                <w:rFonts w:ascii="Calibri" w:hAnsi="Calibri" w:cs="Calibri"/>
              </w:rPr>
              <w:t>80000.00000</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40000.00000</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20000.00000</w:t>
            </w:r>
          </w:p>
        </w:tc>
      </w:tr>
      <w:tr w:rsidR="00B351CB" w:rsidTr="002F4164">
        <w:trPr>
          <w:trHeight w:val="258"/>
        </w:trPr>
        <w:tc>
          <w:tcPr>
            <w:tcW w:w="2420" w:type="dxa"/>
            <w:tcBorders>
              <w:top w:val="nil"/>
              <w:left w:val="single" w:sz="8" w:space="0" w:color="auto"/>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120"/>
              <w:rPr>
                <w:rFonts w:ascii="Times New Roman" w:hAnsi="Times New Roman" w:cs="Times New Roman"/>
                <w:sz w:val="24"/>
                <w:szCs w:val="24"/>
              </w:rPr>
            </w:pPr>
            <w:r>
              <w:rPr>
                <w:rFonts w:ascii="Calibri" w:hAnsi="Calibri" w:cs="Calibri"/>
              </w:rPr>
              <w:t>4</w:t>
            </w:r>
          </w:p>
        </w:tc>
        <w:tc>
          <w:tcPr>
            <w:tcW w:w="80" w:type="dxa"/>
            <w:tcBorders>
              <w:top w:val="nil"/>
              <w:left w:val="nil"/>
              <w:bottom w:val="single" w:sz="8" w:space="0" w:color="auto"/>
              <w:right w:val="nil"/>
            </w:tcBorders>
            <w:vAlign w:val="bottom"/>
          </w:tcPr>
          <w:p w:rsidR="00B351CB" w:rsidRDefault="00B351CB" w:rsidP="002F4164">
            <w:pPr>
              <w:widowControl w:val="0"/>
              <w:autoSpaceDE w:val="0"/>
              <w:autoSpaceDN w:val="0"/>
              <w:adjustRightInd w:val="0"/>
              <w:spacing w:after="0" w:line="240" w:lineRule="auto"/>
              <w:rPr>
                <w:rFonts w:ascii="Times New Roman" w:hAnsi="Times New Roman" w:cs="Times New Roman"/>
              </w:rPr>
            </w:pPr>
          </w:p>
        </w:tc>
        <w:tc>
          <w:tcPr>
            <w:tcW w:w="232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20"/>
              <w:rPr>
                <w:rFonts w:ascii="Times New Roman" w:hAnsi="Times New Roman" w:cs="Times New Roman"/>
                <w:sz w:val="24"/>
                <w:szCs w:val="24"/>
              </w:rPr>
            </w:pPr>
            <w:r>
              <w:rPr>
                <w:rFonts w:ascii="Calibri" w:hAnsi="Calibri" w:cs="Calibri"/>
              </w:rPr>
              <w:t>60000.00000</w:t>
            </w:r>
          </w:p>
        </w:tc>
        <w:tc>
          <w:tcPr>
            <w:tcW w:w="240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Infinite</w:t>
            </w:r>
          </w:p>
        </w:tc>
        <w:tc>
          <w:tcPr>
            <w:tcW w:w="2380" w:type="dxa"/>
            <w:tcBorders>
              <w:top w:val="nil"/>
              <w:left w:val="nil"/>
              <w:bottom w:val="single" w:sz="8" w:space="0" w:color="auto"/>
              <w:right w:val="single" w:sz="8" w:space="0" w:color="auto"/>
            </w:tcBorders>
            <w:vAlign w:val="bottom"/>
          </w:tcPr>
          <w:p w:rsidR="00B351CB" w:rsidRDefault="00B351CB" w:rsidP="002F4164">
            <w:pPr>
              <w:widowControl w:val="0"/>
              <w:autoSpaceDE w:val="0"/>
              <w:autoSpaceDN w:val="0"/>
              <w:adjustRightInd w:val="0"/>
              <w:spacing w:after="0" w:line="257" w:lineRule="exact"/>
              <w:ind w:left="80"/>
              <w:rPr>
                <w:rFonts w:ascii="Times New Roman" w:hAnsi="Times New Roman" w:cs="Times New Roman"/>
                <w:sz w:val="24"/>
                <w:szCs w:val="24"/>
              </w:rPr>
            </w:pPr>
            <w:r>
              <w:rPr>
                <w:rFonts w:ascii="Calibri" w:hAnsi="Calibri" w:cs="Calibri"/>
              </w:rPr>
              <w:t>20000.00000</w:t>
            </w:r>
          </w:p>
        </w:tc>
      </w:tr>
    </w:tbl>
    <w:p w:rsidR="00B351CB" w:rsidRDefault="00B351CB" w:rsidP="00B351CB">
      <w:pPr>
        <w:widowControl w:val="0"/>
        <w:autoSpaceDE w:val="0"/>
        <w:autoSpaceDN w:val="0"/>
        <w:adjustRightInd w:val="0"/>
        <w:spacing w:after="0" w:line="240" w:lineRule="auto"/>
        <w:rPr>
          <w:rFonts w:ascii="Times New Roman" w:hAnsi="Times New Roman" w:cs="Times New Roman"/>
          <w:sz w:val="24"/>
          <w:szCs w:val="24"/>
        </w:rPr>
        <w:sectPr w:rsidR="00B351CB">
          <w:pgSz w:w="12240" w:h="15840"/>
          <w:pgMar w:top="694" w:right="1320" w:bottom="1440" w:left="1320" w:header="720" w:footer="720" w:gutter="0"/>
          <w:cols w:space="720" w:equalWidth="0">
            <w:col w:w="9600"/>
          </w:cols>
          <w:noEndnote/>
        </w:sectPr>
      </w:pPr>
    </w:p>
    <w:p w:rsidR="002D24DE" w:rsidRDefault="002D24DE">
      <w:bookmarkStart w:id="8" w:name="_GoBack"/>
      <w:bookmarkEnd w:id="8"/>
    </w:p>
    <w:sectPr w:rsidR="002D24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121F"/>
    <w:multiLevelType w:val="hybridMultilevel"/>
    <w:tmpl w:val="000073DA"/>
    <w:lvl w:ilvl="0" w:tplc="000058B0">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16C5"/>
    <w:multiLevelType w:val="hybridMultilevel"/>
    <w:tmpl w:val="00006899"/>
    <w:lvl w:ilvl="0" w:tplc="00003CD5">
      <w:start w:val="6"/>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26CA"/>
    <w:multiLevelType w:val="hybridMultilevel"/>
    <w:tmpl w:val="00003699"/>
    <w:lvl w:ilvl="0" w:tplc="00000902">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409D"/>
    <w:multiLevelType w:val="hybridMultilevel"/>
    <w:tmpl w:val="000012E1"/>
    <w:lvl w:ilvl="0" w:tplc="0000798B">
      <w:start w:val="1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5422"/>
    <w:multiLevelType w:val="hybridMultilevel"/>
    <w:tmpl w:val="00003EF6"/>
    <w:lvl w:ilvl="0" w:tplc="00000822">
      <w:start w:val="15"/>
      <w:numFmt w:val="decimal"/>
      <w:lvlText w:val="%1."/>
      <w:lvlJc w:val="left"/>
      <w:pPr>
        <w:tabs>
          <w:tab w:val="num" w:pos="720"/>
        </w:tabs>
        <w:ind w:left="720" w:hanging="360"/>
      </w:pPr>
    </w:lvl>
    <w:lvl w:ilvl="1" w:tplc="00005991">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6032"/>
    <w:multiLevelType w:val="hybridMultilevel"/>
    <w:tmpl w:val="00002C3B"/>
    <w:lvl w:ilvl="0" w:tplc="000015A1">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66C4"/>
    <w:multiLevelType w:val="hybridMultilevel"/>
    <w:tmpl w:val="00004230"/>
    <w:lvl w:ilvl="0" w:tplc="00007EB7">
      <w:start w:val="1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7049"/>
    <w:multiLevelType w:val="hybridMultilevel"/>
    <w:tmpl w:val="0000692C"/>
    <w:lvl w:ilvl="0" w:tplc="00004A80">
      <w:start w:val="1"/>
      <w:numFmt w:val="lowerLetter"/>
      <w:lvlText w:val="%1."/>
      <w:lvlJc w:val="left"/>
      <w:pPr>
        <w:tabs>
          <w:tab w:val="num" w:pos="720"/>
        </w:tabs>
        <w:ind w:left="720" w:hanging="360"/>
      </w:pPr>
    </w:lvl>
    <w:lvl w:ilvl="1" w:tplc="0000187E">
      <w:start w:val="1"/>
      <w:numFmt w:val="lowerRoman"/>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7BB9"/>
    <w:multiLevelType w:val="hybridMultilevel"/>
    <w:tmpl w:val="00005772"/>
    <w:lvl w:ilvl="0" w:tplc="0000139D">
      <w:start w:val="1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5"/>
  </w:num>
  <w:num w:numId="3">
    <w:abstractNumId w:val="4"/>
  </w:num>
  <w:num w:numId="4">
    <w:abstractNumId w:val="3"/>
  </w:num>
  <w:num w:numId="5">
    <w:abstractNumId w:val="0"/>
  </w:num>
  <w:num w:numId="6">
    <w:abstractNumId w:val="2"/>
  </w:num>
  <w:num w:numId="7">
    <w:abstractNumId w:val="8"/>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1CB"/>
    <w:rsid w:val="002D24DE"/>
    <w:rsid w:val="00B351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B5439F-8838-4E45-AA2F-BE50E2641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51CB"/>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1574</Words>
  <Characters>8974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2013-12-12T16:56:00Z</dcterms:created>
  <dcterms:modified xsi:type="dcterms:W3CDTF">2013-12-12T16:56:00Z</dcterms:modified>
</cp:coreProperties>
</file>