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BD0" w:rsidRPr="005F3BD0" w:rsidRDefault="005F3BD0" w:rsidP="005F3BD0">
      <w:pPr>
        <w:rPr>
          <w:rFonts w:eastAsia="Calibri" w:cs="Times New Roman"/>
          <w:b/>
          <w:sz w:val="28"/>
        </w:rPr>
      </w:pPr>
      <w:r>
        <w:rPr>
          <w:noProof/>
        </w:rPr>
        <w:drawing>
          <wp:anchor distT="0" distB="0" distL="114300" distR="114300" simplePos="0" relativeHeight="251658240" behindDoc="1" locked="0" layoutInCell="1" allowOverlap="1" wp14:anchorId="0508475F" wp14:editId="29A6C34E">
            <wp:simplePos x="0" y="0"/>
            <wp:positionH relativeFrom="column">
              <wp:posOffset>3484245</wp:posOffset>
            </wp:positionH>
            <wp:positionV relativeFrom="paragraph">
              <wp:posOffset>-5715</wp:posOffset>
            </wp:positionV>
            <wp:extent cx="2402205" cy="1350010"/>
            <wp:effectExtent l="0" t="0" r="0" b="2540"/>
            <wp:wrapTight wrapText="bothSides">
              <wp:wrapPolygon edited="0">
                <wp:start x="0" y="0"/>
                <wp:lineTo x="0" y="21336"/>
                <wp:lineTo x="21412" y="21336"/>
                <wp:lineTo x="21412" y="0"/>
                <wp:lineTo x="0" y="0"/>
              </wp:wrapPolygon>
            </wp:wrapTight>
            <wp:docPr id="1" name="Picture 1" descr="http://www.987thebull.com/wp-content/uploads/2015/05/Amtra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987thebull.com/wp-content/uploads/2015/05/Amtra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2205"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Times New Roman"/>
          <w:b/>
          <w:sz w:val="28"/>
        </w:rPr>
        <w:t>Amtrak 2015</w:t>
      </w:r>
      <w:r w:rsidRPr="005F3BD0">
        <w:rPr>
          <w:rFonts w:eastAsia="Calibri" w:cs="Times New Roman"/>
          <w:b/>
          <w:sz w:val="28"/>
        </w:rPr>
        <w:t xml:space="preserve"> Forecasting Case Study</w:t>
      </w:r>
    </w:p>
    <w:p w:rsidR="005F3BD0" w:rsidRPr="005F3BD0" w:rsidRDefault="005F3BD0" w:rsidP="005F3BD0">
      <w:pPr>
        <w:rPr>
          <w:rFonts w:eastAsia="Calibri" w:cs="Times New Roman"/>
        </w:rPr>
      </w:pPr>
      <w:r w:rsidRPr="005F3BD0">
        <w:rPr>
          <w:rFonts w:eastAsia="Calibri" w:cs="Times New Roman"/>
        </w:rPr>
        <w:t xml:space="preserve">Qnt. 5040 – </w:t>
      </w:r>
      <w:r>
        <w:rPr>
          <w:rFonts w:eastAsia="Calibri" w:cs="Times New Roman"/>
        </w:rPr>
        <w:t>Summer</w:t>
      </w:r>
      <w:r w:rsidRPr="005F3BD0">
        <w:rPr>
          <w:rFonts w:eastAsia="Calibri" w:cs="Times New Roman"/>
        </w:rPr>
        <w:t xml:space="preserve"> 2015</w:t>
      </w:r>
    </w:p>
    <w:p w:rsidR="005F3BD0" w:rsidRPr="005F3BD0" w:rsidRDefault="005F3BD0" w:rsidP="005F3BD0">
      <w:pPr>
        <w:rPr>
          <w:rFonts w:eastAsia="Calibri" w:cs="Times New Roman"/>
        </w:rPr>
      </w:pPr>
      <w:r w:rsidRPr="005F3BD0">
        <w:rPr>
          <w:rFonts w:eastAsia="Calibri" w:cs="Times New Roman"/>
        </w:rPr>
        <w:t>Dr. Phillip S. Rokicki</w:t>
      </w:r>
    </w:p>
    <w:p w:rsidR="005F3BD0" w:rsidRPr="005F3BD0" w:rsidRDefault="005F3BD0" w:rsidP="005F3BD0">
      <w:pPr>
        <w:rPr>
          <w:rFonts w:eastAsia="Calibri" w:cs="Times New Roman"/>
        </w:rPr>
      </w:pPr>
    </w:p>
    <w:p w:rsidR="005F3BD0" w:rsidRPr="005F3BD0" w:rsidRDefault="005F3BD0" w:rsidP="005F3BD0">
      <w:pPr>
        <w:rPr>
          <w:rFonts w:eastAsia="Calibri" w:cs="Times New Roman"/>
        </w:rPr>
      </w:pPr>
      <w:r>
        <w:rPr>
          <w:rFonts w:eastAsia="Calibri" w:cs="Times New Roman"/>
        </w:rPr>
        <w:t xml:space="preserve">Individual </w:t>
      </w:r>
      <w:r w:rsidRPr="005F3BD0">
        <w:rPr>
          <w:rFonts w:eastAsia="Calibri" w:cs="Times New Roman"/>
        </w:rPr>
        <w:t>Forecasting Case Study</w:t>
      </w:r>
    </w:p>
    <w:p w:rsidR="005F3BD0" w:rsidRPr="005F3BD0" w:rsidRDefault="005F3BD0" w:rsidP="005F3BD0">
      <w:pPr>
        <w:rPr>
          <w:rFonts w:eastAsia="Calibri" w:cs="Times New Roman"/>
        </w:rPr>
      </w:pPr>
      <w:r w:rsidRPr="005F3BD0">
        <w:rPr>
          <w:rFonts w:eastAsia="Calibri" w:cs="Times New Roman"/>
        </w:rPr>
        <w:t xml:space="preserve">Maximum Points: </w:t>
      </w:r>
      <w:r w:rsidRPr="005F3BD0">
        <w:rPr>
          <w:rFonts w:eastAsia="Calibri" w:cs="Times New Roman"/>
          <w:b/>
        </w:rPr>
        <w:t>35 points</w:t>
      </w:r>
      <w:r w:rsidRPr="005F3BD0">
        <w:rPr>
          <w:noProof/>
        </w:rPr>
        <w:t xml:space="preserve"> </w:t>
      </w:r>
    </w:p>
    <w:p w:rsidR="005F3BD0" w:rsidRPr="005F3BD0" w:rsidRDefault="005F3BD0" w:rsidP="005F3BD0">
      <w:pPr>
        <w:rPr>
          <w:rFonts w:eastAsia="Calibri" w:cs="Times New Roman"/>
        </w:rPr>
      </w:pPr>
    </w:p>
    <w:p w:rsidR="005F3BD0" w:rsidRPr="005F3BD0" w:rsidRDefault="005F3BD0" w:rsidP="005F3BD0">
      <w:pPr>
        <w:rPr>
          <w:rFonts w:eastAsia="Calibri" w:cs="Times New Roman"/>
        </w:rPr>
      </w:pPr>
      <w:r w:rsidRPr="005F3BD0">
        <w:rPr>
          <w:rFonts w:eastAsia="Calibri" w:cs="Times New Roman"/>
        </w:rPr>
        <w:t xml:space="preserve">Files Needed: </w:t>
      </w:r>
    </w:p>
    <w:p w:rsidR="005F3BD0" w:rsidRPr="005F3BD0" w:rsidRDefault="005F3BD0" w:rsidP="005F3BD0">
      <w:pPr>
        <w:rPr>
          <w:rFonts w:eastAsia="Calibri" w:cs="Times New Roman"/>
        </w:rPr>
      </w:pPr>
    </w:p>
    <w:p w:rsidR="005F3BD0" w:rsidRPr="005F3BD0" w:rsidRDefault="00B16244" w:rsidP="005F3BD0">
      <w:pPr>
        <w:numPr>
          <w:ilvl w:val="0"/>
          <w:numId w:val="1"/>
        </w:numPr>
        <w:contextualSpacing/>
        <w:rPr>
          <w:rFonts w:eastAsia="Calibri" w:cs="Times New Roman"/>
        </w:rPr>
      </w:pPr>
      <w:r>
        <w:rPr>
          <w:rFonts w:eastAsia="Calibri" w:cs="Times New Roman"/>
          <w:b/>
        </w:rPr>
        <w:t xml:space="preserve">Amtrak 2015 </w:t>
      </w:r>
      <w:r w:rsidR="005F3BD0" w:rsidRPr="005F3BD0">
        <w:rPr>
          <w:rFonts w:eastAsia="Calibri" w:cs="Times New Roman"/>
          <w:b/>
        </w:rPr>
        <w:t>Forecasting Case Study</w:t>
      </w:r>
      <w:r w:rsidR="005F3BD0" w:rsidRPr="005F3BD0">
        <w:rPr>
          <w:rFonts w:eastAsia="Calibri" w:cs="Times New Roman"/>
        </w:rPr>
        <w:t xml:space="preserve"> (a Word file)</w:t>
      </w:r>
    </w:p>
    <w:p w:rsidR="005F3BD0" w:rsidRPr="005F3BD0" w:rsidRDefault="00B16244" w:rsidP="005F3BD0">
      <w:pPr>
        <w:numPr>
          <w:ilvl w:val="0"/>
          <w:numId w:val="1"/>
        </w:numPr>
        <w:contextualSpacing/>
        <w:rPr>
          <w:rFonts w:eastAsia="Calibri" w:cs="Times New Roman"/>
        </w:rPr>
      </w:pPr>
      <w:r>
        <w:rPr>
          <w:rFonts w:eastAsia="Calibri" w:cs="Times New Roman"/>
          <w:b/>
        </w:rPr>
        <w:t>Amtrak</w:t>
      </w:r>
      <w:r w:rsidR="005F3BD0" w:rsidRPr="005F3BD0">
        <w:rPr>
          <w:rFonts w:eastAsia="Calibri" w:cs="Times New Roman"/>
          <w:b/>
        </w:rPr>
        <w:t xml:space="preserve"> Forecasting </w:t>
      </w:r>
      <w:r>
        <w:rPr>
          <w:rFonts w:eastAsia="Calibri" w:cs="Times New Roman"/>
          <w:b/>
        </w:rPr>
        <w:t>Problem</w:t>
      </w:r>
      <w:r w:rsidR="005F3BD0" w:rsidRPr="005F3BD0">
        <w:rPr>
          <w:rFonts w:eastAsia="Calibri" w:cs="Times New Roman"/>
          <w:b/>
        </w:rPr>
        <w:t xml:space="preserve"> 2015</w:t>
      </w:r>
      <w:r w:rsidR="005F3BD0" w:rsidRPr="005F3BD0">
        <w:rPr>
          <w:rFonts w:eastAsia="Calibri" w:cs="Times New Roman"/>
        </w:rPr>
        <w:t xml:space="preserve"> (an Excel </w:t>
      </w:r>
      <w:r>
        <w:rPr>
          <w:rFonts w:eastAsia="Calibri" w:cs="Times New Roman"/>
        </w:rPr>
        <w:t xml:space="preserve">data </w:t>
      </w:r>
      <w:r w:rsidR="005F3BD0" w:rsidRPr="005F3BD0">
        <w:rPr>
          <w:rFonts w:eastAsia="Calibri" w:cs="Times New Roman"/>
        </w:rPr>
        <w:t>file)</w:t>
      </w:r>
    </w:p>
    <w:p w:rsidR="005F3BD0" w:rsidRPr="005F3BD0" w:rsidRDefault="005F3BD0" w:rsidP="005F3BD0">
      <w:pPr>
        <w:rPr>
          <w:rFonts w:eastAsia="Calibri" w:cs="Times New Roman"/>
        </w:rPr>
      </w:pPr>
    </w:p>
    <w:p w:rsidR="005F3BD0" w:rsidRPr="005F3BD0" w:rsidRDefault="005F3BD0" w:rsidP="005F3BD0">
      <w:pPr>
        <w:rPr>
          <w:rFonts w:eastAsia="Calibri" w:cs="Times New Roman"/>
          <w:b/>
        </w:rPr>
      </w:pPr>
      <w:r w:rsidRPr="005F3BD0">
        <w:rPr>
          <w:rFonts w:eastAsia="Calibri" w:cs="Times New Roman"/>
          <w:b/>
        </w:rPr>
        <w:t>Introduction</w:t>
      </w:r>
    </w:p>
    <w:p w:rsidR="005F3BD0" w:rsidRPr="005F3BD0" w:rsidRDefault="005F3BD0" w:rsidP="005F3BD0">
      <w:pPr>
        <w:rPr>
          <w:rFonts w:eastAsia="Calibri" w:cs="Times New Roman"/>
        </w:rPr>
      </w:pPr>
    </w:p>
    <w:p w:rsidR="005F3BD0" w:rsidRPr="005F3BD0" w:rsidRDefault="005F3BD0" w:rsidP="005F3BD0">
      <w:pPr>
        <w:ind w:firstLine="720"/>
        <w:rPr>
          <w:rFonts w:eastAsia="Calibri" w:cs="Times New Roman"/>
        </w:rPr>
      </w:pPr>
      <w:r w:rsidRPr="005F3BD0">
        <w:rPr>
          <w:rFonts w:eastAsia="Calibri" w:cs="Times New Roman"/>
        </w:rPr>
        <w:t xml:space="preserve">This is the second of the major reports that you will completing this term.  This individual case study is a forecasting study, you are to analyze the data about the </w:t>
      </w:r>
      <w:r>
        <w:rPr>
          <w:rFonts w:eastAsia="Calibri" w:cs="Times New Roman"/>
        </w:rPr>
        <w:t xml:space="preserve">federally chartered Amtrak </w:t>
      </w:r>
      <w:r w:rsidRPr="005F3BD0">
        <w:rPr>
          <w:rFonts w:eastAsia="Calibri" w:cs="Times New Roman"/>
        </w:rPr>
        <w:t xml:space="preserve">company using the various statistical tests you have previously learned in this course and then forecast the next </w:t>
      </w:r>
      <w:r>
        <w:rPr>
          <w:rFonts w:eastAsia="Calibri" w:cs="Times New Roman"/>
        </w:rPr>
        <w:t>12 months of revenue for Amtrak for 2015</w:t>
      </w:r>
      <w:r w:rsidRPr="005F3BD0">
        <w:rPr>
          <w:rFonts w:eastAsia="Calibri" w:cs="Times New Roman"/>
        </w:rPr>
        <w:t xml:space="preserve">.  Then you will advise </w:t>
      </w:r>
      <w:r>
        <w:rPr>
          <w:rFonts w:eastAsia="Calibri" w:cs="Times New Roman"/>
        </w:rPr>
        <w:t>Representative</w:t>
      </w:r>
      <w:r w:rsidRPr="005F3BD0">
        <w:rPr>
          <w:rFonts w:eastAsia="Calibri" w:cs="Times New Roman"/>
        </w:rPr>
        <w:t xml:space="preserve"> </w:t>
      </w:r>
      <w:r>
        <w:rPr>
          <w:rFonts w:eastAsia="Calibri" w:cs="Times New Roman"/>
        </w:rPr>
        <w:t>Bard</w:t>
      </w:r>
      <w:r w:rsidRPr="005F3BD0">
        <w:rPr>
          <w:rFonts w:eastAsia="Calibri" w:cs="Times New Roman"/>
        </w:rPr>
        <w:t xml:space="preserve"> if he should proceed with the possible </w:t>
      </w:r>
      <w:r>
        <w:rPr>
          <w:rFonts w:eastAsia="Calibri" w:cs="Times New Roman"/>
        </w:rPr>
        <w:t>elimination or faze out of that “</w:t>
      </w:r>
      <w:r w:rsidRPr="005F3BD0">
        <w:rPr>
          <w:rFonts w:eastAsia="Calibri" w:cs="Times New Roman"/>
          <w:i/>
        </w:rPr>
        <w:t>money losing darn Amtrak</w:t>
      </w:r>
      <w:r>
        <w:rPr>
          <w:rFonts w:eastAsia="Calibri" w:cs="Times New Roman"/>
        </w:rPr>
        <w:t>”.</w:t>
      </w:r>
    </w:p>
    <w:p w:rsidR="00432D85" w:rsidRDefault="00432D85"/>
    <w:p w:rsidR="005F3BD0" w:rsidRPr="005F3BD0" w:rsidRDefault="005F3BD0">
      <w:pPr>
        <w:rPr>
          <w:b/>
        </w:rPr>
      </w:pPr>
      <w:r w:rsidRPr="005F3BD0">
        <w:rPr>
          <w:b/>
        </w:rPr>
        <w:t>The Backstory</w:t>
      </w:r>
    </w:p>
    <w:p w:rsidR="005F3BD0" w:rsidRDefault="005F3BD0"/>
    <w:p w:rsidR="005F3BD0" w:rsidRDefault="005F3BD0" w:rsidP="003D0A44">
      <w:pPr>
        <w:ind w:firstLine="720"/>
      </w:pPr>
      <w:r>
        <w:t xml:space="preserve">Representative Jake Van Bard, US representative serving the </w:t>
      </w:r>
      <w:r w:rsidR="00C03332">
        <w:t xml:space="preserve">Florida </w:t>
      </w:r>
      <w:r>
        <w:t>30</w:t>
      </w:r>
      <w:r w:rsidRPr="005F3BD0">
        <w:rPr>
          <w:vertAlign w:val="superscript"/>
        </w:rPr>
        <w:t>th</w:t>
      </w:r>
      <w:r>
        <w:t xml:space="preserve"> Congressional District (</w:t>
      </w:r>
      <w:r w:rsidRPr="005F3BD0">
        <w:rPr>
          <w:i/>
        </w:rPr>
        <w:t>which include the County of Prescott Florida</w:t>
      </w:r>
      <w:r>
        <w:t>) has been on the warpath for years about Amtrak.  He has introduced legislation each of the 11 years he has been in the US House to eliminate funding for the railway system.  Congressman Bard said recently at a Chamber of Commerce meeting in the Prescott Hotel (</w:t>
      </w:r>
      <w:r w:rsidRPr="005F3BD0">
        <w:rPr>
          <w:i/>
        </w:rPr>
        <w:t>just east of the square, with Sunday brunch starting at $11.50</w:t>
      </w:r>
      <w:r>
        <w:t xml:space="preserve">) that </w:t>
      </w:r>
      <w:r w:rsidRPr="003D0A44">
        <w:rPr>
          <w:b/>
        </w:rPr>
        <w:t>“</w:t>
      </w:r>
      <w:r w:rsidRPr="003D0A44">
        <w:rPr>
          <w:b/>
          <w:i/>
        </w:rPr>
        <w:t xml:space="preserve">The darn rail system is for them northeasterners so they won’t have to drive their </w:t>
      </w:r>
      <w:r w:rsidR="00B16244">
        <w:rPr>
          <w:b/>
          <w:i/>
        </w:rPr>
        <w:t xml:space="preserve">expensive </w:t>
      </w:r>
      <w:r w:rsidR="00DC7B9D" w:rsidRPr="003D0A44">
        <w:rPr>
          <w:b/>
          <w:i/>
        </w:rPr>
        <w:t>cars into midtown Manhattan</w:t>
      </w:r>
      <w:r w:rsidR="00B16244">
        <w:rPr>
          <w:b/>
          <w:i/>
        </w:rPr>
        <w:t xml:space="preserve"> and pay a hundred bucks to park</w:t>
      </w:r>
      <w:r w:rsidR="00DC7B9D" w:rsidRPr="003D0A44">
        <w:rPr>
          <w:b/>
          <w:i/>
        </w:rPr>
        <w:t>.  Why that system doesn’t even serve the good folks in Prescott!!!</w:t>
      </w:r>
      <w:r w:rsidR="003D0A44">
        <w:rPr>
          <w:b/>
          <w:i/>
        </w:rPr>
        <w:t xml:space="preserve">  We need to get rid of boondoggle.</w:t>
      </w:r>
      <w:r w:rsidR="00DC7B9D" w:rsidRPr="003D0A44">
        <w:rPr>
          <w:b/>
        </w:rPr>
        <w:t>”</w:t>
      </w:r>
    </w:p>
    <w:p w:rsidR="003D0A44" w:rsidRDefault="003D0A44"/>
    <w:p w:rsidR="003D0A44" w:rsidRDefault="003D0A44">
      <w:r>
        <w:tab/>
        <w:t>What the listeners at the lunch knew</w:t>
      </w:r>
      <w:r w:rsidR="00B16244">
        <w:t>,</w:t>
      </w:r>
      <w:r>
        <w:t xml:space="preserve"> but did not say, was that Bard’s half-brother, Willie owns the Acme Concrete Mix Company in Prescott County and he has had many contracts to deliver concrete for the </w:t>
      </w:r>
      <w:r w:rsidR="00B16244">
        <w:t xml:space="preserve">Prescott </w:t>
      </w:r>
      <w:r>
        <w:t xml:space="preserve">County department of </w:t>
      </w:r>
      <w:r w:rsidR="00B16244">
        <w:t>i</w:t>
      </w:r>
      <w:r>
        <w:t xml:space="preserve">nfrastructure, so his vested interest is not in railroads but in highways.  Willie said to some of the movers and shakers at the </w:t>
      </w:r>
      <w:r w:rsidR="00B16244">
        <w:t xml:space="preserve">chamber </w:t>
      </w:r>
      <w:r>
        <w:t>meeting, “</w:t>
      </w:r>
      <w:r w:rsidRPr="003D0A44">
        <w:rPr>
          <w:b/>
          <w:i/>
        </w:rPr>
        <w:t xml:space="preserve">Our </w:t>
      </w:r>
      <w:r>
        <w:rPr>
          <w:b/>
          <w:i/>
        </w:rPr>
        <w:t xml:space="preserve">good </w:t>
      </w:r>
      <w:r w:rsidRPr="003D0A44">
        <w:rPr>
          <w:b/>
          <w:i/>
        </w:rPr>
        <w:t>people know, it’s them highways that are important, not some high roller riding to work on our money.  We need more highways in this country, let’s do away with those money losing railroads!”</w:t>
      </w:r>
    </w:p>
    <w:p w:rsidR="003D0A44" w:rsidRDefault="003D0A44"/>
    <w:p w:rsidR="00B16244" w:rsidRDefault="003D0A44">
      <w:r>
        <w:tab/>
        <w:t>So here is the challenge for you.  Representative Bard has obtain</w:t>
      </w:r>
      <w:r w:rsidR="00B16244">
        <w:t>ed</w:t>
      </w:r>
      <w:r>
        <w:t xml:space="preserve"> from the Congressional Data Service (CDS) the monthly ridership (in millions) for Amtrak since 2002.  He needs an idea what the ridership will be for 2015</w:t>
      </w:r>
      <w:r w:rsidR="00B16244" w:rsidRPr="00B16244">
        <w:rPr>
          <w:b/>
          <w:i/>
        </w:rPr>
        <w:t>,</w:t>
      </w:r>
      <w:r w:rsidRPr="00B16244">
        <w:rPr>
          <w:b/>
          <w:i/>
        </w:rPr>
        <w:t xml:space="preserve"> “So that I can prove those high priced bureaucrats in DC that they have no idea what they are doing.  Why you know they project a ridership of </w:t>
      </w:r>
      <w:r w:rsidRPr="00C03332">
        <w:rPr>
          <w:b/>
          <w:i/>
          <w:u w:val="single"/>
        </w:rPr>
        <w:t>25 million</w:t>
      </w:r>
      <w:r w:rsidRPr="00B16244">
        <w:rPr>
          <w:b/>
          <w:i/>
        </w:rPr>
        <w:t xml:space="preserve"> for this year, I don’t think they will come anywhere close to those numbers, and I need you to prove them wrong!</w:t>
      </w:r>
      <w:r w:rsidR="00B16244" w:rsidRPr="00B16244">
        <w:rPr>
          <w:b/>
          <w:i/>
        </w:rPr>
        <w:t xml:space="preserve">  Then I’ll cut ‘em off at the knees.</w:t>
      </w:r>
      <w:r w:rsidRPr="00B16244">
        <w:rPr>
          <w:b/>
          <w:i/>
        </w:rPr>
        <w:t>”</w:t>
      </w:r>
    </w:p>
    <w:p w:rsidR="00B16244" w:rsidRDefault="00B16244"/>
    <w:p w:rsidR="003D0A44" w:rsidRDefault="003D0A44" w:rsidP="00B16244">
      <w:pPr>
        <w:ind w:firstLine="720"/>
      </w:pPr>
      <w:r>
        <w:t>So there is your challenge.  You need to use all of your statistical knowledge gained in this class to either prove that the representative is correct, or that those highly paid bureaucrats do, in fact, know what they are doing.</w:t>
      </w:r>
    </w:p>
    <w:p w:rsidR="003D0A44" w:rsidRDefault="003D0A44"/>
    <w:p w:rsidR="003D0A44" w:rsidRPr="003D0A44" w:rsidRDefault="003D0A44">
      <w:pPr>
        <w:rPr>
          <w:b/>
        </w:rPr>
      </w:pPr>
      <w:r w:rsidRPr="003D0A44">
        <w:rPr>
          <w:b/>
        </w:rPr>
        <w:t>Your tasks</w:t>
      </w:r>
    </w:p>
    <w:p w:rsidR="003D0A44" w:rsidRDefault="003D0A44"/>
    <w:p w:rsidR="00B16244" w:rsidRPr="00B16244" w:rsidRDefault="00B16244" w:rsidP="00B16244">
      <w:pPr>
        <w:ind w:firstLine="720"/>
        <w:rPr>
          <w:rFonts w:eastAsia="Calibri" w:cs="Times New Roman"/>
        </w:rPr>
      </w:pPr>
      <w:r w:rsidRPr="00B16244">
        <w:rPr>
          <w:rFonts w:eastAsia="Calibri" w:cs="Times New Roman"/>
        </w:rPr>
        <w:t xml:space="preserve">You are supplied with the prior </w:t>
      </w:r>
      <w:r w:rsidR="00A00C10">
        <w:rPr>
          <w:rFonts w:eastAsia="Calibri" w:cs="Times New Roman"/>
        </w:rPr>
        <w:t>13</w:t>
      </w:r>
      <w:r w:rsidRPr="00B16244">
        <w:rPr>
          <w:rFonts w:eastAsia="Calibri" w:cs="Times New Roman"/>
        </w:rPr>
        <w:t xml:space="preserve"> years of </w:t>
      </w:r>
      <w:r w:rsidR="00A00C10">
        <w:rPr>
          <w:rFonts w:eastAsia="Calibri" w:cs="Times New Roman"/>
        </w:rPr>
        <w:t>ridership of Amtrak</w:t>
      </w:r>
      <w:r w:rsidRPr="00B16244">
        <w:rPr>
          <w:rFonts w:eastAsia="Calibri" w:cs="Times New Roman"/>
        </w:rPr>
        <w:t xml:space="preserve">.  You are to use this information (NOTE: </w:t>
      </w:r>
      <w:r w:rsidRPr="00B16244">
        <w:rPr>
          <w:rFonts w:eastAsia="Calibri" w:cs="Times New Roman"/>
          <w:b/>
          <w:u w:val="single"/>
        </w:rPr>
        <w:t>There are two spreadsheets in the Excel file, one in a single column and one with the same data in rows</w:t>
      </w:r>
      <w:r w:rsidRPr="00B16244">
        <w:rPr>
          <w:rFonts w:eastAsia="Calibri" w:cs="Times New Roman"/>
        </w:rPr>
        <w:t xml:space="preserve">) to complete the following tasks.  Be sure to </w:t>
      </w:r>
      <w:r w:rsidRPr="00B16244">
        <w:rPr>
          <w:rFonts w:eastAsia="Calibri" w:cs="Times New Roman"/>
          <w:b/>
          <w:color w:val="FF0000"/>
          <w:u w:val="single"/>
        </w:rPr>
        <w:t>use the proper spreadsheet for the correct statistical tests</w:t>
      </w:r>
      <w:r w:rsidRPr="00B16244">
        <w:rPr>
          <w:rFonts w:eastAsia="Calibri" w:cs="Times New Roman"/>
        </w:rPr>
        <w:t>.</w:t>
      </w:r>
    </w:p>
    <w:p w:rsidR="00B16244" w:rsidRPr="00B16244" w:rsidRDefault="00B16244" w:rsidP="00B16244">
      <w:pPr>
        <w:rPr>
          <w:rFonts w:eastAsia="Calibri" w:cs="Times New Roman"/>
        </w:rPr>
      </w:pPr>
    </w:p>
    <w:p w:rsidR="00B16244" w:rsidRPr="00B16244" w:rsidRDefault="00B16244" w:rsidP="00B16244">
      <w:pPr>
        <w:numPr>
          <w:ilvl w:val="0"/>
          <w:numId w:val="2"/>
        </w:numPr>
        <w:contextualSpacing/>
        <w:rPr>
          <w:rFonts w:eastAsia="Calibri" w:cs="Times New Roman"/>
        </w:rPr>
      </w:pPr>
      <w:r w:rsidRPr="00B16244">
        <w:rPr>
          <w:rFonts w:eastAsia="Calibri" w:cs="Times New Roman"/>
        </w:rPr>
        <w:t xml:space="preserve">Analyze the historical data using the </w:t>
      </w:r>
      <w:r w:rsidRPr="00B16244">
        <w:rPr>
          <w:rFonts w:eastAsia="Calibri" w:cs="Times New Roman"/>
          <w:b/>
          <w:u w:val="single"/>
        </w:rPr>
        <w:t>Column Data</w:t>
      </w:r>
      <w:r w:rsidRPr="00B16244">
        <w:rPr>
          <w:rFonts w:eastAsia="Calibri" w:cs="Times New Roman"/>
        </w:rPr>
        <w:t xml:space="preserve"> and StatTools’ one variable summary and describe the important information that is contained in this data including the mean, median (comparing both), the skewness and Kurtosis and the quartiles and interquartile range.  What does this data tell you about the </w:t>
      </w:r>
      <w:r>
        <w:rPr>
          <w:rFonts w:eastAsia="Calibri" w:cs="Times New Roman"/>
        </w:rPr>
        <w:t>ridership of Amtrak</w:t>
      </w:r>
      <w:r w:rsidRPr="00B16244">
        <w:rPr>
          <w:rFonts w:eastAsia="Calibri" w:cs="Times New Roman"/>
        </w:rPr>
        <w:t xml:space="preserve">?  Are the </w:t>
      </w:r>
      <w:r>
        <w:rPr>
          <w:rFonts w:eastAsia="Calibri" w:cs="Times New Roman"/>
        </w:rPr>
        <w:t>number of riders</w:t>
      </w:r>
      <w:r w:rsidRPr="00B16244">
        <w:rPr>
          <w:rFonts w:eastAsia="Calibri" w:cs="Times New Roman"/>
        </w:rPr>
        <w:t xml:space="preserve"> stable, declining or increasing?  Does it appear that the </w:t>
      </w:r>
      <w:r>
        <w:rPr>
          <w:rFonts w:eastAsia="Calibri" w:cs="Times New Roman"/>
        </w:rPr>
        <w:t>ridership is</w:t>
      </w:r>
      <w:r w:rsidRPr="00B16244">
        <w:rPr>
          <w:rFonts w:eastAsia="Calibri" w:cs="Times New Roman"/>
        </w:rPr>
        <w:t xml:space="preserve"> seasonal or not?  </w:t>
      </w:r>
      <w:r w:rsidRPr="00B16244">
        <w:rPr>
          <w:rFonts w:eastAsia="Calibri" w:cs="Times New Roman"/>
          <w:u w:val="single"/>
        </w:rPr>
        <w:t>Why do you believe this</w:t>
      </w:r>
      <w:r w:rsidRPr="00B16244">
        <w:rPr>
          <w:rFonts w:eastAsia="Calibri" w:cs="Times New Roman"/>
        </w:rPr>
        <w:t>?</w:t>
      </w:r>
    </w:p>
    <w:p w:rsidR="00B16244" w:rsidRDefault="00B16244" w:rsidP="00B16244">
      <w:pPr>
        <w:rPr>
          <w:rFonts w:eastAsia="Calibri" w:cs="Times New Roman"/>
        </w:rPr>
      </w:pPr>
    </w:p>
    <w:p w:rsidR="00A00C10" w:rsidRDefault="00A00C10" w:rsidP="00A00C10">
      <w:pPr>
        <w:pStyle w:val="ListParagraph"/>
        <w:numPr>
          <w:ilvl w:val="0"/>
          <w:numId w:val="5"/>
        </w:numPr>
      </w:pPr>
      <w:r>
        <w:t xml:space="preserve">Using the </w:t>
      </w:r>
      <w:r w:rsidRPr="00762A93">
        <w:rPr>
          <w:b/>
        </w:rPr>
        <w:t>Runs Test</w:t>
      </w:r>
      <w:r>
        <w:t xml:space="preserve"> (</w:t>
      </w:r>
      <w:r w:rsidRPr="00EA2032">
        <w:rPr>
          <w:i/>
        </w:rPr>
        <w:t>under the times series and forecasting</w:t>
      </w:r>
      <w:r>
        <w:t xml:space="preserve">) and the </w:t>
      </w:r>
      <w:r w:rsidRPr="00EA2032">
        <w:rPr>
          <w:b/>
        </w:rPr>
        <w:t>single column data</w:t>
      </w:r>
      <w:r>
        <w:t xml:space="preserve">, determine if this data appears to be normal, relatively normal, or not normal and explain your answer.  Then using the </w:t>
      </w:r>
      <w:r w:rsidRPr="00EA2032">
        <w:rPr>
          <w:b/>
        </w:rPr>
        <w:t>Q-Q test</w:t>
      </w:r>
      <w:r>
        <w:t xml:space="preserve"> (</w:t>
      </w:r>
      <w:r w:rsidRPr="00EA2032">
        <w:rPr>
          <w:i/>
        </w:rPr>
        <w:t>under the normalcy tests</w:t>
      </w:r>
      <w:r>
        <w:t>) verify if the data is normal or not?  Do both tests show the same results, why or why not?</w:t>
      </w:r>
    </w:p>
    <w:p w:rsidR="00A00C10" w:rsidRPr="00B16244" w:rsidRDefault="00A00C10" w:rsidP="00B16244">
      <w:pPr>
        <w:rPr>
          <w:rFonts w:eastAsia="Calibri" w:cs="Times New Roman"/>
        </w:rPr>
      </w:pPr>
    </w:p>
    <w:p w:rsidR="00B16244" w:rsidRPr="00B16244" w:rsidRDefault="00B16244" w:rsidP="00B16244">
      <w:pPr>
        <w:numPr>
          <w:ilvl w:val="0"/>
          <w:numId w:val="2"/>
        </w:numPr>
        <w:contextualSpacing/>
        <w:rPr>
          <w:rFonts w:eastAsia="Calibri" w:cs="Times New Roman"/>
        </w:rPr>
      </w:pPr>
      <w:r w:rsidRPr="00B16244">
        <w:rPr>
          <w:rFonts w:eastAsia="Calibri" w:cs="Times New Roman"/>
        </w:rPr>
        <w:t xml:space="preserve">Using the </w:t>
      </w:r>
      <w:r w:rsidRPr="00B16244">
        <w:rPr>
          <w:rFonts w:eastAsia="Calibri" w:cs="Times New Roman"/>
          <w:b/>
          <w:u w:val="single"/>
        </w:rPr>
        <w:t>Row Data</w:t>
      </w:r>
      <w:r w:rsidRPr="00B16244">
        <w:rPr>
          <w:rFonts w:eastAsia="Calibri" w:cs="Times New Roman"/>
        </w:rPr>
        <w:t xml:space="preserve">, create a histograms of the historical data by year and analyze the results.  What different picture do these histograms show you?  When do the majority of the </w:t>
      </w:r>
      <w:r>
        <w:rPr>
          <w:rFonts w:eastAsia="Calibri" w:cs="Times New Roman"/>
        </w:rPr>
        <w:t>riders use the train service</w:t>
      </w:r>
      <w:r w:rsidRPr="00B16244">
        <w:rPr>
          <w:rFonts w:eastAsia="Calibri" w:cs="Times New Roman"/>
        </w:rPr>
        <w:t>?</w:t>
      </w:r>
    </w:p>
    <w:p w:rsidR="00B16244" w:rsidRPr="00B16244" w:rsidRDefault="00B16244" w:rsidP="00B16244">
      <w:pPr>
        <w:rPr>
          <w:rFonts w:eastAsia="Calibri" w:cs="Times New Roman"/>
        </w:rPr>
      </w:pPr>
    </w:p>
    <w:p w:rsidR="00B16244" w:rsidRPr="00B16244" w:rsidRDefault="00B16244" w:rsidP="00B16244">
      <w:pPr>
        <w:numPr>
          <w:ilvl w:val="0"/>
          <w:numId w:val="2"/>
        </w:numPr>
        <w:contextualSpacing/>
        <w:rPr>
          <w:rFonts w:eastAsia="Calibri" w:cs="Times New Roman"/>
        </w:rPr>
      </w:pPr>
      <w:r w:rsidRPr="00B16244">
        <w:rPr>
          <w:rFonts w:eastAsia="Calibri" w:cs="Times New Roman"/>
        </w:rPr>
        <w:t xml:space="preserve">Using the </w:t>
      </w:r>
      <w:r w:rsidRPr="00B16244">
        <w:rPr>
          <w:rFonts w:eastAsia="Calibri" w:cs="Times New Roman"/>
          <w:b/>
          <w:u w:val="single"/>
        </w:rPr>
        <w:t>row data</w:t>
      </w:r>
      <w:r w:rsidRPr="00B16244">
        <w:rPr>
          <w:rFonts w:eastAsia="Calibri" w:cs="Times New Roman"/>
        </w:rPr>
        <w:t xml:space="preserve"> create box and whisker plots for </w:t>
      </w:r>
      <w:r>
        <w:rPr>
          <w:rFonts w:eastAsia="Calibri" w:cs="Times New Roman"/>
        </w:rPr>
        <w:t xml:space="preserve">2003 through 2014 </w:t>
      </w:r>
      <w:r w:rsidRPr="00B16244">
        <w:rPr>
          <w:rFonts w:eastAsia="Calibri" w:cs="Times New Roman"/>
        </w:rPr>
        <w:t xml:space="preserve">years.  </w:t>
      </w:r>
      <w:r w:rsidRPr="008227FF">
        <w:rPr>
          <w:rFonts w:eastAsia="Calibri" w:cs="Times New Roman"/>
          <w:b/>
        </w:rPr>
        <w:t>NOTE</w:t>
      </w:r>
      <w:r>
        <w:rPr>
          <w:rFonts w:eastAsia="Calibri" w:cs="Times New Roman"/>
        </w:rPr>
        <w:t xml:space="preserve">: </w:t>
      </w:r>
      <w:r w:rsidRPr="00A00C10">
        <w:rPr>
          <w:rFonts w:eastAsia="Calibri" w:cs="Times New Roman"/>
          <w:u w:val="single"/>
        </w:rPr>
        <w:t>Do not use 200</w:t>
      </w:r>
      <w:r w:rsidR="008227FF" w:rsidRPr="00A00C10">
        <w:rPr>
          <w:rFonts w:eastAsia="Calibri" w:cs="Times New Roman"/>
          <w:u w:val="single"/>
        </w:rPr>
        <w:t>2</w:t>
      </w:r>
      <w:r>
        <w:rPr>
          <w:rFonts w:eastAsia="Calibri" w:cs="Times New Roman"/>
        </w:rPr>
        <w:t xml:space="preserve"> because you can only use 12 years of data for this box and whisker plot.  </w:t>
      </w:r>
      <w:r w:rsidRPr="00B16244">
        <w:rPr>
          <w:rFonts w:eastAsia="Calibri" w:cs="Times New Roman"/>
        </w:rPr>
        <w:t xml:space="preserve">What do these box and whisker plots (there will be </w:t>
      </w:r>
      <w:r w:rsidR="008227FF">
        <w:rPr>
          <w:rFonts w:eastAsia="Calibri" w:cs="Times New Roman"/>
        </w:rPr>
        <w:t>12</w:t>
      </w:r>
      <w:r w:rsidRPr="00B16244">
        <w:rPr>
          <w:rFonts w:eastAsia="Calibri" w:cs="Times New Roman"/>
        </w:rPr>
        <w:t xml:space="preserve"> of them) show you about the </w:t>
      </w:r>
      <w:r w:rsidR="008227FF">
        <w:rPr>
          <w:rFonts w:eastAsia="Calibri" w:cs="Times New Roman"/>
        </w:rPr>
        <w:t>ridership</w:t>
      </w:r>
      <w:r w:rsidRPr="00B16244">
        <w:rPr>
          <w:rFonts w:eastAsia="Calibri" w:cs="Times New Roman"/>
        </w:rPr>
        <w:t xml:space="preserve"> over the years?  Has the </w:t>
      </w:r>
      <w:r w:rsidR="008227FF">
        <w:rPr>
          <w:rFonts w:eastAsia="Calibri" w:cs="Times New Roman"/>
        </w:rPr>
        <w:t>ridership</w:t>
      </w:r>
      <w:r w:rsidRPr="00B16244">
        <w:rPr>
          <w:rFonts w:eastAsia="Calibri" w:cs="Times New Roman"/>
        </w:rPr>
        <w:t xml:space="preserve"> remained the same from year to year, or has it changed?  Has the </w:t>
      </w:r>
      <w:r w:rsidR="008227FF">
        <w:rPr>
          <w:rFonts w:eastAsia="Calibri" w:cs="Times New Roman"/>
        </w:rPr>
        <w:t>ridership</w:t>
      </w:r>
      <w:r w:rsidRPr="00B16244">
        <w:rPr>
          <w:rFonts w:eastAsia="Calibri" w:cs="Times New Roman"/>
        </w:rPr>
        <w:t xml:space="preserve"> mix from quartile to quartile and year to year changed?  If so how has it changed?</w:t>
      </w:r>
      <w:r w:rsidR="008227FF">
        <w:rPr>
          <w:rFonts w:eastAsia="Calibri" w:cs="Times New Roman"/>
        </w:rPr>
        <w:t xml:space="preserve">  </w:t>
      </w:r>
      <w:r w:rsidR="008227FF" w:rsidRPr="00A00C10">
        <w:rPr>
          <w:rFonts w:eastAsia="Calibri" w:cs="Times New Roman"/>
          <w:b/>
        </w:rPr>
        <w:t>Hint:</w:t>
      </w:r>
      <w:r w:rsidR="008227FF">
        <w:rPr>
          <w:rFonts w:eastAsia="Calibri" w:cs="Times New Roman"/>
        </w:rPr>
        <w:t xml:space="preserve"> look at the mean and median and see if there are changes from year to year.</w:t>
      </w:r>
    </w:p>
    <w:p w:rsidR="00B16244" w:rsidRPr="00B16244" w:rsidRDefault="00B16244" w:rsidP="00B16244">
      <w:pPr>
        <w:rPr>
          <w:rFonts w:eastAsia="Calibri" w:cs="Times New Roman"/>
        </w:rPr>
      </w:pPr>
    </w:p>
    <w:p w:rsidR="00B16244" w:rsidRPr="00B16244" w:rsidRDefault="00B16244" w:rsidP="00B16244">
      <w:pPr>
        <w:numPr>
          <w:ilvl w:val="0"/>
          <w:numId w:val="2"/>
        </w:numPr>
        <w:contextualSpacing/>
        <w:rPr>
          <w:rFonts w:eastAsia="Calibri" w:cs="Times New Roman"/>
        </w:rPr>
      </w:pPr>
      <w:r w:rsidRPr="00B16244">
        <w:rPr>
          <w:rFonts w:eastAsia="Calibri" w:cs="Times New Roman"/>
        </w:rPr>
        <w:t xml:space="preserve">Using the </w:t>
      </w:r>
      <w:r w:rsidR="008227FF">
        <w:rPr>
          <w:rFonts w:eastAsia="Calibri" w:cs="Times New Roman"/>
          <w:b/>
          <w:u w:val="single"/>
        </w:rPr>
        <w:t>data</w:t>
      </w:r>
      <w:r w:rsidRPr="00B16244">
        <w:rPr>
          <w:rFonts w:eastAsia="Calibri" w:cs="Times New Roman"/>
          <w:b/>
          <w:u w:val="single"/>
        </w:rPr>
        <w:t xml:space="preserve"> in single column</w:t>
      </w:r>
      <w:r w:rsidRPr="00B16244">
        <w:rPr>
          <w:rFonts w:eastAsia="Calibri" w:cs="Times New Roman"/>
        </w:rPr>
        <w:t xml:space="preserve"> and StatTools forecasting functions create the following forecasts for the next 12 months:</w:t>
      </w:r>
    </w:p>
    <w:p w:rsidR="00B16244" w:rsidRPr="00B16244" w:rsidRDefault="00B16244" w:rsidP="00B16244">
      <w:pPr>
        <w:rPr>
          <w:rFonts w:eastAsia="Calibri" w:cs="Times New Roman"/>
        </w:rPr>
      </w:pPr>
    </w:p>
    <w:p w:rsidR="00B16244" w:rsidRPr="00B16244" w:rsidRDefault="00B16244" w:rsidP="00B16244">
      <w:pPr>
        <w:ind w:left="1260" w:hanging="540"/>
        <w:rPr>
          <w:rFonts w:eastAsia="Calibri" w:cs="Times New Roman"/>
        </w:rPr>
      </w:pPr>
      <w:r w:rsidRPr="00B16244">
        <w:rPr>
          <w:rFonts w:eastAsia="Calibri" w:cs="Times New Roman"/>
        </w:rPr>
        <w:t>a.</w:t>
      </w:r>
      <w:r w:rsidRPr="00B16244">
        <w:rPr>
          <w:rFonts w:eastAsia="Calibri" w:cs="Times New Roman"/>
        </w:rPr>
        <w:tab/>
        <w:t>A moving average forecast with a span of 3 months;</w:t>
      </w:r>
    </w:p>
    <w:p w:rsidR="00B16244" w:rsidRPr="00B16244" w:rsidRDefault="00B16244" w:rsidP="00B16244">
      <w:pPr>
        <w:ind w:left="1260" w:hanging="540"/>
        <w:rPr>
          <w:rFonts w:eastAsia="Calibri" w:cs="Times New Roman"/>
        </w:rPr>
      </w:pPr>
      <w:r w:rsidRPr="00B16244">
        <w:rPr>
          <w:rFonts w:eastAsia="Calibri" w:cs="Times New Roman"/>
        </w:rPr>
        <w:t>b.</w:t>
      </w:r>
      <w:r w:rsidRPr="00B16244">
        <w:rPr>
          <w:rFonts w:eastAsia="Calibri" w:cs="Times New Roman"/>
        </w:rPr>
        <w:tab/>
        <w:t>A simple exponential smoothing forecast (optimized);</w:t>
      </w:r>
    </w:p>
    <w:p w:rsidR="00B16244" w:rsidRPr="00B16244" w:rsidRDefault="00B16244" w:rsidP="00B16244">
      <w:pPr>
        <w:ind w:left="1260" w:hanging="540"/>
        <w:rPr>
          <w:rFonts w:eastAsia="Calibri" w:cs="Times New Roman"/>
        </w:rPr>
      </w:pPr>
      <w:r w:rsidRPr="00B16244">
        <w:rPr>
          <w:rFonts w:eastAsia="Calibri" w:cs="Times New Roman"/>
        </w:rPr>
        <w:t>c.</w:t>
      </w:r>
      <w:r w:rsidRPr="00B16244">
        <w:rPr>
          <w:rFonts w:eastAsia="Calibri" w:cs="Times New Roman"/>
        </w:rPr>
        <w:tab/>
        <w:t>A Holt’s double exponential smoothing forecast (optimized); and,</w:t>
      </w:r>
    </w:p>
    <w:p w:rsidR="00B16244" w:rsidRPr="00B16244" w:rsidRDefault="00B16244" w:rsidP="00B16244">
      <w:pPr>
        <w:ind w:left="1260" w:hanging="540"/>
        <w:rPr>
          <w:rFonts w:eastAsia="Calibri" w:cs="Times New Roman"/>
        </w:rPr>
      </w:pPr>
      <w:r w:rsidRPr="00B16244">
        <w:rPr>
          <w:rFonts w:eastAsia="Calibri" w:cs="Times New Roman"/>
        </w:rPr>
        <w:t>d.</w:t>
      </w:r>
      <w:r w:rsidRPr="00B16244">
        <w:rPr>
          <w:rFonts w:eastAsia="Calibri" w:cs="Times New Roman"/>
        </w:rPr>
        <w:tab/>
        <w:t>Winter’s exponential smoothing forecast (optimized).</w:t>
      </w:r>
    </w:p>
    <w:p w:rsidR="00B16244" w:rsidRPr="00B16244" w:rsidRDefault="00B16244" w:rsidP="00B16244">
      <w:pPr>
        <w:rPr>
          <w:rFonts w:eastAsia="Calibri" w:cs="Times New Roman"/>
        </w:rPr>
      </w:pPr>
    </w:p>
    <w:p w:rsidR="008227FF" w:rsidRDefault="00B16244" w:rsidP="00B16244">
      <w:pPr>
        <w:numPr>
          <w:ilvl w:val="0"/>
          <w:numId w:val="3"/>
        </w:numPr>
        <w:ind w:left="1080"/>
        <w:contextualSpacing/>
        <w:rPr>
          <w:rFonts w:eastAsia="Calibri" w:cs="Times New Roman"/>
        </w:rPr>
      </w:pPr>
      <w:r w:rsidRPr="00B16244">
        <w:rPr>
          <w:rFonts w:eastAsia="Calibri" w:cs="Times New Roman"/>
        </w:rPr>
        <w:t xml:space="preserve">Compare the mean absolute error, root mean square error, and the mean absolute percent of error for all four of these forecasting techniques – what do these statistics </w:t>
      </w:r>
      <w:r w:rsidRPr="00B16244">
        <w:rPr>
          <w:rFonts w:eastAsia="Calibri" w:cs="Times New Roman"/>
        </w:rPr>
        <w:lastRenderedPageBreak/>
        <w:t xml:space="preserve">tell you about the forecasts?  </w:t>
      </w:r>
      <w:r w:rsidRPr="00B16244">
        <w:rPr>
          <w:rFonts w:eastAsia="Calibri" w:cs="Times New Roman"/>
          <w:u w:val="single"/>
        </w:rPr>
        <w:t>Which one is the best forecast and why</w:t>
      </w:r>
      <w:r w:rsidRPr="00B16244">
        <w:rPr>
          <w:rFonts w:eastAsia="Calibri" w:cs="Times New Roman"/>
        </w:rPr>
        <w:t>?  Use Table 1 to do this comparison and include it in your individual case study report.</w:t>
      </w:r>
    </w:p>
    <w:p w:rsidR="00B16244" w:rsidRPr="00B16244" w:rsidRDefault="00B16244" w:rsidP="008227FF">
      <w:pPr>
        <w:contextualSpacing/>
        <w:rPr>
          <w:rFonts w:eastAsia="Calibri" w:cs="Times New Roman"/>
        </w:rPr>
      </w:pPr>
    </w:p>
    <w:tbl>
      <w:tblPr>
        <w:tblStyle w:val="TableGrid"/>
        <w:tblpPr w:leftFromText="180" w:rightFromText="180" w:vertAnchor="text" w:horzAnchor="margin" w:tblpXSpec="center" w:tblpY="210"/>
        <w:tblW w:w="0" w:type="auto"/>
        <w:tblInd w:w="0" w:type="dxa"/>
        <w:tblLook w:val="04A0" w:firstRow="1" w:lastRow="0" w:firstColumn="1" w:lastColumn="0" w:noHBand="0" w:noVBand="1"/>
      </w:tblPr>
      <w:tblGrid>
        <w:gridCol w:w="1243"/>
        <w:gridCol w:w="1337"/>
        <w:gridCol w:w="1969"/>
        <w:gridCol w:w="1236"/>
        <w:gridCol w:w="1356"/>
      </w:tblGrid>
      <w:tr w:rsidR="00B16244" w:rsidRPr="00B16244" w:rsidTr="00B9145A">
        <w:trPr>
          <w:trHeight w:val="300"/>
        </w:trPr>
        <w:tc>
          <w:tcPr>
            <w:tcW w:w="5785" w:type="dxa"/>
            <w:gridSpan w:val="4"/>
            <w:tcBorders>
              <w:top w:val="nil"/>
              <w:left w:val="nil"/>
              <w:bottom w:val="single" w:sz="4" w:space="0" w:color="auto"/>
              <w:right w:val="nil"/>
            </w:tcBorders>
            <w:noWrap/>
            <w:hideMark/>
          </w:tcPr>
          <w:p w:rsidR="00B16244" w:rsidRPr="00B16244" w:rsidRDefault="00B16244" w:rsidP="00B16244">
            <w:pPr>
              <w:ind w:left="360"/>
            </w:pPr>
            <w:r w:rsidRPr="00B16244">
              <w:t>Table 1.  Comparison of the Forecasting Techniques</w:t>
            </w:r>
          </w:p>
        </w:tc>
        <w:tc>
          <w:tcPr>
            <w:tcW w:w="1356" w:type="dxa"/>
            <w:tcBorders>
              <w:top w:val="nil"/>
              <w:left w:val="nil"/>
              <w:bottom w:val="single" w:sz="4" w:space="0" w:color="auto"/>
              <w:right w:val="nil"/>
            </w:tcBorders>
            <w:noWrap/>
            <w:hideMark/>
          </w:tcPr>
          <w:p w:rsidR="00B16244" w:rsidRPr="00B16244" w:rsidRDefault="00B16244" w:rsidP="00B16244">
            <w:pPr>
              <w:rPr>
                <w:rFonts w:ascii="Calibri" w:hAnsi="Calibri"/>
                <w:sz w:val="22"/>
              </w:rPr>
            </w:pPr>
          </w:p>
        </w:tc>
      </w:tr>
      <w:tr w:rsidR="00B16244" w:rsidRPr="00B16244" w:rsidTr="00B9145A">
        <w:trPr>
          <w:trHeight w:val="300"/>
        </w:trPr>
        <w:tc>
          <w:tcPr>
            <w:tcW w:w="1243"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337"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r w:rsidRPr="00B16244">
              <w:t xml:space="preserve">  Moving</w:t>
            </w:r>
          </w:p>
        </w:tc>
        <w:tc>
          <w:tcPr>
            <w:tcW w:w="1969"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r w:rsidRPr="00B16244">
              <w:t xml:space="preserve">   Exponential</w:t>
            </w:r>
          </w:p>
        </w:tc>
        <w:tc>
          <w:tcPr>
            <w:tcW w:w="123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r w:rsidRPr="00B16244">
              <w:t xml:space="preserve">   Holts</w:t>
            </w:r>
          </w:p>
        </w:tc>
        <w:tc>
          <w:tcPr>
            <w:tcW w:w="135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r w:rsidRPr="00B16244">
              <w:t xml:space="preserve">  Winters</w:t>
            </w:r>
          </w:p>
        </w:tc>
      </w:tr>
      <w:tr w:rsidR="00B16244" w:rsidRPr="00B16244" w:rsidTr="00B9145A">
        <w:trPr>
          <w:trHeight w:val="300"/>
        </w:trPr>
        <w:tc>
          <w:tcPr>
            <w:tcW w:w="1243"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jc w:val="center"/>
            </w:pPr>
            <w:r w:rsidRPr="00B16244">
              <w:t>MAE</w:t>
            </w:r>
          </w:p>
        </w:tc>
        <w:tc>
          <w:tcPr>
            <w:tcW w:w="1337"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969"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23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35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r>
      <w:tr w:rsidR="00B16244" w:rsidRPr="00B16244" w:rsidTr="00B9145A">
        <w:trPr>
          <w:trHeight w:val="300"/>
        </w:trPr>
        <w:tc>
          <w:tcPr>
            <w:tcW w:w="1243"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jc w:val="center"/>
            </w:pPr>
            <w:r w:rsidRPr="00B16244">
              <w:t>RMSE</w:t>
            </w:r>
          </w:p>
        </w:tc>
        <w:tc>
          <w:tcPr>
            <w:tcW w:w="1337"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969"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23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35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r>
      <w:tr w:rsidR="00B16244" w:rsidRPr="00B16244" w:rsidTr="00B9145A">
        <w:trPr>
          <w:trHeight w:val="300"/>
        </w:trPr>
        <w:tc>
          <w:tcPr>
            <w:tcW w:w="1243"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jc w:val="center"/>
            </w:pPr>
            <w:r w:rsidRPr="00B16244">
              <w:t>MAPE</w:t>
            </w:r>
          </w:p>
        </w:tc>
        <w:tc>
          <w:tcPr>
            <w:tcW w:w="1337"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969"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23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c>
          <w:tcPr>
            <w:tcW w:w="1356" w:type="dxa"/>
            <w:tcBorders>
              <w:top w:val="single" w:sz="4" w:space="0" w:color="auto"/>
              <w:left w:val="single" w:sz="4" w:space="0" w:color="auto"/>
              <w:bottom w:val="single" w:sz="4" w:space="0" w:color="auto"/>
              <w:right w:val="single" w:sz="4" w:space="0" w:color="auto"/>
            </w:tcBorders>
            <w:noWrap/>
            <w:hideMark/>
          </w:tcPr>
          <w:p w:rsidR="00B16244" w:rsidRPr="00B16244" w:rsidRDefault="00B16244" w:rsidP="00B16244">
            <w:pPr>
              <w:rPr>
                <w:rFonts w:ascii="Calibri" w:hAnsi="Calibri"/>
                <w:sz w:val="22"/>
              </w:rPr>
            </w:pPr>
          </w:p>
        </w:tc>
      </w:tr>
    </w:tbl>
    <w:p w:rsidR="00B16244" w:rsidRPr="00B16244" w:rsidRDefault="00B16244" w:rsidP="00B16244">
      <w:pPr>
        <w:ind w:left="360"/>
        <w:rPr>
          <w:rFonts w:eastAsia="Calibri" w:cs="Times New Roman"/>
        </w:rPr>
      </w:pPr>
    </w:p>
    <w:p w:rsidR="00B16244" w:rsidRPr="00B16244" w:rsidRDefault="00B16244" w:rsidP="00B16244">
      <w:pPr>
        <w:numPr>
          <w:ilvl w:val="0"/>
          <w:numId w:val="3"/>
        </w:numPr>
        <w:ind w:left="1080"/>
        <w:contextualSpacing/>
        <w:rPr>
          <w:rFonts w:eastAsia="Calibri" w:cs="Times New Roman"/>
        </w:rPr>
      </w:pPr>
      <w:r w:rsidRPr="00B16244">
        <w:rPr>
          <w:rFonts w:eastAsia="Calibri" w:cs="Times New Roman"/>
          <w:u w:val="single"/>
        </w:rPr>
        <w:t>Compare the forecast lines of the four techniques</w:t>
      </w:r>
      <w:r w:rsidRPr="00B16244">
        <w:rPr>
          <w:rFonts w:eastAsia="Calibri" w:cs="Times New Roman"/>
        </w:rPr>
        <w:t xml:space="preserve">, what do they tell you about the possible </w:t>
      </w:r>
      <w:r w:rsidR="008227FF">
        <w:rPr>
          <w:rFonts w:eastAsia="Calibri" w:cs="Times New Roman"/>
        </w:rPr>
        <w:t>12</w:t>
      </w:r>
      <w:r w:rsidRPr="00B16244">
        <w:rPr>
          <w:rFonts w:eastAsia="Calibri" w:cs="Times New Roman"/>
        </w:rPr>
        <w:t xml:space="preserve"> month forecast?  Which one appears to be the best forecast and why? </w:t>
      </w:r>
    </w:p>
    <w:p w:rsidR="00B16244" w:rsidRPr="00B16244" w:rsidRDefault="00B16244" w:rsidP="00B16244">
      <w:pPr>
        <w:ind w:left="720"/>
        <w:contextualSpacing/>
        <w:rPr>
          <w:rFonts w:eastAsia="Calibri" w:cs="Times New Roman"/>
        </w:rPr>
      </w:pPr>
    </w:p>
    <w:p w:rsidR="00B16244" w:rsidRPr="00B16244" w:rsidRDefault="00B16244" w:rsidP="00B16244">
      <w:pPr>
        <w:numPr>
          <w:ilvl w:val="0"/>
          <w:numId w:val="3"/>
        </w:numPr>
        <w:ind w:left="1080"/>
        <w:contextualSpacing/>
        <w:rPr>
          <w:rFonts w:eastAsia="Calibri" w:cs="Times New Roman"/>
        </w:rPr>
      </w:pPr>
      <w:r w:rsidRPr="00B16244">
        <w:rPr>
          <w:rFonts w:eastAsia="Calibri" w:cs="Times New Roman"/>
          <w:u w:val="single"/>
        </w:rPr>
        <w:t>Compare</w:t>
      </w:r>
      <w:r w:rsidRPr="00B16244">
        <w:rPr>
          <w:rFonts w:eastAsia="Calibri" w:cs="Times New Roman"/>
        </w:rPr>
        <w:t xml:space="preserve"> the </w:t>
      </w:r>
      <w:r w:rsidR="008227FF">
        <w:rPr>
          <w:rFonts w:eastAsia="Calibri" w:cs="Times New Roman"/>
        </w:rPr>
        <w:t>12</w:t>
      </w:r>
      <w:r w:rsidRPr="00B16244">
        <w:rPr>
          <w:rFonts w:eastAsia="Calibri" w:cs="Times New Roman"/>
        </w:rPr>
        <w:t xml:space="preserve"> month forecast for the forecast technique you have selected (as the best forecasting technique) to the historical data for the same </w:t>
      </w:r>
      <w:r w:rsidR="008227FF">
        <w:rPr>
          <w:rFonts w:eastAsia="Calibri" w:cs="Times New Roman"/>
        </w:rPr>
        <w:t>12</w:t>
      </w:r>
      <w:r w:rsidRPr="00B16244">
        <w:rPr>
          <w:rFonts w:eastAsia="Calibri" w:cs="Times New Roman"/>
        </w:rPr>
        <w:t xml:space="preserve"> months during 2014.  What does the forecast versus the historical data show you?  Is the forecast the same or different from the actual 2014 data? </w:t>
      </w:r>
      <w:r w:rsidRPr="00B16244">
        <w:rPr>
          <w:rFonts w:eastAsia="Calibri" w:cs="Times New Roman"/>
          <w:b/>
        </w:rPr>
        <w:t>Be specific</w:t>
      </w:r>
      <w:r w:rsidRPr="00B16244">
        <w:rPr>
          <w:rFonts w:eastAsia="Calibri" w:cs="Times New Roman"/>
        </w:rPr>
        <w:t>.</w:t>
      </w:r>
    </w:p>
    <w:p w:rsidR="00B16244" w:rsidRPr="00B16244" w:rsidRDefault="00B16244" w:rsidP="00B16244">
      <w:pPr>
        <w:rPr>
          <w:rFonts w:eastAsia="Calibri" w:cs="Times New Roman"/>
        </w:rPr>
      </w:pPr>
    </w:p>
    <w:p w:rsidR="00B16244" w:rsidRPr="00B16244" w:rsidRDefault="00B16244" w:rsidP="00B16244">
      <w:pPr>
        <w:numPr>
          <w:ilvl w:val="0"/>
          <w:numId w:val="4"/>
        </w:numPr>
        <w:contextualSpacing/>
        <w:rPr>
          <w:rFonts w:eastAsia="Calibri" w:cs="Times New Roman"/>
        </w:rPr>
      </w:pPr>
      <w:r w:rsidRPr="00B16244">
        <w:rPr>
          <w:rFonts w:eastAsia="Calibri" w:cs="Times New Roman"/>
        </w:rPr>
        <w:t xml:space="preserve">Complete the following table (yellow cells) and include it in your report </w:t>
      </w:r>
      <w:r w:rsidRPr="00B16244">
        <w:rPr>
          <w:rFonts w:eastAsia="Calibri" w:cs="Times New Roman"/>
          <w:u w:val="single"/>
        </w:rPr>
        <w:t xml:space="preserve">using the forecasting technique that you have selected as the best for the </w:t>
      </w:r>
      <w:r w:rsidR="008227FF">
        <w:rPr>
          <w:rFonts w:eastAsia="Calibri" w:cs="Times New Roman"/>
          <w:u w:val="single"/>
        </w:rPr>
        <w:t>representative</w:t>
      </w:r>
      <w:r w:rsidRPr="00B16244">
        <w:rPr>
          <w:rFonts w:eastAsia="Calibri" w:cs="Times New Roman"/>
        </w:rPr>
        <w:t>.</w:t>
      </w:r>
    </w:p>
    <w:p w:rsidR="003D0A44" w:rsidRDefault="003D0A44"/>
    <w:p w:rsidR="008227FF" w:rsidRPr="008227FF" w:rsidRDefault="008227FF">
      <w:pPr>
        <w:rPr>
          <w:b/>
        </w:rPr>
      </w:pPr>
      <w:r w:rsidRPr="008227FF">
        <w:rPr>
          <w:b/>
        </w:rPr>
        <w:t>Table 2.</w:t>
      </w:r>
      <w:r w:rsidRPr="008227FF">
        <w:rPr>
          <w:b/>
        </w:rPr>
        <w:tab/>
        <w:t>Amtrak Estimated Ridership for 2015</w:t>
      </w:r>
    </w:p>
    <w:p w:rsidR="008227FF" w:rsidRDefault="008227FF"/>
    <w:tbl>
      <w:tblPr>
        <w:tblStyle w:val="LightList-Accent2"/>
        <w:tblW w:w="0" w:type="auto"/>
        <w:tblInd w:w="559" w:type="dxa"/>
        <w:tblLook w:val="04A0" w:firstRow="1" w:lastRow="0" w:firstColumn="1" w:lastColumn="0" w:noHBand="0" w:noVBand="1"/>
      </w:tblPr>
      <w:tblGrid>
        <w:gridCol w:w="2429"/>
        <w:gridCol w:w="2809"/>
      </w:tblGrid>
      <w:tr w:rsidR="008227FF" w:rsidTr="00A00C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2015/Month</w:t>
            </w:r>
          </w:p>
        </w:tc>
        <w:tc>
          <w:tcPr>
            <w:tcW w:w="2809" w:type="dxa"/>
            <w:tcBorders>
              <w:bottom w:val="single" w:sz="8" w:space="0" w:color="C0504D" w:themeColor="accent2"/>
            </w:tcBorders>
          </w:tcPr>
          <w:p w:rsidR="008227FF" w:rsidRDefault="008227FF" w:rsidP="008227FF">
            <w:pPr>
              <w:jc w:val="center"/>
              <w:cnfStyle w:val="100000000000" w:firstRow="1" w:lastRow="0" w:firstColumn="0" w:lastColumn="0" w:oddVBand="0" w:evenVBand="0" w:oddHBand="0" w:evenHBand="0" w:firstRowFirstColumn="0" w:firstRowLastColumn="0" w:lastRowFirstColumn="0" w:lastRowLastColumn="0"/>
            </w:pPr>
            <w:r>
              <w:t>Estimated Ridership</w:t>
            </w: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January</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r w:rsidR="008227FF" w:rsidTr="00A00C10">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February</w:t>
            </w:r>
          </w:p>
        </w:tc>
        <w:tc>
          <w:tcPr>
            <w:tcW w:w="2809" w:type="dxa"/>
            <w:tcBorders>
              <w:top w:val="single" w:sz="8" w:space="0" w:color="C0504D" w:themeColor="accent2"/>
              <w:bottom w:val="single" w:sz="8" w:space="0" w:color="C0504D" w:themeColor="accent2"/>
            </w:tcBorders>
            <w:shd w:val="clear" w:color="auto" w:fill="FFFF00"/>
          </w:tcPr>
          <w:p w:rsidR="008227FF" w:rsidRPr="00A00C10" w:rsidRDefault="008227FF">
            <w:pPr>
              <w:cnfStyle w:val="000000000000" w:firstRow="0" w:lastRow="0" w:firstColumn="0" w:lastColumn="0" w:oddVBand="0" w:evenVBand="0" w:oddHBand="0" w:evenHBand="0" w:firstRowFirstColumn="0" w:firstRowLastColumn="0" w:lastRowFirstColumn="0" w:lastRowLastColumn="0"/>
              <w:rPr>
                <w:highlight w:val="yellow"/>
              </w:rPr>
            </w:pP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March</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r w:rsidR="008227FF" w:rsidTr="00A00C10">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April</w:t>
            </w:r>
          </w:p>
        </w:tc>
        <w:tc>
          <w:tcPr>
            <w:tcW w:w="2809" w:type="dxa"/>
            <w:tcBorders>
              <w:top w:val="single" w:sz="8" w:space="0" w:color="C0504D" w:themeColor="accent2"/>
              <w:bottom w:val="single" w:sz="8" w:space="0" w:color="C0504D" w:themeColor="accent2"/>
            </w:tcBorders>
            <w:shd w:val="clear" w:color="auto" w:fill="FFFF00"/>
          </w:tcPr>
          <w:p w:rsidR="008227FF" w:rsidRPr="00A00C10" w:rsidRDefault="008227FF">
            <w:pPr>
              <w:cnfStyle w:val="000000000000" w:firstRow="0" w:lastRow="0" w:firstColumn="0" w:lastColumn="0" w:oddVBand="0" w:evenVBand="0" w:oddHBand="0" w:evenHBand="0" w:firstRowFirstColumn="0" w:firstRowLastColumn="0" w:lastRowFirstColumn="0" w:lastRowLastColumn="0"/>
              <w:rPr>
                <w:highlight w:val="yellow"/>
              </w:rPr>
            </w:pP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May</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r w:rsidR="008227FF" w:rsidTr="00A00C10">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June</w:t>
            </w:r>
          </w:p>
        </w:tc>
        <w:tc>
          <w:tcPr>
            <w:tcW w:w="2809" w:type="dxa"/>
            <w:tcBorders>
              <w:top w:val="single" w:sz="8" w:space="0" w:color="C0504D" w:themeColor="accent2"/>
              <w:bottom w:val="single" w:sz="8" w:space="0" w:color="C0504D" w:themeColor="accent2"/>
            </w:tcBorders>
            <w:shd w:val="clear" w:color="auto" w:fill="FFFF00"/>
          </w:tcPr>
          <w:p w:rsidR="008227FF" w:rsidRPr="00A00C10" w:rsidRDefault="008227FF">
            <w:pPr>
              <w:cnfStyle w:val="000000000000" w:firstRow="0" w:lastRow="0" w:firstColumn="0" w:lastColumn="0" w:oddVBand="0" w:evenVBand="0" w:oddHBand="0" w:evenHBand="0" w:firstRowFirstColumn="0" w:firstRowLastColumn="0" w:lastRowFirstColumn="0" w:lastRowLastColumn="0"/>
              <w:rPr>
                <w:highlight w:val="yellow"/>
              </w:rPr>
            </w:pP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July</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r w:rsidR="008227FF" w:rsidTr="00A00C10">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August</w:t>
            </w:r>
          </w:p>
        </w:tc>
        <w:tc>
          <w:tcPr>
            <w:tcW w:w="2809" w:type="dxa"/>
            <w:tcBorders>
              <w:top w:val="single" w:sz="8" w:space="0" w:color="C0504D" w:themeColor="accent2"/>
              <w:bottom w:val="single" w:sz="8" w:space="0" w:color="C0504D" w:themeColor="accent2"/>
            </w:tcBorders>
            <w:shd w:val="clear" w:color="auto" w:fill="FFFF00"/>
          </w:tcPr>
          <w:p w:rsidR="008227FF" w:rsidRPr="00A00C10" w:rsidRDefault="008227FF">
            <w:pPr>
              <w:cnfStyle w:val="000000000000" w:firstRow="0" w:lastRow="0" w:firstColumn="0" w:lastColumn="0" w:oddVBand="0" w:evenVBand="0" w:oddHBand="0" w:evenHBand="0" w:firstRowFirstColumn="0" w:firstRowLastColumn="0" w:lastRowFirstColumn="0" w:lastRowLastColumn="0"/>
              <w:rPr>
                <w:highlight w:val="yellow"/>
              </w:rPr>
            </w:pP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September</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r w:rsidR="008227FF" w:rsidTr="00A00C10">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October</w:t>
            </w:r>
          </w:p>
        </w:tc>
        <w:tc>
          <w:tcPr>
            <w:tcW w:w="2809" w:type="dxa"/>
            <w:tcBorders>
              <w:top w:val="single" w:sz="8" w:space="0" w:color="C0504D" w:themeColor="accent2"/>
              <w:bottom w:val="single" w:sz="8" w:space="0" w:color="C0504D" w:themeColor="accent2"/>
            </w:tcBorders>
            <w:shd w:val="clear" w:color="auto" w:fill="FFFF00"/>
          </w:tcPr>
          <w:p w:rsidR="008227FF" w:rsidRPr="00A00C10" w:rsidRDefault="008227FF">
            <w:pPr>
              <w:cnfStyle w:val="000000000000" w:firstRow="0" w:lastRow="0" w:firstColumn="0" w:lastColumn="0" w:oddVBand="0" w:evenVBand="0" w:oddHBand="0" w:evenHBand="0" w:firstRowFirstColumn="0" w:firstRowLastColumn="0" w:lastRowFirstColumn="0" w:lastRowLastColumn="0"/>
              <w:rPr>
                <w:highlight w:val="yellow"/>
              </w:rPr>
            </w:pP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November</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r w:rsidR="008227FF" w:rsidTr="00A00C10">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December</w:t>
            </w:r>
          </w:p>
        </w:tc>
        <w:tc>
          <w:tcPr>
            <w:tcW w:w="2809" w:type="dxa"/>
            <w:tcBorders>
              <w:top w:val="single" w:sz="8" w:space="0" w:color="C0504D" w:themeColor="accent2"/>
              <w:bottom w:val="single" w:sz="8" w:space="0" w:color="C0504D" w:themeColor="accent2"/>
            </w:tcBorders>
            <w:shd w:val="clear" w:color="auto" w:fill="FFFF00"/>
          </w:tcPr>
          <w:p w:rsidR="008227FF" w:rsidRPr="00A00C10" w:rsidRDefault="008227FF">
            <w:pPr>
              <w:cnfStyle w:val="000000000000" w:firstRow="0" w:lastRow="0" w:firstColumn="0" w:lastColumn="0" w:oddVBand="0" w:evenVBand="0" w:oddHBand="0" w:evenHBand="0" w:firstRowFirstColumn="0" w:firstRowLastColumn="0" w:lastRowFirstColumn="0" w:lastRowLastColumn="0"/>
              <w:rPr>
                <w:highlight w:val="yellow"/>
              </w:rPr>
            </w:pPr>
          </w:p>
        </w:tc>
      </w:tr>
      <w:tr w:rsidR="008227FF" w:rsidTr="00A0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8227FF" w:rsidRDefault="008227FF" w:rsidP="008227FF">
            <w:pPr>
              <w:jc w:val="center"/>
            </w:pPr>
            <w:r>
              <w:t>Yearly Estimated Total Ridership</w:t>
            </w:r>
          </w:p>
        </w:tc>
        <w:tc>
          <w:tcPr>
            <w:tcW w:w="2809" w:type="dxa"/>
            <w:shd w:val="clear" w:color="auto" w:fill="FFFF00"/>
          </w:tcPr>
          <w:p w:rsidR="008227FF" w:rsidRPr="00A00C10" w:rsidRDefault="008227FF">
            <w:pPr>
              <w:cnfStyle w:val="000000100000" w:firstRow="0" w:lastRow="0" w:firstColumn="0" w:lastColumn="0" w:oddVBand="0" w:evenVBand="0" w:oddHBand="1" w:evenHBand="0" w:firstRowFirstColumn="0" w:firstRowLastColumn="0" w:lastRowFirstColumn="0" w:lastRowLastColumn="0"/>
              <w:rPr>
                <w:highlight w:val="yellow"/>
              </w:rPr>
            </w:pPr>
          </w:p>
        </w:tc>
      </w:tr>
    </w:tbl>
    <w:p w:rsidR="008227FF" w:rsidRDefault="008227FF"/>
    <w:p w:rsidR="00B16244" w:rsidRDefault="00B16244"/>
    <w:p w:rsidR="00B16244" w:rsidRPr="00B16244" w:rsidRDefault="00B16244" w:rsidP="00B16244">
      <w:pPr>
        <w:numPr>
          <w:ilvl w:val="0"/>
          <w:numId w:val="4"/>
        </w:numPr>
        <w:contextualSpacing/>
        <w:rPr>
          <w:rFonts w:eastAsia="Calibri" w:cs="Times New Roman"/>
        </w:rPr>
      </w:pPr>
      <w:r w:rsidRPr="00B16244">
        <w:rPr>
          <w:rFonts w:eastAsia="Calibri" w:cs="Times New Roman"/>
        </w:rPr>
        <w:t xml:space="preserve">Based on the information and forecast that you have calculated, and any other research that you have done on </w:t>
      </w:r>
      <w:r w:rsidR="008227FF">
        <w:rPr>
          <w:rFonts w:eastAsia="Calibri" w:cs="Times New Roman"/>
        </w:rPr>
        <w:t>Amtrak</w:t>
      </w:r>
      <w:r w:rsidRPr="00B16244">
        <w:rPr>
          <w:rFonts w:eastAsia="Calibri" w:cs="Times New Roman"/>
        </w:rPr>
        <w:t xml:space="preserve">, determine if the </w:t>
      </w:r>
      <w:r w:rsidR="008227FF">
        <w:rPr>
          <w:rFonts w:eastAsia="Calibri" w:cs="Times New Roman"/>
        </w:rPr>
        <w:t xml:space="preserve">congressman is correct and the management of Amtrak will not achieve their estimated 25 million riders, or not.  </w:t>
      </w:r>
      <w:r w:rsidRPr="00B16244">
        <w:rPr>
          <w:rFonts w:eastAsia="Calibri" w:cs="Times New Roman"/>
        </w:rPr>
        <w:t xml:space="preserve">Be specific on your answer, this is </w:t>
      </w:r>
      <w:r w:rsidRPr="00B16244">
        <w:rPr>
          <w:rFonts w:eastAsia="Calibri" w:cs="Times New Roman"/>
          <w:b/>
          <w:u w:val="single"/>
        </w:rPr>
        <w:t>not</w:t>
      </w:r>
      <w:r w:rsidRPr="00B16244">
        <w:rPr>
          <w:rFonts w:eastAsia="Calibri" w:cs="Times New Roman"/>
        </w:rPr>
        <w:t xml:space="preserve"> a yes or no answer.</w:t>
      </w:r>
    </w:p>
    <w:p w:rsidR="00B16244" w:rsidRPr="00B16244" w:rsidRDefault="00B16244" w:rsidP="00B16244">
      <w:pPr>
        <w:rPr>
          <w:rFonts w:eastAsia="Calibri" w:cs="Times New Roman"/>
        </w:rPr>
      </w:pPr>
    </w:p>
    <w:p w:rsidR="00B16244" w:rsidRPr="00B16244" w:rsidRDefault="00B16244" w:rsidP="00B16244">
      <w:pPr>
        <w:numPr>
          <w:ilvl w:val="0"/>
          <w:numId w:val="4"/>
        </w:numPr>
        <w:contextualSpacing/>
        <w:rPr>
          <w:rFonts w:eastAsia="Calibri" w:cs="Times New Roman"/>
        </w:rPr>
      </w:pPr>
      <w:r w:rsidRPr="00B16244">
        <w:rPr>
          <w:rFonts w:eastAsia="Calibri" w:cs="Times New Roman"/>
        </w:rPr>
        <w:lastRenderedPageBreak/>
        <w:t xml:space="preserve">Write up your case study results using the examples of case studies provided, and include the individual case study </w:t>
      </w:r>
      <w:r w:rsidRPr="00B16244">
        <w:rPr>
          <w:rFonts w:eastAsia="Calibri" w:cs="Times New Roman"/>
          <w:b/>
          <w:i/>
        </w:rPr>
        <w:t>grading rubric</w:t>
      </w:r>
      <w:r w:rsidRPr="00B16244">
        <w:rPr>
          <w:rFonts w:eastAsia="Calibri" w:cs="Times New Roman"/>
        </w:rPr>
        <w:t xml:space="preserve"> and the </w:t>
      </w:r>
      <w:r w:rsidRPr="00B16244">
        <w:rPr>
          <w:rFonts w:eastAsia="Calibri" w:cs="Times New Roman"/>
          <w:b/>
          <w:i/>
        </w:rPr>
        <w:t>required first page</w:t>
      </w:r>
      <w:r w:rsidRPr="00B16244">
        <w:rPr>
          <w:rFonts w:eastAsia="Calibri" w:cs="Times New Roman"/>
        </w:rPr>
        <w:t xml:space="preserve"> for your report.  Consult the various chats concerning the individual case study for what the individual case study report is to include and how it is to be formatted.</w:t>
      </w:r>
      <w:r w:rsidR="003413E4">
        <w:rPr>
          <w:rFonts w:eastAsia="Calibri" w:cs="Times New Roman"/>
        </w:rPr>
        <w:t xml:space="preserve"> </w:t>
      </w:r>
      <w:bookmarkStart w:id="0" w:name="_GoBack"/>
      <w:bookmarkEnd w:id="0"/>
      <w:r w:rsidR="003413E4">
        <w:t xml:space="preserve">All work is to be 1 &amp; ½ spaces, ¾ inch margins, with all tables, graphs and figures having a number and a title and explain in the report.  </w:t>
      </w:r>
    </w:p>
    <w:p w:rsidR="00B16244" w:rsidRPr="00B16244" w:rsidRDefault="00B16244" w:rsidP="00B16244">
      <w:pPr>
        <w:ind w:left="720"/>
        <w:contextualSpacing/>
        <w:rPr>
          <w:rFonts w:eastAsia="Calibri" w:cs="Times New Roman"/>
        </w:rPr>
      </w:pPr>
    </w:p>
    <w:p w:rsidR="00B16244" w:rsidRPr="00B16244" w:rsidRDefault="00B16244" w:rsidP="00B16244">
      <w:pPr>
        <w:numPr>
          <w:ilvl w:val="0"/>
          <w:numId w:val="4"/>
        </w:numPr>
        <w:contextualSpacing/>
        <w:rPr>
          <w:rFonts w:eastAsia="Calibri" w:cs="Times New Roman"/>
        </w:rPr>
      </w:pPr>
      <w:r w:rsidRPr="00B16244">
        <w:rPr>
          <w:rFonts w:eastAsia="Calibri" w:cs="Times New Roman"/>
        </w:rPr>
        <w:t>Complete the case study and attach your Excel spreadsheet in the assignment drop box by the deadline for your section.</w:t>
      </w:r>
    </w:p>
    <w:p w:rsidR="00B16244" w:rsidRPr="00B16244" w:rsidRDefault="00B16244" w:rsidP="00B16244">
      <w:pPr>
        <w:ind w:left="720"/>
        <w:contextualSpacing/>
        <w:rPr>
          <w:rFonts w:eastAsia="Calibri" w:cs="Times New Roman"/>
        </w:rPr>
      </w:pPr>
    </w:p>
    <w:p w:rsidR="00B16244" w:rsidRPr="00B16244" w:rsidRDefault="00B16244" w:rsidP="00B16244">
      <w:pPr>
        <w:ind w:left="360"/>
        <w:jc w:val="center"/>
        <w:rPr>
          <w:rFonts w:eastAsia="Calibri" w:cs="Times New Roman"/>
          <w:b/>
        </w:rPr>
      </w:pPr>
      <w:r w:rsidRPr="00B16244">
        <w:rPr>
          <w:rFonts w:eastAsia="Calibri" w:cs="Times New Roman"/>
          <w:b/>
        </w:rPr>
        <w:t># # #</w:t>
      </w:r>
    </w:p>
    <w:p w:rsidR="00B16244" w:rsidRDefault="00B16244"/>
    <w:sectPr w:rsidR="00B1624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8BC" w:rsidRDefault="004B08BC" w:rsidP="005F3BD0">
      <w:r>
        <w:separator/>
      </w:r>
    </w:p>
  </w:endnote>
  <w:endnote w:type="continuationSeparator" w:id="0">
    <w:p w:rsidR="004B08BC" w:rsidRDefault="004B08BC" w:rsidP="005F3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A44" w:rsidRPr="003D0A44" w:rsidRDefault="003D0A44">
    <w:pPr>
      <w:pStyle w:val="Footer"/>
      <w:pBdr>
        <w:top w:val="thinThickSmallGap" w:sz="24" w:space="1" w:color="622423" w:themeColor="accent2" w:themeShade="7F"/>
      </w:pBdr>
      <w:rPr>
        <w:rFonts w:asciiTheme="majorHAnsi" w:eastAsiaTheme="majorEastAsia" w:hAnsiTheme="majorHAnsi" w:cstheme="majorBidi"/>
        <w:sz w:val="20"/>
      </w:rPr>
    </w:pPr>
    <w:r>
      <w:rPr>
        <w:rFonts w:asciiTheme="majorHAnsi" w:eastAsiaTheme="majorEastAsia" w:hAnsiTheme="majorHAnsi" w:cstheme="majorBidi"/>
        <w:sz w:val="20"/>
      </w:rPr>
      <w:t>Copyright R&amp;A 2015</w:t>
    </w:r>
    <w:r w:rsidRPr="003D0A44">
      <w:rPr>
        <w:rFonts w:asciiTheme="majorHAnsi" w:eastAsiaTheme="majorEastAsia" w:hAnsiTheme="majorHAnsi" w:cstheme="majorBidi"/>
        <w:sz w:val="20"/>
      </w:rPr>
      <w:ptab w:relativeTo="margin" w:alignment="right" w:leader="none"/>
    </w:r>
    <w:r w:rsidRPr="003D0A44">
      <w:rPr>
        <w:rFonts w:asciiTheme="majorHAnsi" w:eastAsiaTheme="majorEastAsia" w:hAnsiTheme="majorHAnsi" w:cstheme="majorBidi"/>
        <w:sz w:val="20"/>
      </w:rPr>
      <w:t xml:space="preserve">Page </w:t>
    </w:r>
    <w:r w:rsidRPr="003D0A44">
      <w:rPr>
        <w:rFonts w:asciiTheme="minorHAnsi" w:eastAsiaTheme="minorEastAsia" w:hAnsiTheme="minorHAnsi"/>
        <w:sz w:val="20"/>
      </w:rPr>
      <w:fldChar w:fldCharType="begin"/>
    </w:r>
    <w:r w:rsidRPr="003D0A44">
      <w:rPr>
        <w:sz w:val="20"/>
      </w:rPr>
      <w:instrText xml:space="preserve"> PAGE   \* MERGEFORMAT </w:instrText>
    </w:r>
    <w:r w:rsidRPr="003D0A44">
      <w:rPr>
        <w:rFonts w:asciiTheme="minorHAnsi" w:eastAsiaTheme="minorEastAsia" w:hAnsiTheme="minorHAnsi"/>
        <w:sz w:val="20"/>
      </w:rPr>
      <w:fldChar w:fldCharType="separate"/>
    </w:r>
    <w:r w:rsidR="003413E4" w:rsidRPr="003413E4">
      <w:rPr>
        <w:rFonts w:asciiTheme="majorHAnsi" w:eastAsiaTheme="majorEastAsia" w:hAnsiTheme="majorHAnsi" w:cstheme="majorBidi"/>
        <w:noProof/>
        <w:sz w:val="20"/>
      </w:rPr>
      <w:t>4</w:t>
    </w:r>
    <w:r w:rsidRPr="003D0A44">
      <w:rPr>
        <w:rFonts w:asciiTheme="majorHAnsi" w:eastAsiaTheme="majorEastAsia" w:hAnsiTheme="majorHAnsi" w:cstheme="majorBidi"/>
        <w:noProof/>
        <w:sz w:val="20"/>
      </w:rPr>
      <w:fldChar w:fldCharType="end"/>
    </w:r>
  </w:p>
  <w:p w:rsidR="003D0A44" w:rsidRPr="003D0A44" w:rsidRDefault="003D0A4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8BC" w:rsidRDefault="004B08BC" w:rsidP="005F3BD0">
      <w:r>
        <w:separator/>
      </w:r>
    </w:p>
  </w:footnote>
  <w:footnote w:type="continuationSeparator" w:id="0">
    <w:p w:rsidR="004B08BC" w:rsidRDefault="004B08BC" w:rsidP="005F3B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D669DC"/>
    <w:multiLevelType w:val="hybridMultilevel"/>
    <w:tmpl w:val="D5D6F3A2"/>
    <w:lvl w:ilvl="0" w:tplc="38707C26">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71677F"/>
    <w:multiLevelType w:val="hybridMultilevel"/>
    <w:tmpl w:val="600409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E61C35"/>
    <w:multiLevelType w:val="hybridMultilevel"/>
    <w:tmpl w:val="10FC19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31264DF"/>
    <w:multiLevelType w:val="hybridMultilevel"/>
    <w:tmpl w:val="17DCC2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BD0"/>
    <w:rsid w:val="00000D07"/>
    <w:rsid w:val="00000ECA"/>
    <w:rsid w:val="00000F0B"/>
    <w:rsid w:val="00000F9C"/>
    <w:rsid w:val="0000106A"/>
    <w:rsid w:val="00001136"/>
    <w:rsid w:val="000016F0"/>
    <w:rsid w:val="00002036"/>
    <w:rsid w:val="0000261F"/>
    <w:rsid w:val="00004076"/>
    <w:rsid w:val="00004221"/>
    <w:rsid w:val="0000461F"/>
    <w:rsid w:val="00004829"/>
    <w:rsid w:val="00005100"/>
    <w:rsid w:val="00005841"/>
    <w:rsid w:val="000074D8"/>
    <w:rsid w:val="000078EB"/>
    <w:rsid w:val="000079A4"/>
    <w:rsid w:val="000106AF"/>
    <w:rsid w:val="00011210"/>
    <w:rsid w:val="000116E6"/>
    <w:rsid w:val="000118FE"/>
    <w:rsid w:val="000122F5"/>
    <w:rsid w:val="0001299A"/>
    <w:rsid w:val="00012A72"/>
    <w:rsid w:val="00012E84"/>
    <w:rsid w:val="00012F58"/>
    <w:rsid w:val="00013838"/>
    <w:rsid w:val="00013F49"/>
    <w:rsid w:val="0001464F"/>
    <w:rsid w:val="00014BA3"/>
    <w:rsid w:val="00015141"/>
    <w:rsid w:val="000152FB"/>
    <w:rsid w:val="00015B21"/>
    <w:rsid w:val="000165E7"/>
    <w:rsid w:val="000175B1"/>
    <w:rsid w:val="000206E1"/>
    <w:rsid w:val="00020A7E"/>
    <w:rsid w:val="00020BD7"/>
    <w:rsid w:val="00020D3A"/>
    <w:rsid w:val="00022374"/>
    <w:rsid w:val="000224B2"/>
    <w:rsid w:val="000234E0"/>
    <w:rsid w:val="00023584"/>
    <w:rsid w:val="000236E4"/>
    <w:rsid w:val="0002422E"/>
    <w:rsid w:val="0002441A"/>
    <w:rsid w:val="000246DF"/>
    <w:rsid w:val="00024A16"/>
    <w:rsid w:val="00024AAE"/>
    <w:rsid w:val="000252B0"/>
    <w:rsid w:val="000253CC"/>
    <w:rsid w:val="00025A0F"/>
    <w:rsid w:val="0002605A"/>
    <w:rsid w:val="00026956"/>
    <w:rsid w:val="00026F76"/>
    <w:rsid w:val="00027F1C"/>
    <w:rsid w:val="00030CC6"/>
    <w:rsid w:val="00030E43"/>
    <w:rsid w:val="00031F04"/>
    <w:rsid w:val="000325E8"/>
    <w:rsid w:val="00032792"/>
    <w:rsid w:val="00032866"/>
    <w:rsid w:val="00032E8C"/>
    <w:rsid w:val="00033376"/>
    <w:rsid w:val="00033643"/>
    <w:rsid w:val="00033698"/>
    <w:rsid w:val="00033A81"/>
    <w:rsid w:val="00034039"/>
    <w:rsid w:val="00034FF8"/>
    <w:rsid w:val="00035B30"/>
    <w:rsid w:val="00035E0C"/>
    <w:rsid w:val="00037309"/>
    <w:rsid w:val="0003759C"/>
    <w:rsid w:val="00037782"/>
    <w:rsid w:val="00040243"/>
    <w:rsid w:val="0004032B"/>
    <w:rsid w:val="0004129E"/>
    <w:rsid w:val="00041596"/>
    <w:rsid w:val="0004191D"/>
    <w:rsid w:val="00042FAD"/>
    <w:rsid w:val="00043BD8"/>
    <w:rsid w:val="000440F6"/>
    <w:rsid w:val="000446CA"/>
    <w:rsid w:val="000449C8"/>
    <w:rsid w:val="00044C2B"/>
    <w:rsid w:val="00045447"/>
    <w:rsid w:val="00045BF9"/>
    <w:rsid w:val="00046744"/>
    <w:rsid w:val="00047435"/>
    <w:rsid w:val="00047BD0"/>
    <w:rsid w:val="00047F98"/>
    <w:rsid w:val="00050152"/>
    <w:rsid w:val="0005089C"/>
    <w:rsid w:val="00050CEE"/>
    <w:rsid w:val="0005109D"/>
    <w:rsid w:val="000513FF"/>
    <w:rsid w:val="00051CA0"/>
    <w:rsid w:val="00052DA0"/>
    <w:rsid w:val="0005439F"/>
    <w:rsid w:val="00054A71"/>
    <w:rsid w:val="00054BC0"/>
    <w:rsid w:val="00054E35"/>
    <w:rsid w:val="0005503C"/>
    <w:rsid w:val="00055539"/>
    <w:rsid w:val="00055544"/>
    <w:rsid w:val="00055A32"/>
    <w:rsid w:val="00055CE2"/>
    <w:rsid w:val="000571BA"/>
    <w:rsid w:val="0005758F"/>
    <w:rsid w:val="000576B0"/>
    <w:rsid w:val="00060B50"/>
    <w:rsid w:val="00060BD4"/>
    <w:rsid w:val="00060F3C"/>
    <w:rsid w:val="00061491"/>
    <w:rsid w:val="00061A99"/>
    <w:rsid w:val="00061FD2"/>
    <w:rsid w:val="000627F9"/>
    <w:rsid w:val="000633D4"/>
    <w:rsid w:val="0006350C"/>
    <w:rsid w:val="00063772"/>
    <w:rsid w:val="0006458B"/>
    <w:rsid w:val="00064B7F"/>
    <w:rsid w:val="00064F41"/>
    <w:rsid w:val="000652A8"/>
    <w:rsid w:val="0006534A"/>
    <w:rsid w:val="0006561A"/>
    <w:rsid w:val="000656D4"/>
    <w:rsid w:val="000657E1"/>
    <w:rsid w:val="000659BE"/>
    <w:rsid w:val="00065C81"/>
    <w:rsid w:val="0006647D"/>
    <w:rsid w:val="000665E3"/>
    <w:rsid w:val="00066683"/>
    <w:rsid w:val="00066E07"/>
    <w:rsid w:val="000673A9"/>
    <w:rsid w:val="000673E4"/>
    <w:rsid w:val="00067619"/>
    <w:rsid w:val="00070C05"/>
    <w:rsid w:val="00070C7C"/>
    <w:rsid w:val="00070E7A"/>
    <w:rsid w:val="00071A0E"/>
    <w:rsid w:val="00071C5D"/>
    <w:rsid w:val="00071D54"/>
    <w:rsid w:val="000722F2"/>
    <w:rsid w:val="0007242F"/>
    <w:rsid w:val="00072920"/>
    <w:rsid w:val="0007301D"/>
    <w:rsid w:val="0007340D"/>
    <w:rsid w:val="000737D0"/>
    <w:rsid w:val="00073BEC"/>
    <w:rsid w:val="000742AC"/>
    <w:rsid w:val="0007462B"/>
    <w:rsid w:val="00074934"/>
    <w:rsid w:val="000751A8"/>
    <w:rsid w:val="000751A9"/>
    <w:rsid w:val="000751E4"/>
    <w:rsid w:val="000756F3"/>
    <w:rsid w:val="0007589B"/>
    <w:rsid w:val="00075B7A"/>
    <w:rsid w:val="000764EC"/>
    <w:rsid w:val="00076501"/>
    <w:rsid w:val="00076A65"/>
    <w:rsid w:val="0007763E"/>
    <w:rsid w:val="00077CDD"/>
    <w:rsid w:val="0008000F"/>
    <w:rsid w:val="00080BB8"/>
    <w:rsid w:val="000812AE"/>
    <w:rsid w:val="000814B4"/>
    <w:rsid w:val="00081D5F"/>
    <w:rsid w:val="00081F3D"/>
    <w:rsid w:val="000820C5"/>
    <w:rsid w:val="00082161"/>
    <w:rsid w:val="00082DA7"/>
    <w:rsid w:val="00084AE1"/>
    <w:rsid w:val="00085258"/>
    <w:rsid w:val="000856A4"/>
    <w:rsid w:val="000862EA"/>
    <w:rsid w:val="00086E54"/>
    <w:rsid w:val="0008730C"/>
    <w:rsid w:val="00087A75"/>
    <w:rsid w:val="00087E76"/>
    <w:rsid w:val="0009036B"/>
    <w:rsid w:val="00090BE4"/>
    <w:rsid w:val="00091488"/>
    <w:rsid w:val="000916CE"/>
    <w:rsid w:val="00091821"/>
    <w:rsid w:val="00091FB4"/>
    <w:rsid w:val="0009225F"/>
    <w:rsid w:val="000935D6"/>
    <w:rsid w:val="000937FD"/>
    <w:rsid w:val="0009390A"/>
    <w:rsid w:val="00094B98"/>
    <w:rsid w:val="00094F83"/>
    <w:rsid w:val="00094FA6"/>
    <w:rsid w:val="0009561A"/>
    <w:rsid w:val="000975D6"/>
    <w:rsid w:val="00097956"/>
    <w:rsid w:val="000A077A"/>
    <w:rsid w:val="000A1B55"/>
    <w:rsid w:val="000A1C30"/>
    <w:rsid w:val="000A2565"/>
    <w:rsid w:val="000A3066"/>
    <w:rsid w:val="000A36FD"/>
    <w:rsid w:val="000A391B"/>
    <w:rsid w:val="000A3E73"/>
    <w:rsid w:val="000A4C9F"/>
    <w:rsid w:val="000A4D57"/>
    <w:rsid w:val="000A59CA"/>
    <w:rsid w:val="000A5B35"/>
    <w:rsid w:val="000A5CBA"/>
    <w:rsid w:val="000A5D8B"/>
    <w:rsid w:val="000A66D5"/>
    <w:rsid w:val="000A6904"/>
    <w:rsid w:val="000A707A"/>
    <w:rsid w:val="000A7F17"/>
    <w:rsid w:val="000B04A2"/>
    <w:rsid w:val="000B05FD"/>
    <w:rsid w:val="000B0875"/>
    <w:rsid w:val="000B101C"/>
    <w:rsid w:val="000B1315"/>
    <w:rsid w:val="000B13CB"/>
    <w:rsid w:val="000B152B"/>
    <w:rsid w:val="000B16D8"/>
    <w:rsid w:val="000B1720"/>
    <w:rsid w:val="000B18DC"/>
    <w:rsid w:val="000B1A5D"/>
    <w:rsid w:val="000B1CDC"/>
    <w:rsid w:val="000B1CE7"/>
    <w:rsid w:val="000B2848"/>
    <w:rsid w:val="000B2AB3"/>
    <w:rsid w:val="000B3F92"/>
    <w:rsid w:val="000B5128"/>
    <w:rsid w:val="000B5253"/>
    <w:rsid w:val="000B5358"/>
    <w:rsid w:val="000B569A"/>
    <w:rsid w:val="000B5C9A"/>
    <w:rsid w:val="000B68A1"/>
    <w:rsid w:val="000B68C0"/>
    <w:rsid w:val="000B6A56"/>
    <w:rsid w:val="000B6F3E"/>
    <w:rsid w:val="000B708E"/>
    <w:rsid w:val="000B79B8"/>
    <w:rsid w:val="000B7A3A"/>
    <w:rsid w:val="000C0114"/>
    <w:rsid w:val="000C02BD"/>
    <w:rsid w:val="000C1A8E"/>
    <w:rsid w:val="000C1C79"/>
    <w:rsid w:val="000C2EB8"/>
    <w:rsid w:val="000C2FD1"/>
    <w:rsid w:val="000C3343"/>
    <w:rsid w:val="000C3366"/>
    <w:rsid w:val="000C37FC"/>
    <w:rsid w:val="000C3864"/>
    <w:rsid w:val="000C4382"/>
    <w:rsid w:val="000C4777"/>
    <w:rsid w:val="000C477E"/>
    <w:rsid w:val="000C4AED"/>
    <w:rsid w:val="000C5091"/>
    <w:rsid w:val="000C5702"/>
    <w:rsid w:val="000C5CE2"/>
    <w:rsid w:val="000C5D91"/>
    <w:rsid w:val="000C5DC9"/>
    <w:rsid w:val="000C6745"/>
    <w:rsid w:val="000C7C9F"/>
    <w:rsid w:val="000C7DF7"/>
    <w:rsid w:val="000C7DFD"/>
    <w:rsid w:val="000D02DC"/>
    <w:rsid w:val="000D0365"/>
    <w:rsid w:val="000D0C70"/>
    <w:rsid w:val="000D1283"/>
    <w:rsid w:val="000D1EDA"/>
    <w:rsid w:val="000D1F1A"/>
    <w:rsid w:val="000D2374"/>
    <w:rsid w:val="000D2F31"/>
    <w:rsid w:val="000D3353"/>
    <w:rsid w:val="000D4357"/>
    <w:rsid w:val="000D4AF1"/>
    <w:rsid w:val="000D542B"/>
    <w:rsid w:val="000D5DAB"/>
    <w:rsid w:val="000D63BC"/>
    <w:rsid w:val="000D720E"/>
    <w:rsid w:val="000D745B"/>
    <w:rsid w:val="000D79D4"/>
    <w:rsid w:val="000D7B13"/>
    <w:rsid w:val="000E0009"/>
    <w:rsid w:val="000E02AF"/>
    <w:rsid w:val="000E0E74"/>
    <w:rsid w:val="000E116F"/>
    <w:rsid w:val="000E1DAF"/>
    <w:rsid w:val="000E207D"/>
    <w:rsid w:val="000E256D"/>
    <w:rsid w:val="000E2852"/>
    <w:rsid w:val="000E286E"/>
    <w:rsid w:val="000E312E"/>
    <w:rsid w:val="000E3188"/>
    <w:rsid w:val="000E3875"/>
    <w:rsid w:val="000E38C4"/>
    <w:rsid w:val="000E3F19"/>
    <w:rsid w:val="000E3F65"/>
    <w:rsid w:val="000E43AF"/>
    <w:rsid w:val="000E4907"/>
    <w:rsid w:val="000E4A1F"/>
    <w:rsid w:val="000E5911"/>
    <w:rsid w:val="000E6834"/>
    <w:rsid w:val="000E7679"/>
    <w:rsid w:val="000E77BC"/>
    <w:rsid w:val="000E7868"/>
    <w:rsid w:val="000F01C1"/>
    <w:rsid w:val="000F0886"/>
    <w:rsid w:val="000F0971"/>
    <w:rsid w:val="000F1250"/>
    <w:rsid w:val="000F1916"/>
    <w:rsid w:val="000F22DE"/>
    <w:rsid w:val="000F263E"/>
    <w:rsid w:val="000F290F"/>
    <w:rsid w:val="000F2CBB"/>
    <w:rsid w:val="000F30EA"/>
    <w:rsid w:val="000F3256"/>
    <w:rsid w:val="000F34D1"/>
    <w:rsid w:val="000F367E"/>
    <w:rsid w:val="000F3A1C"/>
    <w:rsid w:val="000F3CDC"/>
    <w:rsid w:val="000F3F24"/>
    <w:rsid w:val="000F3FA3"/>
    <w:rsid w:val="000F421F"/>
    <w:rsid w:val="000F46A4"/>
    <w:rsid w:val="000F479F"/>
    <w:rsid w:val="000F4C91"/>
    <w:rsid w:val="000F4F73"/>
    <w:rsid w:val="000F52D3"/>
    <w:rsid w:val="000F575C"/>
    <w:rsid w:val="000F5B18"/>
    <w:rsid w:val="000F5C4D"/>
    <w:rsid w:val="000F6059"/>
    <w:rsid w:val="000F61F4"/>
    <w:rsid w:val="000F70A8"/>
    <w:rsid w:val="001004BA"/>
    <w:rsid w:val="00100865"/>
    <w:rsid w:val="00100B43"/>
    <w:rsid w:val="00100C95"/>
    <w:rsid w:val="0010171B"/>
    <w:rsid w:val="00101FE0"/>
    <w:rsid w:val="001020E0"/>
    <w:rsid w:val="001022D0"/>
    <w:rsid w:val="001026BB"/>
    <w:rsid w:val="00102837"/>
    <w:rsid w:val="001029D3"/>
    <w:rsid w:val="00102CEC"/>
    <w:rsid w:val="00102D06"/>
    <w:rsid w:val="00102FD2"/>
    <w:rsid w:val="00103D74"/>
    <w:rsid w:val="00104A7C"/>
    <w:rsid w:val="001051CB"/>
    <w:rsid w:val="0010532C"/>
    <w:rsid w:val="00105BE8"/>
    <w:rsid w:val="00106B06"/>
    <w:rsid w:val="0010714B"/>
    <w:rsid w:val="00107518"/>
    <w:rsid w:val="00107655"/>
    <w:rsid w:val="0010781D"/>
    <w:rsid w:val="0010784A"/>
    <w:rsid w:val="00107E7E"/>
    <w:rsid w:val="00107F59"/>
    <w:rsid w:val="00110071"/>
    <w:rsid w:val="0011014B"/>
    <w:rsid w:val="001104AF"/>
    <w:rsid w:val="001104F3"/>
    <w:rsid w:val="0011069E"/>
    <w:rsid w:val="001119E4"/>
    <w:rsid w:val="00111E5F"/>
    <w:rsid w:val="001127D2"/>
    <w:rsid w:val="001133E0"/>
    <w:rsid w:val="00113829"/>
    <w:rsid w:val="00113E8C"/>
    <w:rsid w:val="001142D1"/>
    <w:rsid w:val="001148DD"/>
    <w:rsid w:val="00115196"/>
    <w:rsid w:val="00115705"/>
    <w:rsid w:val="001169DC"/>
    <w:rsid w:val="00116D9C"/>
    <w:rsid w:val="00117241"/>
    <w:rsid w:val="001173BD"/>
    <w:rsid w:val="00117812"/>
    <w:rsid w:val="00117A17"/>
    <w:rsid w:val="00120147"/>
    <w:rsid w:val="00120626"/>
    <w:rsid w:val="00120B03"/>
    <w:rsid w:val="00120F6C"/>
    <w:rsid w:val="00121396"/>
    <w:rsid w:val="001216D7"/>
    <w:rsid w:val="001231EC"/>
    <w:rsid w:val="0012378E"/>
    <w:rsid w:val="00123CEF"/>
    <w:rsid w:val="0012424E"/>
    <w:rsid w:val="0012499F"/>
    <w:rsid w:val="00124AAE"/>
    <w:rsid w:val="00124DF2"/>
    <w:rsid w:val="00125424"/>
    <w:rsid w:val="001263AB"/>
    <w:rsid w:val="00126560"/>
    <w:rsid w:val="001268B1"/>
    <w:rsid w:val="00126BC4"/>
    <w:rsid w:val="001278A2"/>
    <w:rsid w:val="00127E53"/>
    <w:rsid w:val="00127EC0"/>
    <w:rsid w:val="0013030D"/>
    <w:rsid w:val="00130D50"/>
    <w:rsid w:val="00131E99"/>
    <w:rsid w:val="00131ED3"/>
    <w:rsid w:val="001331FB"/>
    <w:rsid w:val="001333EB"/>
    <w:rsid w:val="001345D0"/>
    <w:rsid w:val="001349EC"/>
    <w:rsid w:val="00134C6A"/>
    <w:rsid w:val="001356FC"/>
    <w:rsid w:val="0013585C"/>
    <w:rsid w:val="0013595A"/>
    <w:rsid w:val="00135B3B"/>
    <w:rsid w:val="00135E1E"/>
    <w:rsid w:val="00136191"/>
    <w:rsid w:val="00136A63"/>
    <w:rsid w:val="00136A87"/>
    <w:rsid w:val="00136B89"/>
    <w:rsid w:val="0013728F"/>
    <w:rsid w:val="001372CA"/>
    <w:rsid w:val="00140598"/>
    <w:rsid w:val="00140E6E"/>
    <w:rsid w:val="00141D2C"/>
    <w:rsid w:val="0014299B"/>
    <w:rsid w:val="00142E82"/>
    <w:rsid w:val="0014321A"/>
    <w:rsid w:val="00143342"/>
    <w:rsid w:val="00143BD2"/>
    <w:rsid w:val="00144128"/>
    <w:rsid w:val="00144B03"/>
    <w:rsid w:val="00145321"/>
    <w:rsid w:val="00145A49"/>
    <w:rsid w:val="001463CD"/>
    <w:rsid w:val="00146FF2"/>
    <w:rsid w:val="001473BF"/>
    <w:rsid w:val="00147E89"/>
    <w:rsid w:val="00150272"/>
    <w:rsid w:val="00150929"/>
    <w:rsid w:val="00150A4A"/>
    <w:rsid w:val="00150D2B"/>
    <w:rsid w:val="00151328"/>
    <w:rsid w:val="00151C7B"/>
    <w:rsid w:val="00151ED0"/>
    <w:rsid w:val="00151F39"/>
    <w:rsid w:val="00153BC2"/>
    <w:rsid w:val="00154A4E"/>
    <w:rsid w:val="00155272"/>
    <w:rsid w:val="001571FD"/>
    <w:rsid w:val="00157A26"/>
    <w:rsid w:val="00157A28"/>
    <w:rsid w:val="00160002"/>
    <w:rsid w:val="00160EE0"/>
    <w:rsid w:val="00160F50"/>
    <w:rsid w:val="0016164D"/>
    <w:rsid w:val="00162041"/>
    <w:rsid w:val="0016258C"/>
    <w:rsid w:val="001627BD"/>
    <w:rsid w:val="00162AF4"/>
    <w:rsid w:val="001638C1"/>
    <w:rsid w:val="001645D5"/>
    <w:rsid w:val="00164D9F"/>
    <w:rsid w:val="0016501A"/>
    <w:rsid w:val="001650F8"/>
    <w:rsid w:val="00165616"/>
    <w:rsid w:val="00165819"/>
    <w:rsid w:val="00165C5B"/>
    <w:rsid w:val="00165E52"/>
    <w:rsid w:val="00166064"/>
    <w:rsid w:val="00166265"/>
    <w:rsid w:val="00166267"/>
    <w:rsid w:val="001666A0"/>
    <w:rsid w:val="001667CD"/>
    <w:rsid w:val="001676B8"/>
    <w:rsid w:val="001677C7"/>
    <w:rsid w:val="00167A5F"/>
    <w:rsid w:val="00167BFE"/>
    <w:rsid w:val="001705F5"/>
    <w:rsid w:val="00170CD3"/>
    <w:rsid w:val="001710C9"/>
    <w:rsid w:val="001718FF"/>
    <w:rsid w:val="001719AC"/>
    <w:rsid w:val="00171F3A"/>
    <w:rsid w:val="0017233B"/>
    <w:rsid w:val="001729BC"/>
    <w:rsid w:val="0017306C"/>
    <w:rsid w:val="00173687"/>
    <w:rsid w:val="001737CE"/>
    <w:rsid w:val="00173ED8"/>
    <w:rsid w:val="00174649"/>
    <w:rsid w:val="001746C8"/>
    <w:rsid w:val="00174DB2"/>
    <w:rsid w:val="001756C0"/>
    <w:rsid w:val="0017617A"/>
    <w:rsid w:val="00176395"/>
    <w:rsid w:val="00176740"/>
    <w:rsid w:val="00176860"/>
    <w:rsid w:val="00176BEF"/>
    <w:rsid w:val="00176F3D"/>
    <w:rsid w:val="001771CC"/>
    <w:rsid w:val="0017730F"/>
    <w:rsid w:val="0017745C"/>
    <w:rsid w:val="00177E3E"/>
    <w:rsid w:val="00180C70"/>
    <w:rsid w:val="00180F21"/>
    <w:rsid w:val="00180FF4"/>
    <w:rsid w:val="00181CB9"/>
    <w:rsid w:val="00182057"/>
    <w:rsid w:val="001828BA"/>
    <w:rsid w:val="00182A37"/>
    <w:rsid w:val="00182DC1"/>
    <w:rsid w:val="00183C53"/>
    <w:rsid w:val="00183C5F"/>
    <w:rsid w:val="0018452D"/>
    <w:rsid w:val="001848BC"/>
    <w:rsid w:val="00184AD1"/>
    <w:rsid w:val="00184C98"/>
    <w:rsid w:val="00185DBA"/>
    <w:rsid w:val="00186693"/>
    <w:rsid w:val="00186F76"/>
    <w:rsid w:val="0019043B"/>
    <w:rsid w:val="001912F8"/>
    <w:rsid w:val="0019130F"/>
    <w:rsid w:val="0019154A"/>
    <w:rsid w:val="001916C0"/>
    <w:rsid w:val="001922E9"/>
    <w:rsid w:val="001924A8"/>
    <w:rsid w:val="0019361E"/>
    <w:rsid w:val="001939FA"/>
    <w:rsid w:val="00193BE8"/>
    <w:rsid w:val="00193DAB"/>
    <w:rsid w:val="001947E3"/>
    <w:rsid w:val="0019499F"/>
    <w:rsid w:val="00195353"/>
    <w:rsid w:val="00197142"/>
    <w:rsid w:val="00197A15"/>
    <w:rsid w:val="001A009B"/>
    <w:rsid w:val="001A01C7"/>
    <w:rsid w:val="001A070A"/>
    <w:rsid w:val="001A1239"/>
    <w:rsid w:val="001A136A"/>
    <w:rsid w:val="001A2704"/>
    <w:rsid w:val="001A42C8"/>
    <w:rsid w:val="001A4907"/>
    <w:rsid w:val="001A4BF8"/>
    <w:rsid w:val="001A552F"/>
    <w:rsid w:val="001A6759"/>
    <w:rsid w:val="001A6AB6"/>
    <w:rsid w:val="001A6E92"/>
    <w:rsid w:val="001A6F44"/>
    <w:rsid w:val="001A7838"/>
    <w:rsid w:val="001A7EC0"/>
    <w:rsid w:val="001A7FB9"/>
    <w:rsid w:val="001A7FCA"/>
    <w:rsid w:val="001B0409"/>
    <w:rsid w:val="001B0578"/>
    <w:rsid w:val="001B1132"/>
    <w:rsid w:val="001B139F"/>
    <w:rsid w:val="001B15F4"/>
    <w:rsid w:val="001B164D"/>
    <w:rsid w:val="001B1B06"/>
    <w:rsid w:val="001B1B85"/>
    <w:rsid w:val="001B1CB9"/>
    <w:rsid w:val="001B20B3"/>
    <w:rsid w:val="001B2441"/>
    <w:rsid w:val="001B297C"/>
    <w:rsid w:val="001B29EE"/>
    <w:rsid w:val="001B2B9E"/>
    <w:rsid w:val="001B3008"/>
    <w:rsid w:val="001B3024"/>
    <w:rsid w:val="001B3C4B"/>
    <w:rsid w:val="001B402F"/>
    <w:rsid w:val="001B44D0"/>
    <w:rsid w:val="001B46AB"/>
    <w:rsid w:val="001B4AAD"/>
    <w:rsid w:val="001B52F8"/>
    <w:rsid w:val="001B54CF"/>
    <w:rsid w:val="001B5B61"/>
    <w:rsid w:val="001B6176"/>
    <w:rsid w:val="001B62A8"/>
    <w:rsid w:val="001B664B"/>
    <w:rsid w:val="001B6FFF"/>
    <w:rsid w:val="001B7094"/>
    <w:rsid w:val="001B7C17"/>
    <w:rsid w:val="001B7FED"/>
    <w:rsid w:val="001C058C"/>
    <w:rsid w:val="001C0EEF"/>
    <w:rsid w:val="001C0F75"/>
    <w:rsid w:val="001C109B"/>
    <w:rsid w:val="001C1675"/>
    <w:rsid w:val="001C1868"/>
    <w:rsid w:val="001C1B9A"/>
    <w:rsid w:val="001C1E5F"/>
    <w:rsid w:val="001C2CAC"/>
    <w:rsid w:val="001C2E56"/>
    <w:rsid w:val="001C346D"/>
    <w:rsid w:val="001C3A47"/>
    <w:rsid w:val="001C3E28"/>
    <w:rsid w:val="001C490E"/>
    <w:rsid w:val="001C555A"/>
    <w:rsid w:val="001C5763"/>
    <w:rsid w:val="001C67AE"/>
    <w:rsid w:val="001C6EE4"/>
    <w:rsid w:val="001D07DC"/>
    <w:rsid w:val="001D0B94"/>
    <w:rsid w:val="001D0CDD"/>
    <w:rsid w:val="001D1667"/>
    <w:rsid w:val="001D1A42"/>
    <w:rsid w:val="001D1C43"/>
    <w:rsid w:val="001D2588"/>
    <w:rsid w:val="001D2862"/>
    <w:rsid w:val="001D2983"/>
    <w:rsid w:val="001D33CD"/>
    <w:rsid w:val="001D34D6"/>
    <w:rsid w:val="001D365D"/>
    <w:rsid w:val="001D3E6E"/>
    <w:rsid w:val="001D415A"/>
    <w:rsid w:val="001D4DFF"/>
    <w:rsid w:val="001D523A"/>
    <w:rsid w:val="001D56AE"/>
    <w:rsid w:val="001D56B7"/>
    <w:rsid w:val="001D6201"/>
    <w:rsid w:val="001D68A5"/>
    <w:rsid w:val="001D6AF3"/>
    <w:rsid w:val="001D76ED"/>
    <w:rsid w:val="001D7CBC"/>
    <w:rsid w:val="001E04B8"/>
    <w:rsid w:val="001E06E5"/>
    <w:rsid w:val="001E0B54"/>
    <w:rsid w:val="001E120E"/>
    <w:rsid w:val="001E1364"/>
    <w:rsid w:val="001E1B2A"/>
    <w:rsid w:val="001E2387"/>
    <w:rsid w:val="001E268E"/>
    <w:rsid w:val="001E2BFD"/>
    <w:rsid w:val="001E2D21"/>
    <w:rsid w:val="001E3467"/>
    <w:rsid w:val="001E3A13"/>
    <w:rsid w:val="001E3ACE"/>
    <w:rsid w:val="001E3EAA"/>
    <w:rsid w:val="001E440E"/>
    <w:rsid w:val="001E54CD"/>
    <w:rsid w:val="001E57A7"/>
    <w:rsid w:val="001E5815"/>
    <w:rsid w:val="001E6041"/>
    <w:rsid w:val="001E61FC"/>
    <w:rsid w:val="001E6341"/>
    <w:rsid w:val="001E6838"/>
    <w:rsid w:val="001E6EA3"/>
    <w:rsid w:val="001E7B09"/>
    <w:rsid w:val="001E7E87"/>
    <w:rsid w:val="001F089C"/>
    <w:rsid w:val="001F143B"/>
    <w:rsid w:val="001F1D8E"/>
    <w:rsid w:val="001F1DCF"/>
    <w:rsid w:val="001F201F"/>
    <w:rsid w:val="001F20AF"/>
    <w:rsid w:val="001F2221"/>
    <w:rsid w:val="001F3759"/>
    <w:rsid w:val="001F386B"/>
    <w:rsid w:val="001F3F44"/>
    <w:rsid w:val="001F45C8"/>
    <w:rsid w:val="001F4B47"/>
    <w:rsid w:val="001F5FFC"/>
    <w:rsid w:val="001F6859"/>
    <w:rsid w:val="001F7519"/>
    <w:rsid w:val="0020102B"/>
    <w:rsid w:val="002014E2"/>
    <w:rsid w:val="002015D3"/>
    <w:rsid w:val="00202012"/>
    <w:rsid w:val="0020251B"/>
    <w:rsid w:val="0020278D"/>
    <w:rsid w:val="00202F3E"/>
    <w:rsid w:val="002031EC"/>
    <w:rsid w:val="002033D4"/>
    <w:rsid w:val="0020434F"/>
    <w:rsid w:val="0020450C"/>
    <w:rsid w:val="00204BC7"/>
    <w:rsid w:val="00204CD0"/>
    <w:rsid w:val="00205662"/>
    <w:rsid w:val="00205B10"/>
    <w:rsid w:val="002068C4"/>
    <w:rsid w:val="00206A34"/>
    <w:rsid w:val="0020702C"/>
    <w:rsid w:val="0021027F"/>
    <w:rsid w:val="00210F9C"/>
    <w:rsid w:val="00211B8F"/>
    <w:rsid w:val="00212AD3"/>
    <w:rsid w:val="00212B55"/>
    <w:rsid w:val="0021340D"/>
    <w:rsid w:val="00213DEA"/>
    <w:rsid w:val="00213E59"/>
    <w:rsid w:val="0021464E"/>
    <w:rsid w:val="0021585A"/>
    <w:rsid w:val="002158EB"/>
    <w:rsid w:val="00215C8D"/>
    <w:rsid w:val="00215CC8"/>
    <w:rsid w:val="00216256"/>
    <w:rsid w:val="00216D00"/>
    <w:rsid w:val="002170FC"/>
    <w:rsid w:val="00217100"/>
    <w:rsid w:val="002175EE"/>
    <w:rsid w:val="00217809"/>
    <w:rsid w:val="0021789E"/>
    <w:rsid w:val="0022044E"/>
    <w:rsid w:val="00220935"/>
    <w:rsid w:val="00220A25"/>
    <w:rsid w:val="00220C55"/>
    <w:rsid w:val="002214D7"/>
    <w:rsid w:val="00221AF5"/>
    <w:rsid w:val="002227E0"/>
    <w:rsid w:val="00222A8E"/>
    <w:rsid w:val="002239FD"/>
    <w:rsid w:val="0022419E"/>
    <w:rsid w:val="00225988"/>
    <w:rsid w:val="00225AB0"/>
    <w:rsid w:val="002264EF"/>
    <w:rsid w:val="00226EF5"/>
    <w:rsid w:val="00227238"/>
    <w:rsid w:val="00227B5F"/>
    <w:rsid w:val="002312EE"/>
    <w:rsid w:val="00231C0E"/>
    <w:rsid w:val="00232B92"/>
    <w:rsid w:val="0023319E"/>
    <w:rsid w:val="00233995"/>
    <w:rsid w:val="00233E4E"/>
    <w:rsid w:val="00233FEB"/>
    <w:rsid w:val="00234465"/>
    <w:rsid w:val="002347FB"/>
    <w:rsid w:val="0023580A"/>
    <w:rsid w:val="00236935"/>
    <w:rsid w:val="002373F9"/>
    <w:rsid w:val="00237F1C"/>
    <w:rsid w:val="002408D1"/>
    <w:rsid w:val="00241EDA"/>
    <w:rsid w:val="00242762"/>
    <w:rsid w:val="002442FE"/>
    <w:rsid w:val="0024576B"/>
    <w:rsid w:val="00245C82"/>
    <w:rsid w:val="00246DFE"/>
    <w:rsid w:val="00246F37"/>
    <w:rsid w:val="0024778D"/>
    <w:rsid w:val="002507A1"/>
    <w:rsid w:val="00250FA5"/>
    <w:rsid w:val="002510EA"/>
    <w:rsid w:val="00251C8C"/>
    <w:rsid w:val="00251F8D"/>
    <w:rsid w:val="0025216D"/>
    <w:rsid w:val="00252459"/>
    <w:rsid w:val="00252F0A"/>
    <w:rsid w:val="00253D72"/>
    <w:rsid w:val="00253DF6"/>
    <w:rsid w:val="002547A4"/>
    <w:rsid w:val="00255766"/>
    <w:rsid w:val="0025586C"/>
    <w:rsid w:val="00255D5A"/>
    <w:rsid w:val="00255DBE"/>
    <w:rsid w:val="0025618C"/>
    <w:rsid w:val="002564CF"/>
    <w:rsid w:val="0025652B"/>
    <w:rsid w:val="002570BB"/>
    <w:rsid w:val="00257376"/>
    <w:rsid w:val="00257D0E"/>
    <w:rsid w:val="0026189E"/>
    <w:rsid w:val="0026200E"/>
    <w:rsid w:val="0026261F"/>
    <w:rsid w:val="0026289A"/>
    <w:rsid w:val="002628BE"/>
    <w:rsid w:val="00262F83"/>
    <w:rsid w:val="00263202"/>
    <w:rsid w:val="002636EE"/>
    <w:rsid w:val="00263849"/>
    <w:rsid w:val="00263895"/>
    <w:rsid w:val="00263D23"/>
    <w:rsid w:val="002647BB"/>
    <w:rsid w:val="002648A0"/>
    <w:rsid w:val="00264D2B"/>
    <w:rsid w:val="0026563E"/>
    <w:rsid w:val="0026629E"/>
    <w:rsid w:val="00266416"/>
    <w:rsid w:val="0026661A"/>
    <w:rsid w:val="00266D3B"/>
    <w:rsid w:val="002673B7"/>
    <w:rsid w:val="002673D7"/>
    <w:rsid w:val="00267B8B"/>
    <w:rsid w:val="00267DFA"/>
    <w:rsid w:val="00270004"/>
    <w:rsid w:val="002700F0"/>
    <w:rsid w:val="00270460"/>
    <w:rsid w:val="0027071A"/>
    <w:rsid w:val="00270D01"/>
    <w:rsid w:val="00271A0D"/>
    <w:rsid w:val="0027202C"/>
    <w:rsid w:val="00272595"/>
    <w:rsid w:val="00272BA0"/>
    <w:rsid w:val="0027301C"/>
    <w:rsid w:val="00273086"/>
    <w:rsid w:val="00274AED"/>
    <w:rsid w:val="00275320"/>
    <w:rsid w:val="00275800"/>
    <w:rsid w:val="0027597B"/>
    <w:rsid w:val="00275A43"/>
    <w:rsid w:val="00277F8F"/>
    <w:rsid w:val="00280274"/>
    <w:rsid w:val="00281BC2"/>
    <w:rsid w:val="00281BFC"/>
    <w:rsid w:val="00281CEF"/>
    <w:rsid w:val="002825A2"/>
    <w:rsid w:val="00283A1C"/>
    <w:rsid w:val="00283B0B"/>
    <w:rsid w:val="0028428D"/>
    <w:rsid w:val="00284D4D"/>
    <w:rsid w:val="002851F4"/>
    <w:rsid w:val="00285335"/>
    <w:rsid w:val="002854F8"/>
    <w:rsid w:val="00285875"/>
    <w:rsid w:val="00285AD9"/>
    <w:rsid w:val="00285BFC"/>
    <w:rsid w:val="00285C9A"/>
    <w:rsid w:val="002867DE"/>
    <w:rsid w:val="00286B7B"/>
    <w:rsid w:val="00286D26"/>
    <w:rsid w:val="00286E6D"/>
    <w:rsid w:val="002876B3"/>
    <w:rsid w:val="00290F25"/>
    <w:rsid w:val="00291317"/>
    <w:rsid w:val="002914B2"/>
    <w:rsid w:val="00291696"/>
    <w:rsid w:val="00291D45"/>
    <w:rsid w:val="00291D58"/>
    <w:rsid w:val="00293588"/>
    <w:rsid w:val="00293A9C"/>
    <w:rsid w:val="00294275"/>
    <w:rsid w:val="00294412"/>
    <w:rsid w:val="00294903"/>
    <w:rsid w:val="00294A01"/>
    <w:rsid w:val="00295304"/>
    <w:rsid w:val="0029551E"/>
    <w:rsid w:val="0029566E"/>
    <w:rsid w:val="00295A50"/>
    <w:rsid w:val="00295ED8"/>
    <w:rsid w:val="002967C1"/>
    <w:rsid w:val="002969D4"/>
    <w:rsid w:val="00297E5A"/>
    <w:rsid w:val="002A04F4"/>
    <w:rsid w:val="002A0CF3"/>
    <w:rsid w:val="002A17AC"/>
    <w:rsid w:val="002A1C79"/>
    <w:rsid w:val="002A1F58"/>
    <w:rsid w:val="002A2073"/>
    <w:rsid w:val="002A2494"/>
    <w:rsid w:val="002A2CF1"/>
    <w:rsid w:val="002A3BC4"/>
    <w:rsid w:val="002A4B54"/>
    <w:rsid w:val="002A50B3"/>
    <w:rsid w:val="002A61DB"/>
    <w:rsid w:val="002A64FB"/>
    <w:rsid w:val="002A6F31"/>
    <w:rsid w:val="002A74EB"/>
    <w:rsid w:val="002A7D0A"/>
    <w:rsid w:val="002A7DE1"/>
    <w:rsid w:val="002B0A65"/>
    <w:rsid w:val="002B0D84"/>
    <w:rsid w:val="002B172C"/>
    <w:rsid w:val="002B1E42"/>
    <w:rsid w:val="002B2131"/>
    <w:rsid w:val="002B2B77"/>
    <w:rsid w:val="002B2B8E"/>
    <w:rsid w:val="002B2CFF"/>
    <w:rsid w:val="002B313F"/>
    <w:rsid w:val="002B3470"/>
    <w:rsid w:val="002B3739"/>
    <w:rsid w:val="002B4888"/>
    <w:rsid w:val="002B5697"/>
    <w:rsid w:val="002B6048"/>
    <w:rsid w:val="002B6338"/>
    <w:rsid w:val="002B683C"/>
    <w:rsid w:val="002B6E7D"/>
    <w:rsid w:val="002B7449"/>
    <w:rsid w:val="002B7666"/>
    <w:rsid w:val="002B7B1E"/>
    <w:rsid w:val="002C0E9E"/>
    <w:rsid w:val="002C1135"/>
    <w:rsid w:val="002C1540"/>
    <w:rsid w:val="002C158E"/>
    <w:rsid w:val="002C1F2B"/>
    <w:rsid w:val="002C274F"/>
    <w:rsid w:val="002C297E"/>
    <w:rsid w:val="002C2B4A"/>
    <w:rsid w:val="002C2C09"/>
    <w:rsid w:val="002C360B"/>
    <w:rsid w:val="002C399C"/>
    <w:rsid w:val="002C3DEA"/>
    <w:rsid w:val="002C4845"/>
    <w:rsid w:val="002C4FA4"/>
    <w:rsid w:val="002C5B5B"/>
    <w:rsid w:val="002C650F"/>
    <w:rsid w:val="002C654C"/>
    <w:rsid w:val="002C67A6"/>
    <w:rsid w:val="002C6AB8"/>
    <w:rsid w:val="002C6ED3"/>
    <w:rsid w:val="002D0D57"/>
    <w:rsid w:val="002D0FD4"/>
    <w:rsid w:val="002D15E1"/>
    <w:rsid w:val="002D1E7A"/>
    <w:rsid w:val="002D2079"/>
    <w:rsid w:val="002D2CC0"/>
    <w:rsid w:val="002D31E3"/>
    <w:rsid w:val="002D3724"/>
    <w:rsid w:val="002D37B3"/>
    <w:rsid w:val="002D430B"/>
    <w:rsid w:val="002D4C7E"/>
    <w:rsid w:val="002D4F6F"/>
    <w:rsid w:val="002D62E8"/>
    <w:rsid w:val="002D7718"/>
    <w:rsid w:val="002D771E"/>
    <w:rsid w:val="002E0A95"/>
    <w:rsid w:val="002E0DC9"/>
    <w:rsid w:val="002E1634"/>
    <w:rsid w:val="002E1E3F"/>
    <w:rsid w:val="002E2231"/>
    <w:rsid w:val="002E2AB1"/>
    <w:rsid w:val="002E31FE"/>
    <w:rsid w:val="002E35A6"/>
    <w:rsid w:val="002E3941"/>
    <w:rsid w:val="002E39B7"/>
    <w:rsid w:val="002E45AE"/>
    <w:rsid w:val="002E4836"/>
    <w:rsid w:val="002E584B"/>
    <w:rsid w:val="002E7673"/>
    <w:rsid w:val="002E79A1"/>
    <w:rsid w:val="002E79FC"/>
    <w:rsid w:val="002E7E3E"/>
    <w:rsid w:val="002E7E5F"/>
    <w:rsid w:val="002F0191"/>
    <w:rsid w:val="002F03CE"/>
    <w:rsid w:val="002F09D4"/>
    <w:rsid w:val="002F0D34"/>
    <w:rsid w:val="002F20D0"/>
    <w:rsid w:val="002F302E"/>
    <w:rsid w:val="002F352B"/>
    <w:rsid w:val="002F521D"/>
    <w:rsid w:val="002F567E"/>
    <w:rsid w:val="002F60BC"/>
    <w:rsid w:val="002F6A5E"/>
    <w:rsid w:val="002F7058"/>
    <w:rsid w:val="002F7DC8"/>
    <w:rsid w:val="002F7FAE"/>
    <w:rsid w:val="0030051F"/>
    <w:rsid w:val="003017F6"/>
    <w:rsid w:val="00301E9E"/>
    <w:rsid w:val="00302411"/>
    <w:rsid w:val="003025D2"/>
    <w:rsid w:val="00302C6F"/>
    <w:rsid w:val="00303031"/>
    <w:rsid w:val="003041CC"/>
    <w:rsid w:val="003042B6"/>
    <w:rsid w:val="003042B8"/>
    <w:rsid w:val="003045C0"/>
    <w:rsid w:val="00304CFB"/>
    <w:rsid w:val="00304D16"/>
    <w:rsid w:val="00305B3B"/>
    <w:rsid w:val="00305EBE"/>
    <w:rsid w:val="0030651B"/>
    <w:rsid w:val="00306A57"/>
    <w:rsid w:val="00307FEE"/>
    <w:rsid w:val="0031032E"/>
    <w:rsid w:val="003105AF"/>
    <w:rsid w:val="00311570"/>
    <w:rsid w:val="00311A9B"/>
    <w:rsid w:val="00312584"/>
    <w:rsid w:val="00312B12"/>
    <w:rsid w:val="003133DE"/>
    <w:rsid w:val="00313CB5"/>
    <w:rsid w:val="0031467B"/>
    <w:rsid w:val="00314CE5"/>
    <w:rsid w:val="00316663"/>
    <w:rsid w:val="00317F86"/>
    <w:rsid w:val="00320A42"/>
    <w:rsid w:val="00320DE6"/>
    <w:rsid w:val="0032118A"/>
    <w:rsid w:val="003216D4"/>
    <w:rsid w:val="00321965"/>
    <w:rsid w:val="00321CBA"/>
    <w:rsid w:val="00321D69"/>
    <w:rsid w:val="003222D3"/>
    <w:rsid w:val="00323285"/>
    <w:rsid w:val="00323F5C"/>
    <w:rsid w:val="003243C3"/>
    <w:rsid w:val="00324B74"/>
    <w:rsid w:val="00325085"/>
    <w:rsid w:val="0032603F"/>
    <w:rsid w:val="003266BB"/>
    <w:rsid w:val="003266C2"/>
    <w:rsid w:val="003269CB"/>
    <w:rsid w:val="00326A72"/>
    <w:rsid w:val="00326C14"/>
    <w:rsid w:val="0032721E"/>
    <w:rsid w:val="003275E6"/>
    <w:rsid w:val="0033168F"/>
    <w:rsid w:val="00331F83"/>
    <w:rsid w:val="003322F7"/>
    <w:rsid w:val="003323B2"/>
    <w:rsid w:val="00332A92"/>
    <w:rsid w:val="00332EE9"/>
    <w:rsid w:val="003331F4"/>
    <w:rsid w:val="0033337A"/>
    <w:rsid w:val="003333D1"/>
    <w:rsid w:val="0033546B"/>
    <w:rsid w:val="00335D64"/>
    <w:rsid w:val="00335EF9"/>
    <w:rsid w:val="00336AE7"/>
    <w:rsid w:val="003373F1"/>
    <w:rsid w:val="00337F10"/>
    <w:rsid w:val="00340007"/>
    <w:rsid w:val="00340CBF"/>
    <w:rsid w:val="003413E4"/>
    <w:rsid w:val="00341EA8"/>
    <w:rsid w:val="003422A9"/>
    <w:rsid w:val="00342C96"/>
    <w:rsid w:val="00342E8C"/>
    <w:rsid w:val="00343A72"/>
    <w:rsid w:val="00343B81"/>
    <w:rsid w:val="00343C6A"/>
    <w:rsid w:val="00343D82"/>
    <w:rsid w:val="00344188"/>
    <w:rsid w:val="003442DA"/>
    <w:rsid w:val="003446DC"/>
    <w:rsid w:val="00344D79"/>
    <w:rsid w:val="00345E52"/>
    <w:rsid w:val="00346A8D"/>
    <w:rsid w:val="00347B7E"/>
    <w:rsid w:val="0035051E"/>
    <w:rsid w:val="00350843"/>
    <w:rsid w:val="00350D21"/>
    <w:rsid w:val="00351CB1"/>
    <w:rsid w:val="00351EA4"/>
    <w:rsid w:val="003524EE"/>
    <w:rsid w:val="0035394D"/>
    <w:rsid w:val="00353F7C"/>
    <w:rsid w:val="0035457E"/>
    <w:rsid w:val="00354732"/>
    <w:rsid w:val="00354BBA"/>
    <w:rsid w:val="00354CDB"/>
    <w:rsid w:val="0035540E"/>
    <w:rsid w:val="00355F3E"/>
    <w:rsid w:val="00356594"/>
    <w:rsid w:val="003566B8"/>
    <w:rsid w:val="00356963"/>
    <w:rsid w:val="00356F9D"/>
    <w:rsid w:val="00357032"/>
    <w:rsid w:val="00357678"/>
    <w:rsid w:val="003577D8"/>
    <w:rsid w:val="00357B73"/>
    <w:rsid w:val="00357BE9"/>
    <w:rsid w:val="00357CAB"/>
    <w:rsid w:val="003602E4"/>
    <w:rsid w:val="00360FB1"/>
    <w:rsid w:val="003614C1"/>
    <w:rsid w:val="0036156D"/>
    <w:rsid w:val="0036169A"/>
    <w:rsid w:val="0036266A"/>
    <w:rsid w:val="00362D8B"/>
    <w:rsid w:val="00362E50"/>
    <w:rsid w:val="00362F4B"/>
    <w:rsid w:val="00363304"/>
    <w:rsid w:val="00363F89"/>
    <w:rsid w:val="00363FFD"/>
    <w:rsid w:val="0036442C"/>
    <w:rsid w:val="00364927"/>
    <w:rsid w:val="00366D45"/>
    <w:rsid w:val="003671E4"/>
    <w:rsid w:val="003700B6"/>
    <w:rsid w:val="003700DC"/>
    <w:rsid w:val="0037049E"/>
    <w:rsid w:val="003722C5"/>
    <w:rsid w:val="00372575"/>
    <w:rsid w:val="00372D38"/>
    <w:rsid w:val="003732B2"/>
    <w:rsid w:val="0037484D"/>
    <w:rsid w:val="003752E5"/>
    <w:rsid w:val="00375303"/>
    <w:rsid w:val="00375320"/>
    <w:rsid w:val="00375428"/>
    <w:rsid w:val="00375F75"/>
    <w:rsid w:val="003767D3"/>
    <w:rsid w:val="00376C06"/>
    <w:rsid w:val="00376C36"/>
    <w:rsid w:val="00377A27"/>
    <w:rsid w:val="00377E21"/>
    <w:rsid w:val="00380133"/>
    <w:rsid w:val="003801E3"/>
    <w:rsid w:val="003803E2"/>
    <w:rsid w:val="00380B23"/>
    <w:rsid w:val="00381844"/>
    <w:rsid w:val="00381F81"/>
    <w:rsid w:val="00382D1C"/>
    <w:rsid w:val="00383557"/>
    <w:rsid w:val="00383934"/>
    <w:rsid w:val="00383B72"/>
    <w:rsid w:val="00384151"/>
    <w:rsid w:val="003842E1"/>
    <w:rsid w:val="0038487F"/>
    <w:rsid w:val="0038502C"/>
    <w:rsid w:val="00385C53"/>
    <w:rsid w:val="003864DD"/>
    <w:rsid w:val="00386748"/>
    <w:rsid w:val="00386F3C"/>
    <w:rsid w:val="00387751"/>
    <w:rsid w:val="0038783E"/>
    <w:rsid w:val="003879F9"/>
    <w:rsid w:val="00387A96"/>
    <w:rsid w:val="00387C43"/>
    <w:rsid w:val="003901E9"/>
    <w:rsid w:val="00391190"/>
    <w:rsid w:val="003911B2"/>
    <w:rsid w:val="003915E5"/>
    <w:rsid w:val="00391E75"/>
    <w:rsid w:val="003931CE"/>
    <w:rsid w:val="00393ECD"/>
    <w:rsid w:val="003943DE"/>
    <w:rsid w:val="003945C6"/>
    <w:rsid w:val="00394D37"/>
    <w:rsid w:val="00395429"/>
    <w:rsid w:val="00395430"/>
    <w:rsid w:val="00395A28"/>
    <w:rsid w:val="0039667E"/>
    <w:rsid w:val="00396709"/>
    <w:rsid w:val="003967B0"/>
    <w:rsid w:val="0039694E"/>
    <w:rsid w:val="003A007F"/>
    <w:rsid w:val="003A0744"/>
    <w:rsid w:val="003A19DE"/>
    <w:rsid w:val="003A1F56"/>
    <w:rsid w:val="003A2674"/>
    <w:rsid w:val="003A3A1E"/>
    <w:rsid w:val="003A3C3E"/>
    <w:rsid w:val="003A3D2E"/>
    <w:rsid w:val="003A4610"/>
    <w:rsid w:val="003A4B78"/>
    <w:rsid w:val="003A4CAC"/>
    <w:rsid w:val="003A4E91"/>
    <w:rsid w:val="003A505E"/>
    <w:rsid w:val="003A5A99"/>
    <w:rsid w:val="003A6318"/>
    <w:rsid w:val="003A693A"/>
    <w:rsid w:val="003A69A8"/>
    <w:rsid w:val="003A7018"/>
    <w:rsid w:val="003A71AF"/>
    <w:rsid w:val="003A73F4"/>
    <w:rsid w:val="003A7465"/>
    <w:rsid w:val="003A790A"/>
    <w:rsid w:val="003B0548"/>
    <w:rsid w:val="003B0A0B"/>
    <w:rsid w:val="003B0DA1"/>
    <w:rsid w:val="003B0E05"/>
    <w:rsid w:val="003B16FB"/>
    <w:rsid w:val="003B1C2F"/>
    <w:rsid w:val="003B2B82"/>
    <w:rsid w:val="003B2CF9"/>
    <w:rsid w:val="003B4204"/>
    <w:rsid w:val="003B420F"/>
    <w:rsid w:val="003B46A8"/>
    <w:rsid w:val="003B4BE3"/>
    <w:rsid w:val="003B5872"/>
    <w:rsid w:val="003B5935"/>
    <w:rsid w:val="003B62D1"/>
    <w:rsid w:val="003B6726"/>
    <w:rsid w:val="003B7A5D"/>
    <w:rsid w:val="003B7FDA"/>
    <w:rsid w:val="003C03D8"/>
    <w:rsid w:val="003C0E71"/>
    <w:rsid w:val="003C134D"/>
    <w:rsid w:val="003C13CE"/>
    <w:rsid w:val="003C1613"/>
    <w:rsid w:val="003C16F9"/>
    <w:rsid w:val="003C1972"/>
    <w:rsid w:val="003C22C0"/>
    <w:rsid w:val="003C2E2E"/>
    <w:rsid w:val="003C37B9"/>
    <w:rsid w:val="003C3CD1"/>
    <w:rsid w:val="003C3FE4"/>
    <w:rsid w:val="003C418F"/>
    <w:rsid w:val="003C41EB"/>
    <w:rsid w:val="003C46F5"/>
    <w:rsid w:val="003C4CBD"/>
    <w:rsid w:val="003C55E6"/>
    <w:rsid w:val="003C5FED"/>
    <w:rsid w:val="003C645A"/>
    <w:rsid w:val="003C7190"/>
    <w:rsid w:val="003C72C3"/>
    <w:rsid w:val="003C7C80"/>
    <w:rsid w:val="003D0271"/>
    <w:rsid w:val="003D02CB"/>
    <w:rsid w:val="003D0A44"/>
    <w:rsid w:val="003D0C8F"/>
    <w:rsid w:val="003D0CA8"/>
    <w:rsid w:val="003D0DAE"/>
    <w:rsid w:val="003D1290"/>
    <w:rsid w:val="003D17D5"/>
    <w:rsid w:val="003D2957"/>
    <w:rsid w:val="003D2D1A"/>
    <w:rsid w:val="003D3C7D"/>
    <w:rsid w:val="003D4475"/>
    <w:rsid w:val="003D4863"/>
    <w:rsid w:val="003D4E1C"/>
    <w:rsid w:val="003D56C4"/>
    <w:rsid w:val="003D58C1"/>
    <w:rsid w:val="003D5F83"/>
    <w:rsid w:val="003D6012"/>
    <w:rsid w:val="003D6174"/>
    <w:rsid w:val="003D6250"/>
    <w:rsid w:val="003D6BBC"/>
    <w:rsid w:val="003D6C5B"/>
    <w:rsid w:val="003D7E6C"/>
    <w:rsid w:val="003D7F30"/>
    <w:rsid w:val="003E0E7F"/>
    <w:rsid w:val="003E13BD"/>
    <w:rsid w:val="003E1BA6"/>
    <w:rsid w:val="003E2633"/>
    <w:rsid w:val="003E26DF"/>
    <w:rsid w:val="003E2946"/>
    <w:rsid w:val="003E3A65"/>
    <w:rsid w:val="003E3E32"/>
    <w:rsid w:val="003E3EDA"/>
    <w:rsid w:val="003E4697"/>
    <w:rsid w:val="003E4ADE"/>
    <w:rsid w:val="003E4B83"/>
    <w:rsid w:val="003E4F26"/>
    <w:rsid w:val="003E5488"/>
    <w:rsid w:val="003E56C9"/>
    <w:rsid w:val="003E5AD2"/>
    <w:rsid w:val="003E5EBE"/>
    <w:rsid w:val="003E6287"/>
    <w:rsid w:val="003E67A9"/>
    <w:rsid w:val="003E6AF4"/>
    <w:rsid w:val="003E6C9E"/>
    <w:rsid w:val="003E7A8A"/>
    <w:rsid w:val="003E7B16"/>
    <w:rsid w:val="003F16CD"/>
    <w:rsid w:val="003F1E56"/>
    <w:rsid w:val="003F2FDC"/>
    <w:rsid w:val="003F31E4"/>
    <w:rsid w:val="003F3249"/>
    <w:rsid w:val="003F45AB"/>
    <w:rsid w:val="003F488B"/>
    <w:rsid w:val="003F4EC0"/>
    <w:rsid w:val="003F5476"/>
    <w:rsid w:val="003F6457"/>
    <w:rsid w:val="003F6ABF"/>
    <w:rsid w:val="003F6CEC"/>
    <w:rsid w:val="003F6FBF"/>
    <w:rsid w:val="003F78E6"/>
    <w:rsid w:val="003F7BA2"/>
    <w:rsid w:val="0040001D"/>
    <w:rsid w:val="00400BCA"/>
    <w:rsid w:val="004015AA"/>
    <w:rsid w:val="00401838"/>
    <w:rsid w:val="004018CA"/>
    <w:rsid w:val="0040206B"/>
    <w:rsid w:val="0040235D"/>
    <w:rsid w:val="00402399"/>
    <w:rsid w:val="0040419A"/>
    <w:rsid w:val="004047CD"/>
    <w:rsid w:val="00404823"/>
    <w:rsid w:val="00405228"/>
    <w:rsid w:val="0040527E"/>
    <w:rsid w:val="00405ABA"/>
    <w:rsid w:val="00406030"/>
    <w:rsid w:val="00406474"/>
    <w:rsid w:val="0040669E"/>
    <w:rsid w:val="00406B5B"/>
    <w:rsid w:val="004076E0"/>
    <w:rsid w:val="0040780D"/>
    <w:rsid w:val="00407BDD"/>
    <w:rsid w:val="00407E1E"/>
    <w:rsid w:val="004100E4"/>
    <w:rsid w:val="0041133E"/>
    <w:rsid w:val="004114F8"/>
    <w:rsid w:val="00411AD6"/>
    <w:rsid w:val="00412980"/>
    <w:rsid w:val="00412C59"/>
    <w:rsid w:val="00412DAD"/>
    <w:rsid w:val="0041314B"/>
    <w:rsid w:val="00413345"/>
    <w:rsid w:val="00413484"/>
    <w:rsid w:val="00413F6D"/>
    <w:rsid w:val="004141E7"/>
    <w:rsid w:val="00414577"/>
    <w:rsid w:val="0041522C"/>
    <w:rsid w:val="004155AB"/>
    <w:rsid w:val="00416144"/>
    <w:rsid w:val="00416DCA"/>
    <w:rsid w:val="00417549"/>
    <w:rsid w:val="00420283"/>
    <w:rsid w:val="004202D9"/>
    <w:rsid w:val="00420936"/>
    <w:rsid w:val="00420BAC"/>
    <w:rsid w:val="0042104E"/>
    <w:rsid w:val="00421AD5"/>
    <w:rsid w:val="00421E86"/>
    <w:rsid w:val="00421ECC"/>
    <w:rsid w:val="004221F4"/>
    <w:rsid w:val="00422836"/>
    <w:rsid w:val="00422917"/>
    <w:rsid w:val="00423085"/>
    <w:rsid w:val="004235E6"/>
    <w:rsid w:val="00423EF6"/>
    <w:rsid w:val="00423F20"/>
    <w:rsid w:val="0042425B"/>
    <w:rsid w:val="004244E0"/>
    <w:rsid w:val="00424EAF"/>
    <w:rsid w:val="00424FAF"/>
    <w:rsid w:val="004257BF"/>
    <w:rsid w:val="0042596D"/>
    <w:rsid w:val="00425A46"/>
    <w:rsid w:val="00426093"/>
    <w:rsid w:val="004267F1"/>
    <w:rsid w:val="00426833"/>
    <w:rsid w:val="0042749D"/>
    <w:rsid w:val="00427684"/>
    <w:rsid w:val="0042790E"/>
    <w:rsid w:val="004305D7"/>
    <w:rsid w:val="00430E31"/>
    <w:rsid w:val="0043127D"/>
    <w:rsid w:val="0043154D"/>
    <w:rsid w:val="00432023"/>
    <w:rsid w:val="00432391"/>
    <w:rsid w:val="004324C3"/>
    <w:rsid w:val="00432ABF"/>
    <w:rsid w:val="00432D85"/>
    <w:rsid w:val="004344F3"/>
    <w:rsid w:val="004346E0"/>
    <w:rsid w:val="00434C10"/>
    <w:rsid w:val="004353CA"/>
    <w:rsid w:val="004358E6"/>
    <w:rsid w:val="004371B9"/>
    <w:rsid w:val="004375AA"/>
    <w:rsid w:val="00440648"/>
    <w:rsid w:val="00440ED2"/>
    <w:rsid w:val="00442674"/>
    <w:rsid w:val="00444100"/>
    <w:rsid w:val="00444483"/>
    <w:rsid w:val="00444740"/>
    <w:rsid w:val="00444CB8"/>
    <w:rsid w:val="004451AE"/>
    <w:rsid w:val="0044580F"/>
    <w:rsid w:val="00447865"/>
    <w:rsid w:val="0044797F"/>
    <w:rsid w:val="00447BAA"/>
    <w:rsid w:val="00450825"/>
    <w:rsid w:val="004510EF"/>
    <w:rsid w:val="004515B9"/>
    <w:rsid w:val="0045191B"/>
    <w:rsid w:val="00451F74"/>
    <w:rsid w:val="004523A7"/>
    <w:rsid w:val="004524D9"/>
    <w:rsid w:val="0045260C"/>
    <w:rsid w:val="0045289B"/>
    <w:rsid w:val="0045319F"/>
    <w:rsid w:val="00453D87"/>
    <w:rsid w:val="00453E33"/>
    <w:rsid w:val="004541C2"/>
    <w:rsid w:val="004543D6"/>
    <w:rsid w:val="00454F28"/>
    <w:rsid w:val="00455578"/>
    <w:rsid w:val="0045625F"/>
    <w:rsid w:val="004562C2"/>
    <w:rsid w:val="00456AB7"/>
    <w:rsid w:val="00456B87"/>
    <w:rsid w:val="00456C58"/>
    <w:rsid w:val="00460F7B"/>
    <w:rsid w:val="0046102E"/>
    <w:rsid w:val="004616B0"/>
    <w:rsid w:val="00461C62"/>
    <w:rsid w:val="00461E1B"/>
    <w:rsid w:val="0046266F"/>
    <w:rsid w:val="00462EE6"/>
    <w:rsid w:val="004634D4"/>
    <w:rsid w:val="0046492B"/>
    <w:rsid w:val="004651BD"/>
    <w:rsid w:val="00465504"/>
    <w:rsid w:val="0046608E"/>
    <w:rsid w:val="00466E33"/>
    <w:rsid w:val="00467020"/>
    <w:rsid w:val="00467CD7"/>
    <w:rsid w:val="004707CA"/>
    <w:rsid w:val="00471040"/>
    <w:rsid w:val="00471888"/>
    <w:rsid w:val="00471D09"/>
    <w:rsid w:val="004720D0"/>
    <w:rsid w:val="00472600"/>
    <w:rsid w:val="004729C1"/>
    <w:rsid w:val="00472B1B"/>
    <w:rsid w:val="00472B41"/>
    <w:rsid w:val="004733D2"/>
    <w:rsid w:val="00473A19"/>
    <w:rsid w:val="00474077"/>
    <w:rsid w:val="0047415D"/>
    <w:rsid w:val="004758A0"/>
    <w:rsid w:val="00475BFC"/>
    <w:rsid w:val="00475CD5"/>
    <w:rsid w:val="00476091"/>
    <w:rsid w:val="00476945"/>
    <w:rsid w:val="00476DC3"/>
    <w:rsid w:val="00476EE9"/>
    <w:rsid w:val="004802C8"/>
    <w:rsid w:val="004811D0"/>
    <w:rsid w:val="00482EA8"/>
    <w:rsid w:val="00483A0F"/>
    <w:rsid w:val="00483C5B"/>
    <w:rsid w:val="00483E91"/>
    <w:rsid w:val="0048413D"/>
    <w:rsid w:val="004848D4"/>
    <w:rsid w:val="00484D92"/>
    <w:rsid w:val="004852FF"/>
    <w:rsid w:val="0048604B"/>
    <w:rsid w:val="00486579"/>
    <w:rsid w:val="00486607"/>
    <w:rsid w:val="00487957"/>
    <w:rsid w:val="0049035D"/>
    <w:rsid w:val="00490FCF"/>
    <w:rsid w:val="004910F6"/>
    <w:rsid w:val="0049196D"/>
    <w:rsid w:val="00491B45"/>
    <w:rsid w:val="0049205F"/>
    <w:rsid w:val="0049216D"/>
    <w:rsid w:val="00493351"/>
    <w:rsid w:val="0049369E"/>
    <w:rsid w:val="00493C18"/>
    <w:rsid w:val="00493EF1"/>
    <w:rsid w:val="0049407F"/>
    <w:rsid w:val="00494343"/>
    <w:rsid w:val="004945FB"/>
    <w:rsid w:val="00494CC8"/>
    <w:rsid w:val="004953F3"/>
    <w:rsid w:val="004955E3"/>
    <w:rsid w:val="00495A04"/>
    <w:rsid w:val="00496110"/>
    <w:rsid w:val="0049617E"/>
    <w:rsid w:val="004962D3"/>
    <w:rsid w:val="00496688"/>
    <w:rsid w:val="00496FD7"/>
    <w:rsid w:val="0049720C"/>
    <w:rsid w:val="00497C34"/>
    <w:rsid w:val="00497CEC"/>
    <w:rsid w:val="004A1222"/>
    <w:rsid w:val="004A1EFA"/>
    <w:rsid w:val="004A275A"/>
    <w:rsid w:val="004A28CB"/>
    <w:rsid w:val="004A2A58"/>
    <w:rsid w:val="004A2DE6"/>
    <w:rsid w:val="004A2E75"/>
    <w:rsid w:val="004A42BA"/>
    <w:rsid w:val="004A4467"/>
    <w:rsid w:val="004A541C"/>
    <w:rsid w:val="004A588F"/>
    <w:rsid w:val="004A5C82"/>
    <w:rsid w:val="004A6078"/>
    <w:rsid w:val="004A6B54"/>
    <w:rsid w:val="004A6F4C"/>
    <w:rsid w:val="004A7248"/>
    <w:rsid w:val="004A7524"/>
    <w:rsid w:val="004B08BC"/>
    <w:rsid w:val="004B0A8C"/>
    <w:rsid w:val="004B0C57"/>
    <w:rsid w:val="004B15F2"/>
    <w:rsid w:val="004B1A23"/>
    <w:rsid w:val="004B210D"/>
    <w:rsid w:val="004B2888"/>
    <w:rsid w:val="004B2DA7"/>
    <w:rsid w:val="004B37C8"/>
    <w:rsid w:val="004B38D8"/>
    <w:rsid w:val="004B4163"/>
    <w:rsid w:val="004B4483"/>
    <w:rsid w:val="004B461A"/>
    <w:rsid w:val="004B5079"/>
    <w:rsid w:val="004B534F"/>
    <w:rsid w:val="004B56DD"/>
    <w:rsid w:val="004B5C38"/>
    <w:rsid w:val="004B72B0"/>
    <w:rsid w:val="004B7C66"/>
    <w:rsid w:val="004C0026"/>
    <w:rsid w:val="004C0416"/>
    <w:rsid w:val="004C0FEA"/>
    <w:rsid w:val="004C11F7"/>
    <w:rsid w:val="004C19B2"/>
    <w:rsid w:val="004C4C2E"/>
    <w:rsid w:val="004C5A98"/>
    <w:rsid w:val="004C6C22"/>
    <w:rsid w:val="004C6C3E"/>
    <w:rsid w:val="004D0455"/>
    <w:rsid w:val="004D1088"/>
    <w:rsid w:val="004D1865"/>
    <w:rsid w:val="004D2FFA"/>
    <w:rsid w:val="004D3BE3"/>
    <w:rsid w:val="004D3C06"/>
    <w:rsid w:val="004D418C"/>
    <w:rsid w:val="004D4684"/>
    <w:rsid w:val="004D5DF2"/>
    <w:rsid w:val="004D5EA4"/>
    <w:rsid w:val="004D6905"/>
    <w:rsid w:val="004D7992"/>
    <w:rsid w:val="004D7EF5"/>
    <w:rsid w:val="004E01D6"/>
    <w:rsid w:val="004E0208"/>
    <w:rsid w:val="004E0305"/>
    <w:rsid w:val="004E0BB5"/>
    <w:rsid w:val="004E286B"/>
    <w:rsid w:val="004E2A8F"/>
    <w:rsid w:val="004E2C66"/>
    <w:rsid w:val="004E3D66"/>
    <w:rsid w:val="004E441B"/>
    <w:rsid w:val="004E481B"/>
    <w:rsid w:val="004E4AD6"/>
    <w:rsid w:val="004E5C7B"/>
    <w:rsid w:val="004E5D52"/>
    <w:rsid w:val="004E6343"/>
    <w:rsid w:val="004E6657"/>
    <w:rsid w:val="004E6705"/>
    <w:rsid w:val="004E6F32"/>
    <w:rsid w:val="004F07B1"/>
    <w:rsid w:val="004F07E3"/>
    <w:rsid w:val="004F0A4E"/>
    <w:rsid w:val="004F0AD8"/>
    <w:rsid w:val="004F17C4"/>
    <w:rsid w:val="004F2817"/>
    <w:rsid w:val="004F2EF3"/>
    <w:rsid w:val="004F3089"/>
    <w:rsid w:val="004F3CDD"/>
    <w:rsid w:val="004F3E32"/>
    <w:rsid w:val="004F4369"/>
    <w:rsid w:val="004F443E"/>
    <w:rsid w:val="004F482D"/>
    <w:rsid w:val="004F4D33"/>
    <w:rsid w:val="004F4F4A"/>
    <w:rsid w:val="004F54F9"/>
    <w:rsid w:val="004F57FB"/>
    <w:rsid w:val="004F5C24"/>
    <w:rsid w:val="004F6111"/>
    <w:rsid w:val="004F634D"/>
    <w:rsid w:val="004F6AA3"/>
    <w:rsid w:val="004F6BA0"/>
    <w:rsid w:val="004F6DE0"/>
    <w:rsid w:val="004F6F01"/>
    <w:rsid w:val="004F7420"/>
    <w:rsid w:val="004F795A"/>
    <w:rsid w:val="004F796C"/>
    <w:rsid w:val="00501562"/>
    <w:rsid w:val="00501A6C"/>
    <w:rsid w:val="00501B3B"/>
    <w:rsid w:val="00501B87"/>
    <w:rsid w:val="00502143"/>
    <w:rsid w:val="0050221F"/>
    <w:rsid w:val="00502770"/>
    <w:rsid w:val="00502AD8"/>
    <w:rsid w:val="00503A92"/>
    <w:rsid w:val="00503FB1"/>
    <w:rsid w:val="00504653"/>
    <w:rsid w:val="00504D86"/>
    <w:rsid w:val="005050EB"/>
    <w:rsid w:val="00505687"/>
    <w:rsid w:val="00505D8D"/>
    <w:rsid w:val="00505DDE"/>
    <w:rsid w:val="00505EA3"/>
    <w:rsid w:val="0050663B"/>
    <w:rsid w:val="00507931"/>
    <w:rsid w:val="0051058B"/>
    <w:rsid w:val="005107AE"/>
    <w:rsid w:val="00511645"/>
    <w:rsid w:val="005119A2"/>
    <w:rsid w:val="0051218E"/>
    <w:rsid w:val="0051295E"/>
    <w:rsid w:val="005141BC"/>
    <w:rsid w:val="0051578F"/>
    <w:rsid w:val="00515A33"/>
    <w:rsid w:val="00516C78"/>
    <w:rsid w:val="0051712F"/>
    <w:rsid w:val="00517940"/>
    <w:rsid w:val="005216BA"/>
    <w:rsid w:val="00521971"/>
    <w:rsid w:val="0052212D"/>
    <w:rsid w:val="00522354"/>
    <w:rsid w:val="00522D30"/>
    <w:rsid w:val="00523620"/>
    <w:rsid w:val="00523945"/>
    <w:rsid w:val="00523F13"/>
    <w:rsid w:val="005250FE"/>
    <w:rsid w:val="0052619B"/>
    <w:rsid w:val="005263FF"/>
    <w:rsid w:val="00526852"/>
    <w:rsid w:val="00526AB7"/>
    <w:rsid w:val="00526B31"/>
    <w:rsid w:val="00526DFE"/>
    <w:rsid w:val="0052721C"/>
    <w:rsid w:val="005276E1"/>
    <w:rsid w:val="0052771A"/>
    <w:rsid w:val="0053062E"/>
    <w:rsid w:val="00531549"/>
    <w:rsid w:val="00532058"/>
    <w:rsid w:val="00532092"/>
    <w:rsid w:val="0053268A"/>
    <w:rsid w:val="00532E22"/>
    <w:rsid w:val="00532EE2"/>
    <w:rsid w:val="00532F3F"/>
    <w:rsid w:val="00533729"/>
    <w:rsid w:val="0053397D"/>
    <w:rsid w:val="00533D43"/>
    <w:rsid w:val="0053413E"/>
    <w:rsid w:val="005347BE"/>
    <w:rsid w:val="005348F3"/>
    <w:rsid w:val="00535E04"/>
    <w:rsid w:val="00535E6A"/>
    <w:rsid w:val="00537277"/>
    <w:rsid w:val="005409A7"/>
    <w:rsid w:val="005411D6"/>
    <w:rsid w:val="00541904"/>
    <w:rsid w:val="00541AE5"/>
    <w:rsid w:val="00541FC0"/>
    <w:rsid w:val="00542653"/>
    <w:rsid w:val="00543EA6"/>
    <w:rsid w:val="005443DF"/>
    <w:rsid w:val="0054443E"/>
    <w:rsid w:val="0054472D"/>
    <w:rsid w:val="00545451"/>
    <w:rsid w:val="0054560E"/>
    <w:rsid w:val="0054676E"/>
    <w:rsid w:val="005469B3"/>
    <w:rsid w:val="00546E7B"/>
    <w:rsid w:val="00546EDB"/>
    <w:rsid w:val="00547060"/>
    <w:rsid w:val="005501F1"/>
    <w:rsid w:val="00550282"/>
    <w:rsid w:val="005504C7"/>
    <w:rsid w:val="0055075D"/>
    <w:rsid w:val="00550857"/>
    <w:rsid w:val="005514A0"/>
    <w:rsid w:val="0055186D"/>
    <w:rsid w:val="00551BDC"/>
    <w:rsid w:val="00552726"/>
    <w:rsid w:val="005528D0"/>
    <w:rsid w:val="00552B94"/>
    <w:rsid w:val="0055331A"/>
    <w:rsid w:val="00553A97"/>
    <w:rsid w:val="00555201"/>
    <w:rsid w:val="005552A3"/>
    <w:rsid w:val="00555419"/>
    <w:rsid w:val="00555457"/>
    <w:rsid w:val="005560D7"/>
    <w:rsid w:val="00556502"/>
    <w:rsid w:val="00556E62"/>
    <w:rsid w:val="00556F53"/>
    <w:rsid w:val="00560383"/>
    <w:rsid w:val="005603E6"/>
    <w:rsid w:val="00560E40"/>
    <w:rsid w:val="00561000"/>
    <w:rsid w:val="0056105B"/>
    <w:rsid w:val="00561F47"/>
    <w:rsid w:val="00562003"/>
    <w:rsid w:val="005628A1"/>
    <w:rsid w:val="00562C6A"/>
    <w:rsid w:val="005638B9"/>
    <w:rsid w:val="00563A8C"/>
    <w:rsid w:val="00563AA9"/>
    <w:rsid w:val="005641CA"/>
    <w:rsid w:val="00564658"/>
    <w:rsid w:val="005647AA"/>
    <w:rsid w:val="00565948"/>
    <w:rsid w:val="00565F44"/>
    <w:rsid w:val="00566BAF"/>
    <w:rsid w:val="005674FF"/>
    <w:rsid w:val="0057045A"/>
    <w:rsid w:val="00570A1F"/>
    <w:rsid w:val="00570E21"/>
    <w:rsid w:val="0057158C"/>
    <w:rsid w:val="00572265"/>
    <w:rsid w:val="00572FD7"/>
    <w:rsid w:val="00573697"/>
    <w:rsid w:val="005739B0"/>
    <w:rsid w:val="00574163"/>
    <w:rsid w:val="00575590"/>
    <w:rsid w:val="00575985"/>
    <w:rsid w:val="00576DB3"/>
    <w:rsid w:val="00580055"/>
    <w:rsid w:val="005808AA"/>
    <w:rsid w:val="00581493"/>
    <w:rsid w:val="005816FA"/>
    <w:rsid w:val="00581B84"/>
    <w:rsid w:val="005826E4"/>
    <w:rsid w:val="00582A34"/>
    <w:rsid w:val="00582F22"/>
    <w:rsid w:val="00583E9C"/>
    <w:rsid w:val="00584511"/>
    <w:rsid w:val="005849F3"/>
    <w:rsid w:val="00584A30"/>
    <w:rsid w:val="00584C4B"/>
    <w:rsid w:val="00585709"/>
    <w:rsid w:val="00585AB3"/>
    <w:rsid w:val="00585F20"/>
    <w:rsid w:val="005865B9"/>
    <w:rsid w:val="005872CE"/>
    <w:rsid w:val="00587503"/>
    <w:rsid w:val="0058766B"/>
    <w:rsid w:val="0059011E"/>
    <w:rsid w:val="0059023D"/>
    <w:rsid w:val="005906D6"/>
    <w:rsid w:val="00590786"/>
    <w:rsid w:val="0059125B"/>
    <w:rsid w:val="00591F58"/>
    <w:rsid w:val="005936B0"/>
    <w:rsid w:val="005944DD"/>
    <w:rsid w:val="00594566"/>
    <w:rsid w:val="00594669"/>
    <w:rsid w:val="005948E4"/>
    <w:rsid w:val="00594AA3"/>
    <w:rsid w:val="00594F27"/>
    <w:rsid w:val="00594F6F"/>
    <w:rsid w:val="0059533B"/>
    <w:rsid w:val="00595436"/>
    <w:rsid w:val="00595697"/>
    <w:rsid w:val="005962CE"/>
    <w:rsid w:val="005965D2"/>
    <w:rsid w:val="005967D5"/>
    <w:rsid w:val="0059698C"/>
    <w:rsid w:val="00596C29"/>
    <w:rsid w:val="00596D4B"/>
    <w:rsid w:val="00596DBD"/>
    <w:rsid w:val="00597F87"/>
    <w:rsid w:val="005A0284"/>
    <w:rsid w:val="005A0FAD"/>
    <w:rsid w:val="005A29F8"/>
    <w:rsid w:val="005A2EAF"/>
    <w:rsid w:val="005A2FA7"/>
    <w:rsid w:val="005A3273"/>
    <w:rsid w:val="005A3CE1"/>
    <w:rsid w:val="005A3F74"/>
    <w:rsid w:val="005A6260"/>
    <w:rsid w:val="005A63EE"/>
    <w:rsid w:val="005A70F7"/>
    <w:rsid w:val="005A7D2B"/>
    <w:rsid w:val="005B01CC"/>
    <w:rsid w:val="005B0234"/>
    <w:rsid w:val="005B07A6"/>
    <w:rsid w:val="005B0837"/>
    <w:rsid w:val="005B2394"/>
    <w:rsid w:val="005B2819"/>
    <w:rsid w:val="005B28E0"/>
    <w:rsid w:val="005B3CCB"/>
    <w:rsid w:val="005B428D"/>
    <w:rsid w:val="005B448B"/>
    <w:rsid w:val="005B5043"/>
    <w:rsid w:val="005B5C33"/>
    <w:rsid w:val="005B6050"/>
    <w:rsid w:val="005B6F1E"/>
    <w:rsid w:val="005B7878"/>
    <w:rsid w:val="005C0529"/>
    <w:rsid w:val="005C0D2F"/>
    <w:rsid w:val="005C148D"/>
    <w:rsid w:val="005C1833"/>
    <w:rsid w:val="005C2C5C"/>
    <w:rsid w:val="005C2F99"/>
    <w:rsid w:val="005C30D8"/>
    <w:rsid w:val="005C389B"/>
    <w:rsid w:val="005C3944"/>
    <w:rsid w:val="005C3ED8"/>
    <w:rsid w:val="005C3F3E"/>
    <w:rsid w:val="005C4603"/>
    <w:rsid w:val="005C4D8F"/>
    <w:rsid w:val="005C510C"/>
    <w:rsid w:val="005C5112"/>
    <w:rsid w:val="005C66E6"/>
    <w:rsid w:val="005C6E88"/>
    <w:rsid w:val="005C7780"/>
    <w:rsid w:val="005C7841"/>
    <w:rsid w:val="005C7A74"/>
    <w:rsid w:val="005D0123"/>
    <w:rsid w:val="005D0413"/>
    <w:rsid w:val="005D0FAC"/>
    <w:rsid w:val="005D23B5"/>
    <w:rsid w:val="005D282D"/>
    <w:rsid w:val="005D317B"/>
    <w:rsid w:val="005D3648"/>
    <w:rsid w:val="005D3CEA"/>
    <w:rsid w:val="005D3D23"/>
    <w:rsid w:val="005D4E44"/>
    <w:rsid w:val="005D5304"/>
    <w:rsid w:val="005D53A0"/>
    <w:rsid w:val="005D59F8"/>
    <w:rsid w:val="005D5FDC"/>
    <w:rsid w:val="005D6013"/>
    <w:rsid w:val="005D6F5B"/>
    <w:rsid w:val="005D7059"/>
    <w:rsid w:val="005D73D2"/>
    <w:rsid w:val="005D7915"/>
    <w:rsid w:val="005D7B77"/>
    <w:rsid w:val="005E06B1"/>
    <w:rsid w:val="005E07B3"/>
    <w:rsid w:val="005E0A51"/>
    <w:rsid w:val="005E0D4D"/>
    <w:rsid w:val="005E1AF2"/>
    <w:rsid w:val="005E21D8"/>
    <w:rsid w:val="005E21E4"/>
    <w:rsid w:val="005E2472"/>
    <w:rsid w:val="005E2758"/>
    <w:rsid w:val="005E31F5"/>
    <w:rsid w:val="005E33EE"/>
    <w:rsid w:val="005E37B4"/>
    <w:rsid w:val="005E3EA6"/>
    <w:rsid w:val="005E48CA"/>
    <w:rsid w:val="005E4900"/>
    <w:rsid w:val="005E4F94"/>
    <w:rsid w:val="005E55CE"/>
    <w:rsid w:val="005E5653"/>
    <w:rsid w:val="005E5BB8"/>
    <w:rsid w:val="005E6A34"/>
    <w:rsid w:val="005E6CF0"/>
    <w:rsid w:val="005E720A"/>
    <w:rsid w:val="005E7CDF"/>
    <w:rsid w:val="005F0035"/>
    <w:rsid w:val="005F0197"/>
    <w:rsid w:val="005F0222"/>
    <w:rsid w:val="005F1CD5"/>
    <w:rsid w:val="005F2465"/>
    <w:rsid w:val="005F33E4"/>
    <w:rsid w:val="005F3BD0"/>
    <w:rsid w:val="005F3DE8"/>
    <w:rsid w:val="005F49D9"/>
    <w:rsid w:val="005F52AC"/>
    <w:rsid w:val="005F535B"/>
    <w:rsid w:val="005F6102"/>
    <w:rsid w:val="005F7F01"/>
    <w:rsid w:val="0060010E"/>
    <w:rsid w:val="00601062"/>
    <w:rsid w:val="00601F8A"/>
    <w:rsid w:val="006026C9"/>
    <w:rsid w:val="00602EFA"/>
    <w:rsid w:val="00603417"/>
    <w:rsid w:val="00603696"/>
    <w:rsid w:val="006047A5"/>
    <w:rsid w:val="00604DA0"/>
    <w:rsid w:val="00604E52"/>
    <w:rsid w:val="00604E5B"/>
    <w:rsid w:val="00605837"/>
    <w:rsid w:val="00605893"/>
    <w:rsid w:val="00605AD1"/>
    <w:rsid w:val="00605C15"/>
    <w:rsid w:val="00606A96"/>
    <w:rsid w:val="0060709D"/>
    <w:rsid w:val="0060711B"/>
    <w:rsid w:val="006076AC"/>
    <w:rsid w:val="00607D00"/>
    <w:rsid w:val="00610153"/>
    <w:rsid w:val="0061017A"/>
    <w:rsid w:val="006106A6"/>
    <w:rsid w:val="00611637"/>
    <w:rsid w:val="00612409"/>
    <w:rsid w:val="0061295C"/>
    <w:rsid w:val="00612BF6"/>
    <w:rsid w:val="00612CDC"/>
    <w:rsid w:val="00613056"/>
    <w:rsid w:val="0061370D"/>
    <w:rsid w:val="00613731"/>
    <w:rsid w:val="0061529E"/>
    <w:rsid w:val="0061538D"/>
    <w:rsid w:val="006163D3"/>
    <w:rsid w:val="00616715"/>
    <w:rsid w:val="00616877"/>
    <w:rsid w:val="00616B5F"/>
    <w:rsid w:val="00617819"/>
    <w:rsid w:val="00620122"/>
    <w:rsid w:val="006209B7"/>
    <w:rsid w:val="00620AAA"/>
    <w:rsid w:val="00620EEB"/>
    <w:rsid w:val="00621028"/>
    <w:rsid w:val="00621470"/>
    <w:rsid w:val="0062170F"/>
    <w:rsid w:val="0062195B"/>
    <w:rsid w:val="00621A87"/>
    <w:rsid w:val="00621E60"/>
    <w:rsid w:val="00623375"/>
    <w:rsid w:val="00623513"/>
    <w:rsid w:val="006239BF"/>
    <w:rsid w:val="006242E7"/>
    <w:rsid w:val="00624689"/>
    <w:rsid w:val="00624740"/>
    <w:rsid w:val="0062488A"/>
    <w:rsid w:val="006248C6"/>
    <w:rsid w:val="00625077"/>
    <w:rsid w:val="00625B2E"/>
    <w:rsid w:val="00626531"/>
    <w:rsid w:val="00626556"/>
    <w:rsid w:val="00626D95"/>
    <w:rsid w:val="006276B7"/>
    <w:rsid w:val="006278D5"/>
    <w:rsid w:val="00627CE6"/>
    <w:rsid w:val="00627F8A"/>
    <w:rsid w:val="00630537"/>
    <w:rsid w:val="00631F7A"/>
    <w:rsid w:val="006327BF"/>
    <w:rsid w:val="00632F0D"/>
    <w:rsid w:val="0063360C"/>
    <w:rsid w:val="00633BFD"/>
    <w:rsid w:val="006341AC"/>
    <w:rsid w:val="006348CF"/>
    <w:rsid w:val="00634B83"/>
    <w:rsid w:val="00634E22"/>
    <w:rsid w:val="00634E2B"/>
    <w:rsid w:val="00634FB4"/>
    <w:rsid w:val="00634FF6"/>
    <w:rsid w:val="0063558D"/>
    <w:rsid w:val="006374EA"/>
    <w:rsid w:val="00637570"/>
    <w:rsid w:val="00637603"/>
    <w:rsid w:val="006411D9"/>
    <w:rsid w:val="00641C23"/>
    <w:rsid w:val="00641D17"/>
    <w:rsid w:val="00641DC3"/>
    <w:rsid w:val="00642362"/>
    <w:rsid w:val="006423CA"/>
    <w:rsid w:val="006432CF"/>
    <w:rsid w:val="00643527"/>
    <w:rsid w:val="00643531"/>
    <w:rsid w:val="006443CB"/>
    <w:rsid w:val="00644501"/>
    <w:rsid w:val="006445C0"/>
    <w:rsid w:val="00644D3C"/>
    <w:rsid w:val="00646106"/>
    <w:rsid w:val="0064619D"/>
    <w:rsid w:val="0064716A"/>
    <w:rsid w:val="0064733B"/>
    <w:rsid w:val="00647362"/>
    <w:rsid w:val="00647534"/>
    <w:rsid w:val="00647D11"/>
    <w:rsid w:val="0065011F"/>
    <w:rsid w:val="00650309"/>
    <w:rsid w:val="00650949"/>
    <w:rsid w:val="00650D09"/>
    <w:rsid w:val="0065158F"/>
    <w:rsid w:val="00651E92"/>
    <w:rsid w:val="006528A4"/>
    <w:rsid w:val="0065295E"/>
    <w:rsid w:val="0065299B"/>
    <w:rsid w:val="00652A75"/>
    <w:rsid w:val="006533C3"/>
    <w:rsid w:val="006542D4"/>
    <w:rsid w:val="00654335"/>
    <w:rsid w:val="00654422"/>
    <w:rsid w:val="00654BE2"/>
    <w:rsid w:val="00655546"/>
    <w:rsid w:val="00655DC8"/>
    <w:rsid w:val="00655EE9"/>
    <w:rsid w:val="00656579"/>
    <w:rsid w:val="00656CE1"/>
    <w:rsid w:val="00657124"/>
    <w:rsid w:val="0065756B"/>
    <w:rsid w:val="0065756F"/>
    <w:rsid w:val="00657B3F"/>
    <w:rsid w:val="00660617"/>
    <w:rsid w:val="00660939"/>
    <w:rsid w:val="00661137"/>
    <w:rsid w:val="00661298"/>
    <w:rsid w:val="00661957"/>
    <w:rsid w:val="00661A10"/>
    <w:rsid w:val="00662042"/>
    <w:rsid w:val="006623FC"/>
    <w:rsid w:val="00662D70"/>
    <w:rsid w:val="00663013"/>
    <w:rsid w:val="006648C5"/>
    <w:rsid w:val="00664A25"/>
    <w:rsid w:val="00665057"/>
    <w:rsid w:val="00665881"/>
    <w:rsid w:val="00666450"/>
    <w:rsid w:val="00666AD4"/>
    <w:rsid w:val="006670B4"/>
    <w:rsid w:val="0066733C"/>
    <w:rsid w:val="0066750A"/>
    <w:rsid w:val="006675B7"/>
    <w:rsid w:val="006679AF"/>
    <w:rsid w:val="00670096"/>
    <w:rsid w:val="00670CF3"/>
    <w:rsid w:val="0067270E"/>
    <w:rsid w:val="00672D3C"/>
    <w:rsid w:val="0067355E"/>
    <w:rsid w:val="00673ACA"/>
    <w:rsid w:val="00673F76"/>
    <w:rsid w:val="006744A8"/>
    <w:rsid w:val="00674FEC"/>
    <w:rsid w:val="00675185"/>
    <w:rsid w:val="006751CB"/>
    <w:rsid w:val="00675298"/>
    <w:rsid w:val="00675466"/>
    <w:rsid w:val="00675A3E"/>
    <w:rsid w:val="0067618F"/>
    <w:rsid w:val="006765EF"/>
    <w:rsid w:val="0067696F"/>
    <w:rsid w:val="00677036"/>
    <w:rsid w:val="0067710C"/>
    <w:rsid w:val="006771AB"/>
    <w:rsid w:val="00677274"/>
    <w:rsid w:val="00677690"/>
    <w:rsid w:val="00677A18"/>
    <w:rsid w:val="00677CC8"/>
    <w:rsid w:val="0068034E"/>
    <w:rsid w:val="0068048E"/>
    <w:rsid w:val="00680ADA"/>
    <w:rsid w:val="00681CDB"/>
    <w:rsid w:val="006823F1"/>
    <w:rsid w:val="0068245D"/>
    <w:rsid w:val="00682A09"/>
    <w:rsid w:val="00682F45"/>
    <w:rsid w:val="00682F52"/>
    <w:rsid w:val="00683C15"/>
    <w:rsid w:val="00683EAF"/>
    <w:rsid w:val="0068518B"/>
    <w:rsid w:val="006852F6"/>
    <w:rsid w:val="006857FD"/>
    <w:rsid w:val="00685C84"/>
    <w:rsid w:val="006864F1"/>
    <w:rsid w:val="006871E8"/>
    <w:rsid w:val="00687345"/>
    <w:rsid w:val="006877BB"/>
    <w:rsid w:val="00687833"/>
    <w:rsid w:val="00692979"/>
    <w:rsid w:val="00692A82"/>
    <w:rsid w:val="00693F8C"/>
    <w:rsid w:val="006943FB"/>
    <w:rsid w:val="00694471"/>
    <w:rsid w:val="0069518E"/>
    <w:rsid w:val="00695849"/>
    <w:rsid w:val="00695AA5"/>
    <w:rsid w:val="00696489"/>
    <w:rsid w:val="00696716"/>
    <w:rsid w:val="00697766"/>
    <w:rsid w:val="006A098A"/>
    <w:rsid w:val="006A0B9B"/>
    <w:rsid w:val="006A145E"/>
    <w:rsid w:val="006A152E"/>
    <w:rsid w:val="006A1DEE"/>
    <w:rsid w:val="006A2682"/>
    <w:rsid w:val="006A274A"/>
    <w:rsid w:val="006A2779"/>
    <w:rsid w:val="006A3356"/>
    <w:rsid w:val="006A43FB"/>
    <w:rsid w:val="006A4769"/>
    <w:rsid w:val="006A4D2D"/>
    <w:rsid w:val="006A58ED"/>
    <w:rsid w:val="006A5A7D"/>
    <w:rsid w:val="006A5CA4"/>
    <w:rsid w:val="006A6211"/>
    <w:rsid w:val="006A6DA0"/>
    <w:rsid w:val="006A7683"/>
    <w:rsid w:val="006A772C"/>
    <w:rsid w:val="006B18F9"/>
    <w:rsid w:val="006B1A22"/>
    <w:rsid w:val="006B2262"/>
    <w:rsid w:val="006B2DFA"/>
    <w:rsid w:val="006B38C4"/>
    <w:rsid w:val="006B41EF"/>
    <w:rsid w:val="006B43C1"/>
    <w:rsid w:val="006B4D0A"/>
    <w:rsid w:val="006B4D78"/>
    <w:rsid w:val="006B5056"/>
    <w:rsid w:val="006B516D"/>
    <w:rsid w:val="006B5619"/>
    <w:rsid w:val="006B62F0"/>
    <w:rsid w:val="006B64D0"/>
    <w:rsid w:val="006B6720"/>
    <w:rsid w:val="006B7043"/>
    <w:rsid w:val="006B7A08"/>
    <w:rsid w:val="006C05F6"/>
    <w:rsid w:val="006C0A77"/>
    <w:rsid w:val="006C146E"/>
    <w:rsid w:val="006C1DBC"/>
    <w:rsid w:val="006C1E15"/>
    <w:rsid w:val="006C3403"/>
    <w:rsid w:val="006C53B0"/>
    <w:rsid w:val="006C5881"/>
    <w:rsid w:val="006C5998"/>
    <w:rsid w:val="006C6682"/>
    <w:rsid w:val="006C7482"/>
    <w:rsid w:val="006C7C81"/>
    <w:rsid w:val="006D0224"/>
    <w:rsid w:val="006D0CE5"/>
    <w:rsid w:val="006D122A"/>
    <w:rsid w:val="006D15FC"/>
    <w:rsid w:val="006D161E"/>
    <w:rsid w:val="006D1B12"/>
    <w:rsid w:val="006D1E0B"/>
    <w:rsid w:val="006D2C6E"/>
    <w:rsid w:val="006D35AC"/>
    <w:rsid w:val="006D3B17"/>
    <w:rsid w:val="006D41B3"/>
    <w:rsid w:val="006D4756"/>
    <w:rsid w:val="006D49CD"/>
    <w:rsid w:val="006D4B0D"/>
    <w:rsid w:val="006D5BA8"/>
    <w:rsid w:val="006D5C92"/>
    <w:rsid w:val="006D5D9D"/>
    <w:rsid w:val="006D7498"/>
    <w:rsid w:val="006D7EE2"/>
    <w:rsid w:val="006E06E7"/>
    <w:rsid w:val="006E06F8"/>
    <w:rsid w:val="006E0B6E"/>
    <w:rsid w:val="006E1090"/>
    <w:rsid w:val="006E1F59"/>
    <w:rsid w:val="006E1F85"/>
    <w:rsid w:val="006E47CB"/>
    <w:rsid w:val="006E4CA6"/>
    <w:rsid w:val="006E50BA"/>
    <w:rsid w:val="006E5AFD"/>
    <w:rsid w:val="006E5CC0"/>
    <w:rsid w:val="006E6143"/>
    <w:rsid w:val="006E69E2"/>
    <w:rsid w:val="006E6A7F"/>
    <w:rsid w:val="006E6DDA"/>
    <w:rsid w:val="006E6F81"/>
    <w:rsid w:val="006E7428"/>
    <w:rsid w:val="006E77BA"/>
    <w:rsid w:val="006E7860"/>
    <w:rsid w:val="006E7880"/>
    <w:rsid w:val="006E795A"/>
    <w:rsid w:val="006E7AFC"/>
    <w:rsid w:val="006E7AFF"/>
    <w:rsid w:val="006E7D9B"/>
    <w:rsid w:val="006F0AC0"/>
    <w:rsid w:val="006F3803"/>
    <w:rsid w:val="006F390F"/>
    <w:rsid w:val="006F3DEE"/>
    <w:rsid w:val="006F3F60"/>
    <w:rsid w:val="006F400D"/>
    <w:rsid w:val="006F48E8"/>
    <w:rsid w:val="006F545B"/>
    <w:rsid w:val="006F56DA"/>
    <w:rsid w:val="006F5CA1"/>
    <w:rsid w:val="006F6C11"/>
    <w:rsid w:val="006F6FD6"/>
    <w:rsid w:val="006F786E"/>
    <w:rsid w:val="006F7FEB"/>
    <w:rsid w:val="007000B2"/>
    <w:rsid w:val="0070022F"/>
    <w:rsid w:val="00700342"/>
    <w:rsid w:val="00700899"/>
    <w:rsid w:val="0070100C"/>
    <w:rsid w:val="00701A8A"/>
    <w:rsid w:val="00701E30"/>
    <w:rsid w:val="0070230F"/>
    <w:rsid w:val="00702832"/>
    <w:rsid w:val="00702F1C"/>
    <w:rsid w:val="00703738"/>
    <w:rsid w:val="00703E8D"/>
    <w:rsid w:val="0070449B"/>
    <w:rsid w:val="0070487B"/>
    <w:rsid w:val="0070503F"/>
    <w:rsid w:val="0070518D"/>
    <w:rsid w:val="00705B36"/>
    <w:rsid w:val="00705BEC"/>
    <w:rsid w:val="00706476"/>
    <w:rsid w:val="00706D35"/>
    <w:rsid w:val="007071F0"/>
    <w:rsid w:val="00710162"/>
    <w:rsid w:val="007102E2"/>
    <w:rsid w:val="00711402"/>
    <w:rsid w:val="007117CB"/>
    <w:rsid w:val="007119D8"/>
    <w:rsid w:val="0071248B"/>
    <w:rsid w:val="00713684"/>
    <w:rsid w:val="00713DA1"/>
    <w:rsid w:val="00715B08"/>
    <w:rsid w:val="00717096"/>
    <w:rsid w:val="0071748F"/>
    <w:rsid w:val="0071783C"/>
    <w:rsid w:val="00717FB5"/>
    <w:rsid w:val="0072011C"/>
    <w:rsid w:val="00720549"/>
    <w:rsid w:val="007206FD"/>
    <w:rsid w:val="00720819"/>
    <w:rsid w:val="00720B8D"/>
    <w:rsid w:val="007216B9"/>
    <w:rsid w:val="007226B2"/>
    <w:rsid w:val="00722E31"/>
    <w:rsid w:val="007233FB"/>
    <w:rsid w:val="00723F7F"/>
    <w:rsid w:val="007243AC"/>
    <w:rsid w:val="00724452"/>
    <w:rsid w:val="007245AD"/>
    <w:rsid w:val="007246BC"/>
    <w:rsid w:val="007247D1"/>
    <w:rsid w:val="00724B60"/>
    <w:rsid w:val="00724DEE"/>
    <w:rsid w:val="007252D0"/>
    <w:rsid w:val="007265B9"/>
    <w:rsid w:val="00726875"/>
    <w:rsid w:val="00727194"/>
    <w:rsid w:val="007274AB"/>
    <w:rsid w:val="007312AF"/>
    <w:rsid w:val="007315D7"/>
    <w:rsid w:val="007317B6"/>
    <w:rsid w:val="007323C2"/>
    <w:rsid w:val="00732589"/>
    <w:rsid w:val="00732B85"/>
    <w:rsid w:val="00732F2B"/>
    <w:rsid w:val="0073348C"/>
    <w:rsid w:val="00733497"/>
    <w:rsid w:val="007337F9"/>
    <w:rsid w:val="00733E38"/>
    <w:rsid w:val="00734C02"/>
    <w:rsid w:val="00734C3E"/>
    <w:rsid w:val="007350DA"/>
    <w:rsid w:val="0073567D"/>
    <w:rsid w:val="007358C3"/>
    <w:rsid w:val="007360CC"/>
    <w:rsid w:val="0073632B"/>
    <w:rsid w:val="00736670"/>
    <w:rsid w:val="00736E1D"/>
    <w:rsid w:val="00736F25"/>
    <w:rsid w:val="00737566"/>
    <w:rsid w:val="007379A5"/>
    <w:rsid w:val="00737A92"/>
    <w:rsid w:val="007406E8"/>
    <w:rsid w:val="00740892"/>
    <w:rsid w:val="007408A1"/>
    <w:rsid w:val="00741047"/>
    <w:rsid w:val="007419BE"/>
    <w:rsid w:val="007448AB"/>
    <w:rsid w:val="00744C35"/>
    <w:rsid w:val="0074501D"/>
    <w:rsid w:val="0074668A"/>
    <w:rsid w:val="007473A4"/>
    <w:rsid w:val="00750009"/>
    <w:rsid w:val="00750A27"/>
    <w:rsid w:val="00751633"/>
    <w:rsid w:val="00751A8C"/>
    <w:rsid w:val="0075263C"/>
    <w:rsid w:val="007528A0"/>
    <w:rsid w:val="0075290B"/>
    <w:rsid w:val="00753F31"/>
    <w:rsid w:val="00754516"/>
    <w:rsid w:val="0075464F"/>
    <w:rsid w:val="00754936"/>
    <w:rsid w:val="007549C6"/>
    <w:rsid w:val="00754BEF"/>
    <w:rsid w:val="00755134"/>
    <w:rsid w:val="00755304"/>
    <w:rsid w:val="00755F7A"/>
    <w:rsid w:val="00755FBD"/>
    <w:rsid w:val="00756049"/>
    <w:rsid w:val="007566C6"/>
    <w:rsid w:val="00756EBA"/>
    <w:rsid w:val="00756F3B"/>
    <w:rsid w:val="007572AD"/>
    <w:rsid w:val="007573C4"/>
    <w:rsid w:val="00757DC8"/>
    <w:rsid w:val="00760195"/>
    <w:rsid w:val="007605B7"/>
    <w:rsid w:val="00761024"/>
    <w:rsid w:val="00761E8E"/>
    <w:rsid w:val="007620D8"/>
    <w:rsid w:val="0076243F"/>
    <w:rsid w:val="00762640"/>
    <w:rsid w:val="00762C94"/>
    <w:rsid w:val="00764031"/>
    <w:rsid w:val="007645CC"/>
    <w:rsid w:val="00765502"/>
    <w:rsid w:val="007655BA"/>
    <w:rsid w:val="007703E0"/>
    <w:rsid w:val="00770585"/>
    <w:rsid w:val="007709E0"/>
    <w:rsid w:val="00770AB4"/>
    <w:rsid w:val="00771248"/>
    <w:rsid w:val="00771654"/>
    <w:rsid w:val="00771845"/>
    <w:rsid w:val="00772DC1"/>
    <w:rsid w:val="00772FA1"/>
    <w:rsid w:val="00773287"/>
    <w:rsid w:val="00774898"/>
    <w:rsid w:val="007750D6"/>
    <w:rsid w:val="00775322"/>
    <w:rsid w:val="007756D4"/>
    <w:rsid w:val="00775AA8"/>
    <w:rsid w:val="00775EB3"/>
    <w:rsid w:val="007762D4"/>
    <w:rsid w:val="00776356"/>
    <w:rsid w:val="007769A3"/>
    <w:rsid w:val="007769D8"/>
    <w:rsid w:val="00777937"/>
    <w:rsid w:val="00780A94"/>
    <w:rsid w:val="00781319"/>
    <w:rsid w:val="00781395"/>
    <w:rsid w:val="00781B79"/>
    <w:rsid w:val="007820DA"/>
    <w:rsid w:val="00782284"/>
    <w:rsid w:val="00782419"/>
    <w:rsid w:val="0078295F"/>
    <w:rsid w:val="0078385B"/>
    <w:rsid w:val="007846A0"/>
    <w:rsid w:val="007864E5"/>
    <w:rsid w:val="007869F4"/>
    <w:rsid w:val="00786B91"/>
    <w:rsid w:val="00786CF8"/>
    <w:rsid w:val="007875AC"/>
    <w:rsid w:val="00787D3A"/>
    <w:rsid w:val="00790568"/>
    <w:rsid w:val="007907FF"/>
    <w:rsid w:val="00790895"/>
    <w:rsid w:val="007911E3"/>
    <w:rsid w:val="0079137A"/>
    <w:rsid w:val="00791D56"/>
    <w:rsid w:val="007928FC"/>
    <w:rsid w:val="00792E4A"/>
    <w:rsid w:val="00792F0E"/>
    <w:rsid w:val="00793AC6"/>
    <w:rsid w:val="00793DE8"/>
    <w:rsid w:val="0079420E"/>
    <w:rsid w:val="0079434D"/>
    <w:rsid w:val="00794617"/>
    <w:rsid w:val="00794DCE"/>
    <w:rsid w:val="00794FDF"/>
    <w:rsid w:val="0079541D"/>
    <w:rsid w:val="00795689"/>
    <w:rsid w:val="0079575B"/>
    <w:rsid w:val="0079575F"/>
    <w:rsid w:val="00795E2E"/>
    <w:rsid w:val="00795ED1"/>
    <w:rsid w:val="00796EE6"/>
    <w:rsid w:val="0079741F"/>
    <w:rsid w:val="00797B92"/>
    <w:rsid w:val="007A0696"/>
    <w:rsid w:val="007A1107"/>
    <w:rsid w:val="007A1275"/>
    <w:rsid w:val="007A190F"/>
    <w:rsid w:val="007A1E54"/>
    <w:rsid w:val="007A3366"/>
    <w:rsid w:val="007A3414"/>
    <w:rsid w:val="007A40F3"/>
    <w:rsid w:val="007A4DAE"/>
    <w:rsid w:val="007A57AA"/>
    <w:rsid w:val="007A595B"/>
    <w:rsid w:val="007A67C3"/>
    <w:rsid w:val="007A6B27"/>
    <w:rsid w:val="007A7DAB"/>
    <w:rsid w:val="007B04C8"/>
    <w:rsid w:val="007B1945"/>
    <w:rsid w:val="007B2002"/>
    <w:rsid w:val="007B24E0"/>
    <w:rsid w:val="007B2CD9"/>
    <w:rsid w:val="007B38C1"/>
    <w:rsid w:val="007B3B4B"/>
    <w:rsid w:val="007B3F92"/>
    <w:rsid w:val="007B4632"/>
    <w:rsid w:val="007B4B88"/>
    <w:rsid w:val="007B4DF3"/>
    <w:rsid w:val="007B5536"/>
    <w:rsid w:val="007B69A0"/>
    <w:rsid w:val="007B6C10"/>
    <w:rsid w:val="007B6FDF"/>
    <w:rsid w:val="007B7458"/>
    <w:rsid w:val="007B7493"/>
    <w:rsid w:val="007B753F"/>
    <w:rsid w:val="007B7A22"/>
    <w:rsid w:val="007B7D34"/>
    <w:rsid w:val="007B7E39"/>
    <w:rsid w:val="007B7F4A"/>
    <w:rsid w:val="007C042D"/>
    <w:rsid w:val="007C0A84"/>
    <w:rsid w:val="007C0BD1"/>
    <w:rsid w:val="007C0F0F"/>
    <w:rsid w:val="007C1366"/>
    <w:rsid w:val="007C159E"/>
    <w:rsid w:val="007C166F"/>
    <w:rsid w:val="007C1752"/>
    <w:rsid w:val="007C185E"/>
    <w:rsid w:val="007C1C6F"/>
    <w:rsid w:val="007C1E5E"/>
    <w:rsid w:val="007C2077"/>
    <w:rsid w:val="007C274E"/>
    <w:rsid w:val="007C334A"/>
    <w:rsid w:val="007C3DEB"/>
    <w:rsid w:val="007C3DFE"/>
    <w:rsid w:val="007C4110"/>
    <w:rsid w:val="007C4229"/>
    <w:rsid w:val="007C5E66"/>
    <w:rsid w:val="007C600E"/>
    <w:rsid w:val="007C60F6"/>
    <w:rsid w:val="007C678D"/>
    <w:rsid w:val="007C6D14"/>
    <w:rsid w:val="007C6E4E"/>
    <w:rsid w:val="007C79F6"/>
    <w:rsid w:val="007C7A36"/>
    <w:rsid w:val="007C7B0E"/>
    <w:rsid w:val="007D01C4"/>
    <w:rsid w:val="007D0F2B"/>
    <w:rsid w:val="007D1185"/>
    <w:rsid w:val="007D15FB"/>
    <w:rsid w:val="007D1819"/>
    <w:rsid w:val="007D1FE4"/>
    <w:rsid w:val="007D20EF"/>
    <w:rsid w:val="007D2134"/>
    <w:rsid w:val="007D2BFF"/>
    <w:rsid w:val="007D30E5"/>
    <w:rsid w:val="007D36A2"/>
    <w:rsid w:val="007D371F"/>
    <w:rsid w:val="007D3CA2"/>
    <w:rsid w:val="007D4B8D"/>
    <w:rsid w:val="007D4BA0"/>
    <w:rsid w:val="007D5140"/>
    <w:rsid w:val="007D5590"/>
    <w:rsid w:val="007D58E9"/>
    <w:rsid w:val="007D60F6"/>
    <w:rsid w:val="007D736B"/>
    <w:rsid w:val="007D79DA"/>
    <w:rsid w:val="007E031E"/>
    <w:rsid w:val="007E0C22"/>
    <w:rsid w:val="007E1D06"/>
    <w:rsid w:val="007E264F"/>
    <w:rsid w:val="007E269E"/>
    <w:rsid w:val="007E2AB8"/>
    <w:rsid w:val="007E3869"/>
    <w:rsid w:val="007E4064"/>
    <w:rsid w:val="007E45F2"/>
    <w:rsid w:val="007E5857"/>
    <w:rsid w:val="007E5B24"/>
    <w:rsid w:val="007E5D41"/>
    <w:rsid w:val="007E5F90"/>
    <w:rsid w:val="007E68B7"/>
    <w:rsid w:val="007E6B15"/>
    <w:rsid w:val="007E6E7E"/>
    <w:rsid w:val="007E73F6"/>
    <w:rsid w:val="007E771F"/>
    <w:rsid w:val="007F0AC3"/>
    <w:rsid w:val="007F0DA7"/>
    <w:rsid w:val="007F0DB5"/>
    <w:rsid w:val="007F0EF5"/>
    <w:rsid w:val="007F26CB"/>
    <w:rsid w:val="007F2C3B"/>
    <w:rsid w:val="007F363A"/>
    <w:rsid w:val="007F3E46"/>
    <w:rsid w:val="007F5191"/>
    <w:rsid w:val="007F554F"/>
    <w:rsid w:val="007F5672"/>
    <w:rsid w:val="007F574F"/>
    <w:rsid w:val="007F5F35"/>
    <w:rsid w:val="007F6D2E"/>
    <w:rsid w:val="007F70A8"/>
    <w:rsid w:val="007F79F0"/>
    <w:rsid w:val="0080109C"/>
    <w:rsid w:val="0080142C"/>
    <w:rsid w:val="008018D1"/>
    <w:rsid w:val="00801EE8"/>
    <w:rsid w:val="00801F32"/>
    <w:rsid w:val="00801F3E"/>
    <w:rsid w:val="00801F6F"/>
    <w:rsid w:val="00802269"/>
    <w:rsid w:val="0080241B"/>
    <w:rsid w:val="008025A7"/>
    <w:rsid w:val="00803103"/>
    <w:rsid w:val="00803174"/>
    <w:rsid w:val="00803C97"/>
    <w:rsid w:val="008043FA"/>
    <w:rsid w:val="00804953"/>
    <w:rsid w:val="00804AAB"/>
    <w:rsid w:val="00805225"/>
    <w:rsid w:val="008078C3"/>
    <w:rsid w:val="00807CBD"/>
    <w:rsid w:val="00807D38"/>
    <w:rsid w:val="00810B18"/>
    <w:rsid w:val="00810E14"/>
    <w:rsid w:val="00810E3A"/>
    <w:rsid w:val="008112E8"/>
    <w:rsid w:val="008117A3"/>
    <w:rsid w:val="00811834"/>
    <w:rsid w:val="00811EA1"/>
    <w:rsid w:val="00812469"/>
    <w:rsid w:val="00812A06"/>
    <w:rsid w:val="00812DC9"/>
    <w:rsid w:val="00812FF7"/>
    <w:rsid w:val="00813687"/>
    <w:rsid w:val="0081383C"/>
    <w:rsid w:val="00814142"/>
    <w:rsid w:val="00814B8B"/>
    <w:rsid w:val="00814F5B"/>
    <w:rsid w:val="0081509F"/>
    <w:rsid w:val="00815246"/>
    <w:rsid w:val="0081568A"/>
    <w:rsid w:val="00815C85"/>
    <w:rsid w:val="00815FB7"/>
    <w:rsid w:val="0081679C"/>
    <w:rsid w:val="008169E9"/>
    <w:rsid w:val="008172FE"/>
    <w:rsid w:val="00817623"/>
    <w:rsid w:val="00820136"/>
    <w:rsid w:val="00821280"/>
    <w:rsid w:val="00821CA1"/>
    <w:rsid w:val="00821D5E"/>
    <w:rsid w:val="008221B3"/>
    <w:rsid w:val="0082253A"/>
    <w:rsid w:val="0082258C"/>
    <w:rsid w:val="008227FF"/>
    <w:rsid w:val="00822B49"/>
    <w:rsid w:val="00823886"/>
    <w:rsid w:val="00823B1E"/>
    <w:rsid w:val="008250F5"/>
    <w:rsid w:val="00825F34"/>
    <w:rsid w:val="00826AFF"/>
    <w:rsid w:val="00826EA9"/>
    <w:rsid w:val="00827600"/>
    <w:rsid w:val="00827F4B"/>
    <w:rsid w:val="00831216"/>
    <w:rsid w:val="00831A7D"/>
    <w:rsid w:val="00831E51"/>
    <w:rsid w:val="008327AB"/>
    <w:rsid w:val="008338AC"/>
    <w:rsid w:val="0083513D"/>
    <w:rsid w:val="0083537B"/>
    <w:rsid w:val="008355E6"/>
    <w:rsid w:val="00835818"/>
    <w:rsid w:val="0083588F"/>
    <w:rsid w:val="00836675"/>
    <w:rsid w:val="0083777D"/>
    <w:rsid w:val="00837A23"/>
    <w:rsid w:val="0084013D"/>
    <w:rsid w:val="00840235"/>
    <w:rsid w:val="008403AC"/>
    <w:rsid w:val="008403F6"/>
    <w:rsid w:val="008404C9"/>
    <w:rsid w:val="008407C6"/>
    <w:rsid w:val="00840930"/>
    <w:rsid w:val="00840E9E"/>
    <w:rsid w:val="008422A9"/>
    <w:rsid w:val="00842384"/>
    <w:rsid w:val="00842C91"/>
    <w:rsid w:val="0084302C"/>
    <w:rsid w:val="0084334C"/>
    <w:rsid w:val="00843488"/>
    <w:rsid w:val="00843499"/>
    <w:rsid w:val="00843667"/>
    <w:rsid w:val="008439FE"/>
    <w:rsid w:val="00843B1C"/>
    <w:rsid w:val="00844CBE"/>
    <w:rsid w:val="00845140"/>
    <w:rsid w:val="00845320"/>
    <w:rsid w:val="008458A9"/>
    <w:rsid w:val="00845B34"/>
    <w:rsid w:val="00845FAF"/>
    <w:rsid w:val="008461E8"/>
    <w:rsid w:val="0084623F"/>
    <w:rsid w:val="00847839"/>
    <w:rsid w:val="008479DA"/>
    <w:rsid w:val="0085078B"/>
    <w:rsid w:val="0085083B"/>
    <w:rsid w:val="008516F0"/>
    <w:rsid w:val="00851E77"/>
    <w:rsid w:val="008521D4"/>
    <w:rsid w:val="00852381"/>
    <w:rsid w:val="0085296F"/>
    <w:rsid w:val="00852CA2"/>
    <w:rsid w:val="00853815"/>
    <w:rsid w:val="0085405D"/>
    <w:rsid w:val="008543D3"/>
    <w:rsid w:val="00854E6D"/>
    <w:rsid w:val="00855C2C"/>
    <w:rsid w:val="00856CB8"/>
    <w:rsid w:val="00857CC7"/>
    <w:rsid w:val="0086003E"/>
    <w:rsid w:val="0086063A"/>
    <w:rsid w:val="00860FBF"/>
    <w:rsid w:val="008617DE"/>
    <w:rsid w:val="00861C42"/>
    <w:rsid w:val="0086227D"/>
    <w:rsid w:val="0086279F"/>
    <w:rsid w:val="00862BA9"/>
    <w:rsid w:val="008632D2"/>
    <w:rsid w:val="0086356E"/>
    <w:rsid w:val="00863822"/>
    <w:rsid w:val="00864C74"/>
    <w:rsid w:val="00864DCE"/>
    <w:rsid w:val="00866515"/>
    <w:rsid w:val="008666F9"/>
    <w:rsid w:val="0086709D"/>
    <w:rsid w:val="008676C0"/>
    <w:rsid w:val="00871311"/>
    <w:rsid w:val="00871918"/>
    <w:rsid w:val="00871CD3"/>
    <w:rsid w:val="00871E67"/>
    <w:rsid w:val="00871FBD"/>
    <w:rsid w:val="008724F6"/>
    <w:rsid w:val="00872CD8"/>
    <w:rsid w:val="00872E1A"/>
    <w:rsid w:val="00873C0B"/>
    <w:rsid w:val="00873D66"/>
    <w:rsid w:val="008741B2"/>
    <w:rsid w:val="008754CB"/>
    <w:rsid w:val="008755E8"/>
    <w:rsid w:val="00875DD4"/>
    <w:rsid w:val="0087674F"/>
    <w:rsid w:val="0087684F"/>
    <w:rsid w:val="00876AD2"/>
    <w:rsid w:val="00877FC6"/>
    <w:rsid w:val="008800EB"/>
    <w:rsid w:val="00880DEA"/>
    <w:rsid w:val="008816C0"/>
    <w:rsid w:val="00881889"/>
    <w:rsid w:val="00881B16"/>
    <w:rsid w:val="00881B9E"/>
    <w:rsid w:val="00882DD8"/>
    <w:rsid w:val="00882F3F"/>
    <w:rsid w:val="00883BA0"/>
    <w:rsid w:val="00883CF4"/>
    <w:rsid w:val="00883DDC"/>
    <w:rsid w:val="008842EA"/>
    <w:rsid w:val="00884356"/>
    <w:rsid w:val="008854AC"/>
    <w:rsid w:val="0088585F"/>
    <w:rsid w:val="00885F05"/>
    <w:rsid w:val="00886393"/>
    <w:rsid w:val="008863EF"/>
    <w:rsid w:val="00890C7E"/>
    <w:rsid w:val="00890F05"/>
    <w:rsid w:val="008910F9"/>
    <w:rsid w:val="008911AD"/>
    <w:rsid w:val="0089192A"/>
    <w:rsid w:val="00892D32"/>
    <w:rsid w:val="00892D76"/>
    <w:rsid w:val="008937D1"/>
    <w:rsid w:val="00893C67"/>
    <w:rsid w:val="00893C6D"/>
    <w:rsid w:val="00893D41"/>
    <w:rsid w:val="00894177"/>
    <w:rsid w:val="0089429C"/>
    <w:rsid w:val="00894344"/>
    <w:rsid w:val="00894A1C"/>
    <w:rsid w:val="00894F60"/>
    <w:rsid w:val="00895309"/>
    <w:rsid w:val="008965AF"/>
    <w:rsid w:val="008978D8"/>
    <w:rsid w:val="008979B0"/>
    <w:rsid w:val="008A029B"/>
    <w:rsid w:val="008A0CFF"/>
    <w:rsid w:val="008A0E0D"/>
    <w:rsid w:val="008A0E97"/>
    <w:rsid w:val="008A1477"/>
    <w:rsid w:val="008A170C"/>
    <w:rsid w:val="008A1814"/>
    <w:rsid w:val="008A1A8B"/>
    <w:rsid w:val="008A1D04"/>
    <w:rsid w:val="008A23DE"/>
    <w:rsid w:val="008A2B4E"/>
    <w:rsid w:val="008A4144"/>
    <w:rsid w:val="008A4C3D"/>
    <w:rsid w:val="008A50B4"/>
    <w:rsid w:val="008A516B"/>
    <w:rsid w:val="008A5556"/>
    <w:rsid w:val="008A5F2A"/>
    <w:rsid w:val="008A6B00"/>
    <w:rsid w:val="008A6D06"/>
    <w:rsid w:val="008A6E02"/>
    <w:rsid w:val="008A7C8B"/>
    <w:rsid w:val="008B0256"/>
    <w:rsid w:val="008B1A85"/>
    <w:rsid w:val="008B1D47"/>
    <w:rsid w:val="008B1E31"/>
    <w:rsid w:val="008B290D"/>
    <w:rsid w:val="008B2E0B"/>
    <w:rsid w:val="008B305A"/>
    <w:rsid w:val="008B4092"/>
    <w:rsid w:val="008B475F"/>
    <w:rsid w:val="008B51E4"/>
    <w:rsid w:val="008B5A1E"/>
    <w:rsid w:val="008B5F07"/>
    <w:rsid w:val="008B692F"/>
    <w:rsid w:val="008B6CE9"/>
    <w:rsid w:val="008B7AA0"/>
    <w:rsid w:val="008C08E0"/>
    <w:rsid w:val="008C1814"/>
    <w:rsid w:val="008C18D9"/>
    <w:rsid w:val="008C2055"/>
    <w:rsid w:val="008C2162"/>
    <w:rsid w:val="008C223F"/>
    <w:rsid w:val="008C2292"/>
    <w:rsid w:val="008C3151"/>
    <w:rsid w:val="008C33CB"/>
    <w:rsid w:val="008C3470"/>
    <w:rsid w:val="008C4291"/>
    <w:rsid w:val="008C5F8E"/>
    <w:rsid w:val="008C62E0"/>
    <w:rsid w:val="008D0471"/>
    <w:rsid w:val="008D0536"/>
    <w:rsid w:val="008D0D60"/>
    <w:rsid w:val="008D0ECE"/>
    <w:rsid w:val="008D1087"/>
    <w:rsid w:val="008D115F"/>
    <w:rsid w:val="008D11C3"/>
    <w:rsid w:val="008D14B2"/>
    <w:rsid w:val="008D1783"/>
    <w:rsid w:val="008D17C7"/>
    <w:rsid w:val="008D21AA"/>
    <w:rsid w:val="008D23B9"/>
    <w:rsid w:val="008D25AB"/>
    <w:rsid w:val="008D3564"/>
    <w:rsid w:val="008D3F1C"/>
    <w:rsid w:val="008D41DC"/>
    <w:rsid w:val="008D5627"/>
    <w:rsid w:val="008D57DA"/>
    <w:rsid w:val="008D5D92"/>
    <w:rsid w:val="008D5E5B"/>
    <w:rsid w:val="008D6F7D"/>
    <w:rsid w:val="008D7382"/>
    <w:rsid w:val="008D73E2"/>
    <w:rsid w:val="008D73EC"/>
    <w:rsid w:val="008D7496"/>
    <w:rsid w:val="008D7878"/>
    <w:rsid w:val="008D7FEB"/>
    <w:rsid w:val="008E1027"/>
    <w:rsid w:val="008E1579"/>
    <w:rsid w:val="008E1720"/>
    <w:rsid w:val="008E24A6"/>
    <w:rsid w:val="008E28A0"/>
    <w:rsid w:val="008E35B8"/>
    <w:rsid w:val="008E478F"/>
    <w:rsid w:val="008E5038"/>
    <w:rsid w:val="008E5C1A"/>
    <w:rsid w:val="008E5E68"/>
    <w:rsid w:val="008E5F0B"/>
    <w:rsid w:val="008E5F57"/>
    <w:rsid w:val="008E6C62"/>
    <w:rsid w:val="008E7361"/>
    <w:rsid w:val="008E793B"/>
    <w:rsid w:val="008E7F95"/>
    <w:rsid w:val="008F0021"/>
    <w:rsid w:val="008F02F0"/>
    <w:rsid w:val="008F0DEF"/>
    <w:rsid w:val="008F1123"/>
    <w:rsid w:val="008F1330"/>
    <w:rsid w:val="008F2393"/>
    <w:rsid w:val="008F2854"/>
    <w:rsid w:val="008F3D35"/>
    <w:rsid w:val="008F4287"/>
    <w:rsid w:val="008F4CA4"/>
    <w:rsid w:val="008F4EA0"/>
    <w:rsid w:val="008F5396"/>
    <w:rsid w:val="008F5ABE"/>
    <w:rsid w:val="008F61F8"/>
    <w:rsid w:val="008F6294"/>
    <w:rsid w:val="008F6347"/>
    <w:rsid w:val="008F7122"/>
    <w:rsid w:val="008F7921"/>
    <w:rsid w:val="008F7DAC"/>
    <w:rsid w:val="008F7F9E"/>
    <w:rsid w:val="00900040"/>
    <w:rsid w:val="00900E45"/>
    <w:rsid w:val="0090106B"/>
    <w:rsid w:val="0090106C"/>
    <w:rsid w:val="00901508"/>
    <w:rsid w:val="0090155F"/>
    <w:rsid w:val="0090235F"/>
    <w:rsid w:val="009023E0"/>
    <w:rsid w:val="00902609"/>
    <w:rsid w:val="00902D81"/>
    <w:rsid w:val="009040E8"/>
    <w:rsid w:val="00904C12"/>
    <w:rsid w:val="00905E88"/>
    <w:rsid w:val="00905F15"/>
    <w:rsid w:val="009068EA"/>
    <w:rsid w:val="00906B4F"/>
    <w:rsid w:val="009074EB"/>
    <w:rsid w:val="00907F33"/>
    <w:rsid w:val="009101C1"/>
    <w:rsid w:val="0091037B"/>
    <w:rsid w:val="009114F7"/>
    <w:rsid w:val="00911CD6"/>
    <w:rsid w:val="0091214B"/>
    <w:rsid w:val="0091244A"/>
    <w:rsid w:val="0091259D"/>
    <w:rsid w:val="00912734"/>
    <w:rsid w:val="00912F2B"/>
    <w:rsid w:val="00913B55"/>
    <w:rsid w:val="00913C9B"/>
    <w:rsid w:val="00914553"/>
    <w:rsid w:val="00914B6B"/>
    <w:rsid w:val="00914C4F"/>
    <w:rsid w:val="00915276"/>
    <w:rsid w:val="009153F5"/>
    <w:rsid w:val="00915773"/>
    <w:rsid w:val="00915B78"/>
    <w:rsid w:val="00915D49"/>
    <w:rsid w:val="00916025"/>
    <w:rsid w:val="009170B0"/>
    <w:rsid w:val="0091730B"/>
    <w:rsid w:val="00917C61"/>
    <w:rsid w:val="009201C1"/>
    <w:rsid w:val="0092099D"/>
    <w:rsid w:val="00920B7E"/>
    <w:rsid w:val="00920DF2"/>
    <w:rsid w:val="0092110D"/>
    <w:rsid w:val="00921644"/>
    <w:rsid w:val="00922276"/>
    <w:rsid w:val="009223CD"/>
    <w:rsid w:val="00922517"/>
    <w:rsid w:val="009226AF"/>
    <w:rsid w:val="009226D9"/>
    <w:rsid w:val="00922B34"/>
    <w:rsid w:val="009231F8"/>
    <w:rsid w:val="00923C2F"/>
    <w:rsid w:val="0092422D"/>
    <w:rsid w:val="00925104"/>
    <w:rsid w:val="00925463"/>
    <w:rsid w:val="00925763"/>
    <w:rsid w:val="00925C0F"/>
    <w:rsid w:val="00926278"/>
    <w:rsid w:val="009263BB"/>
    <w:rsid w:val="00926942"/>
    <w:rsid w:val="00927232"/>
    <w:rsid w:val="00927252"/>
    <w:rsid w:val="00927345"/>
    <w:rsid w:val="00927D3B"/>
    <w:rsid w:val="00930375"/>
    <w:rsid w:val="009308E5"/>
    <w:rsid w:val="00930E71"/>
    <w:rsid w:val="00930F65"/>
    <w:rsid w:val="009316DB"/>
    <w:rsid w:val="00931B0A"/>
    <w:rsid w:val="009325B8"/>
    <w:rsid w:val="00932AFE"/>
    <w:rsid w:val="00932C93"/>
    <w:rsid w:val="009330B6"/>
    <w:rsid w:val="009334E3"/>
    <w:rsid w:val="009337C3"/>
    <w:rsid w:val="00936597"/>
    <w:rsid w:val="0093666F"/>
    <w:rsid w:val="0093691D"/>
    <w:rsid w:val="00936C47"/>
    <w:rsid w:val="00937149"/>
    <w:rsid w:val="00937D4B"/>
    <w:rsid w:val="009403AC"/>
    <w:rsid w:val="009405CD"/>
    <w:rsid w:val="00940C9F"/>
    <w:rsid w:val="009417E7"/>
    <w:rsid w:val="00942580"/>
    <w:rsid w:val="009426E5"/>
    <w:rsid w:val="00942F66"/>
    <w:rsid w:val="0094326E"/>
    <w:rsid w:val="00944E6A"/>
    <w:rsid w:val="00945FCF"/>
    <w:rsid w:val="00946C53"/>
    <w:rsid w:val="009476CE"/>
    <w:rsid w:val="00947741"/>
    <w:rsid w:val="0095017B"/>
    <w:rsid w:val="009505C1"/>
    <w:rsid w:val="00951659"/>
    <w:rsid w:val="00951793"/>
    <w:rsid w:val="00953948"/>
    <w:rsid w:val="00953EAF"/>
    <w:rsid w:val="0095441A"/>
    <w:rsid w:val="00954D94"/>
    <w:rsid w:val="00954E39"/>
    <w:rsid w:val="00954FCC"/>
    <w:rsid w:val="0095516D"/>
    <w:rsid w:val="009551D1"/>
    <w:rsid w:val="0095629B"/>
    <w:rsid w:val="00956704"/>
    <w:rsid w:val="00956B25"/>
    <w:rsid w:val="00956C47"/>
    <w:rsid w:val="00956CC1"/>
    <w:rsid w:val="00956D94"/>
    <w:rsid w:val="00957A21"/>
    <w:rsid w:val="00957F14"/>
    <w:rsid w:val="0096223D"/>
    <w:rsid w:val="00962C41"/>
    <w:rsid w:val="009630A4"/>
    <w:rsid w:val="00963BFD"/>
    <w:rsid w:val="00964DFE"/>
    <w:rsid w:val="00964FE3"/>
    <w:rsid w:val="0096576A"/>
    <w:rsid w:val="00966174"/>
    <w:rsid w:val="009664E8"/>
    <w:rsid w:val="009669FD"/>
    <w:rsid w:val="00966C5D"/>
    <w:rsid w:val="00967061"/>
    <w:rsid w:val="00967873"/>
    <w:rsid w:val="00967961"/>
    <w:rsid w:val="00967E5A"/>
    <w:rsid w:val="00967F67"/>
    <w:rsid w:val="0097025C"/>
    <w:rsid w:val="00970FAA"/>
    <w:rsid w:val="00970FCE"/>
    <w:rsid w:val="0097107D"/>
    <w:rsid w:val="00971537"/>
    <w:rsid w:val="009717F9"/>
    <w:rsid w:val="00971BB3"/>
    <w:rsid w:val="0097237F"/>
    <w:rsid w:val="009728AC"/>
    <w:rsid w:val="00974EE9"/>
    <w:rsid w:val="0097548E"/>
    <w:rsid w:val="0097584D"/>
    <w:rsid w:val="009762C7"/>
    <w:rsid w:val="00976F97"/>
    <w:rsid w:val="00977836"/>
    <w:rsid w:val="0098077E"/>
    <w:rsid w:val="00980ABC"/>
    <w:rsid w:val="00980D9B"/>
    <w:rsid w:val="00981724"/>
    <w:rsid w:val="009818FD"/>
    <w:rsid w:val="00981A55"/>
    <w:rsid w:val="00981C71"/>
    <w:rsid w:val="00981DA2"/>
    <w:rsid w:val="00981E55"/>
    <w:rsid w:val="0098239C"/>
    <w:rsid w:val="00982793"/>
    <w:rsid w:val="009827E7"/>
    <w:rsid w:val="00983A40"/>
    <w:rsid w:val="00983A5A"/>
    <w:rsid w:val="00984063"/>
    <w:rsid w:val="00984A6A"/>
    <w:rsid w:val="00984A90"/>
    <w:rsid w:val="009852C8"/>
    <w:rsid w:val="00985B22"/>
    <w:rsid w:val="00986025"/>
    <w:rsid w:val="00986B1D"/>
    <w:rsid w:val="00986DB1"/>
    <w:rsid w:val="00986E99"/>
    <w:rsid w:val="00987094"/>
    <w:rsid w:val="0099029F"/>
    <w:rsid w:val="00991448"/>
    <w:rsid w:val="00991731"/>
    <w:rsid w:val="0099194B"/>
    <w:rsid w:val="00991ADF"/>
    <w:rsid w:val="00991CAB"/>
    <w:rsid w:val="0099293D"/>
    <w:rsid w:val="0099308D"/>
    <w:rsid w:val="009930D8"/>
    <w:rsid w:val="009933FD"/>
    <w:rsid w:val="00993FBB"/>
    <w:rsid w:val="009955AE"/>
    <w:rsid w:val="00995CDF"/>
    <w:rsid w:val="00996C06"/>
    <w:rsid w:val="00997084"/>
    <w:rsid w:val="00997A75"/>
    <w:rsid w:val="00997CC9"/>
    <w:rsid w:val="00997DE3"/>
    <w:rsid w:val="009A0577"/>
    <w:rsid w:val="009A1056"/>
    <w:rsid w:val="009A10EB"/>
    <w:rsid w:val="009A1812"/>
    <w:rsid w:val="009A2027"/>
    <w:rsid w:val="009A2EFB"/>
    <w:rsid w:val="009A42F9"/>
    <w:rsid w:val="009A4522"/>
    <w:rsid w:val="009A55DF"/>
    <w:rsid w:val="009A5F80"/>
    <w:rsid w:val="009A6196"/>
    <w:rsid w:val="009A61DB"/>
    <w:rsid w:val="009A62D7"/>
    <w:rsid w:val="009A68A4"/>
    <w:rsid w:val="009A726B"/>
    <w:rsid w:val="009A7812"/>
    <w:rsid w:val="009A7B15"/>
    <w:rsid w:val="009A7B90"/>
    <w:rsid w:val="009A7C52"/>
    <w:rsid w:val="009A7D42"/>
    <w:rsid w:val="009B0715"/>
    <w:rsid w:val="009B2038"/>
    <w:rsid w:val="009B337E"/>
    <w:rsid w:val="009B3707"/>
    <w:rsid w:val="009B384A"/>
    <w:rsid w:val="009B488A"/>
    <w:rsid w:val="009B4EA2"/>
    <w:rsid w:val="009B5C9C"/>
    <w:rsid w:val="009B5E0D"/>
    <w:rsid w:val="009B5E5B"/>
    <w:rsid w:val="009B6372"/>
    <w:rsid w:val="009B6AF0"/>
    <w:rsid w:val="009B733C"/>
    <w:rsid w:val="009B7721"/>
    <w:rsid w:val="009B778F"/>
    <w:rsid w:val="009C18B8"/>
    <w:rsid w:val="009C1AF9"/>
    <w:rsid w:val="009C23D5"/>
    <w:rsid w:val="009C2664"/>
    <w:rsid w:val="009C294E"/>
    <w:rsid w:val="009C328D"/>
    <w:rsid w:val="009C3373"/>
    <w:rsid w:val="009C37FA"/>
    <w:rsid w:val="009C38F0"/>
    <w:rsid w:val="009C3D68"/>
    <w:rsid w:val="009C3D71"/>
    <w:rsid w:val="009C6070"/>
    <w:rsid w:val="009C67B6"/>
    <w:rsid w:val="009C6E24"/>
    <w:rsid w:val="009C6E91"/>
    <w:rsid w:val="009C746B"/>
    <w:rsid w:val="009C7AB8"/>
    <w:rsid w:val="009C7D37"/>
    <w:rsid w:val="009C7E26"/>
    <w:rsid w:val="009C7FD5"/>
    <w:rsid w:val="009D0865"/>
    <w:rsid w:val="009D1AF7"/>
    <w:rsid w:val="009D1CD0"/>
    <w:rsid w:val="009D26BF"/>
    <w:rsid w:val="009D2753"/>
    <w:rsid w:val="009D2771"/>
    <w:rsid w:val="009D297C"/>
    <w:rsid w:val="009D3684"/>
    <w:rsid w:val="009D464E"/>
    <w:rsid w:val="009D4D25"/>
    <w:rsid w:val="009D4F8C"/>
    <w:rsid w:val="009D5532"/>
    <w:rsid w:val="009D6B37"/>
    <w:rsid w:val="009D6F25"/>
    <w:rsid w:val="009D722A"/>
    <w:rsid w:val="009D75D1"/>
    <w:rsid w:val="009E095E"/>
    <w:rsid w:val="009E1940"/>
    <w:rsid w:val="009E1AE5"/>
    <w:rsid w:val="009E2380"/>
    <w:rsid w:val="009E2AAA"/>
    <w:rsid w:val="009E393F"/>
    <w:rsid w:val="009E3A7F"/>
    <w:rsid w:val="009E48FD"/>
    <w:rsid w:val="009E4FD8"/>
    <w:rsid w:val="009E5659"/>
    <w:rsid w:val="009E5744"/>
    <w:rsid w:val="009E57BB"/>
    <w:rsid w:val="009E5DF5"/>
    <w:rsid w:val="009E6EBD"/>
    <w:rsid w:val="009E703D"/>
    <w:rsid w:val="009E72D6"/>
    <w:rsid w:val="009E7802"/>
    <w:rsid w:val="009F03F0"/>
    <w:rsid w:val="009F16A3"/>
    <w:rsid w:val="009F21AF"/>
    <w:rsid w:val="009F2452"/>
    <w:rsid w:val="009F2DB0"/>
    <w:rsid w:val="009F2F34"/>
    <w:rsid w:val="009F2F5C"/>
    <w:rsid w:val="009F45CF"/>
    <w:rsid w:val="009F4F62"/>
    <w:rsid w:val="009F4F8D"/>
    <w:rsid w:val="009F5243"/>
    <w:rsid w:val="009F5D54"/>
    <w:rsid w:val="009F698F"/>
    <w:rsid w:val="009F72D3"/>
    <w:rsid w:val="009F7D8F"/>
    <w:rsid w:val="00A00C10"/>
    <w:rsid w:val="00A00F65"/>
    <w:rsid w:val="00A00FE2"/>
    <w:rsid w:val="00A01213"/>
    <w:rsid w:val="00A01403"/>
    <w:rsid w:val="00A01506"/>
    <w:rsid w:val="00A01636"/>
    <w:rsid w:val="00A01879"/>
    <w:rsid w:val="00A01BD6"/>
    <w:rsid w:val="00A02575"/>
    <w:rsid w:val="00A02594"/>
    <w:rsid w:val="00A03178"/>
    <w:rsid w:val="00A03753"/>
    <w:rsid w:val="00A045A1"/>
    <w:rsid w:val="00A0469E"/>
    <w:rsid w:val="00A04E17"/>
    <w:rsid w:val="00A04F8B"/>
    <w:rsid w:val="00A0517B"/>
    <w:rsid w:val="00A05188"/>
    <w:rsid w:val="00A05FA9"/>
    <w:rsid w:val="00A06724"/>
    <w:rsid w:val="00A070CC"/>
    <w:rsid w:val="00A0793C"/>
    <w:rsid w:val="00A07A19"/>
    <w:rsid w:val="00A117BD"/>
    <w:rsid w:val="00A11DF7"/>
    <w:rsid w:val="00A11E9C"/>
    <w:rsid w:val="00A1202A"/>
    <w:rsid w:val="00A12A24"/>
    <w:rsid w:val="00A13255"/>
    <w:rsid w:val="00A13402"/>
    <w:rsid w:val="00A144F0"/>
    <w:rsid w:val="00A1488D"/>
    <w:rsid w:val="00A1572D"/>
    <w:rsid w:val="00A16946"/>
    <w:rsid w:val="00A16A43"/>
    <w:rsid w:val="00A171A4"/>
    <w:rsid w:val="00A17493"/>
    <w:rsid w:val="00A17A20"/>
    <w:rsid w:val="00A17CB8"/>
    <w:rsid w:val="00A17E21"/>
    <w:rsid w:val="00A20087"/>
    <w:rsid w:val="00A205CD"/>
    <w:rsid w:val="00A21441"/>
    <w:rsid w:val="00A217C1"/>
    <w:rsid w:val="00A2199C"/>
    <w:rsid w:val="00A22131"/>
    <w:rsid w:val="00A22949"/>
    <w:rsid w:val="00A2337E"/>
    <w:rsid w:val="00A237AE"/>
    <w:rsid w:val="00A23C93"/>
    <w:rsid w:val="00A2419A"/>
    <w:rsid w:val="00A25F41"/>
    <w:rsid w:val="00A26226"/>
    <w:rsid w:val="00A26E97"/>
    <w:rsid w:val="00A278DE"/>
    <w:rsid w:val="00A27CD9"/>
    <w:rsid w:val="00A30665"/>
    <w:rsid w:val="00A30791"/>
    <w:rsid w:val="00A30A01"/>
    <w:rsid w:val="00A31261"/>
    <w:rsid w:val="00A31824"/>
    <w:rsid w:val="00A318F4"/>
    <w:rsid w:val="00A31CF8"/>
    <w:rsid w:val="00A327E7"/>
    <w:rsid w:val="00A32991"/>
    <w:rsid w:val="00A330E5"/>
    <w:rsid w:val="00A33E99"/>
    <w:rsid w:val="00A33F46"/>
    <w:rsid w:val="00A34DC2"/>
    <w:rsid w:val="00A34E28"/>
    <w:rsid w:val="00A35BA6"/>
    <w:rsid w:val="00A35E2E"/>
    <w:rsid w:val="00A36252"/>
    <w:rsid w:val="00A3655E"/>
    <w:rsid w:val="00A36AF1"/>
    <w:rsid w:val="00A371DD"/>
    <w:rsid w:val="00A372C3"/>
    <w:rsid w:val="00A376A1"/>
    <w:rsid w:val="00A37ED6"/>
    <w:rsid w:val="00A40080"/>
    <w:rsid w:val="00A4020B"/>
    <w:rsid w:val="00A408B3"/>
    <w:rsid w:val="00A4094D"/>
    <w:rsid w:val="00A409D1"/>
    <w:rsid w:val="00A40B5A"/>
    <w:rsid w:val="00A40E6B"/>
    <w:rsid w:val="00A41D0B"/>
    <w:rsid w:val="00A4293B"/>
    <w:rsid w:val="00A43CCB"/>
    <w:rsid w:val="00A44E85"/>
    <w:rsid w:val="00A454B9"/>
    <w:rsid w:val="00A457B9"/>
    <w:rsid w:val="00A46B02"/>
    <w:rsid w:val="00A46B19"/>
    <w:rsid w:val="00A47B9C"/>
    <w:rsid w:val="00A47C49"/>
    <w:rsid w:val="00A502DF"/>
    <w:rsid w:val="00A503CF"/>
    <w:rsid w:val="00A50646"/>
    <w:rsid w:val="00A50AD7"/>
    <w:rsid w:val="00A51014"/>
    <w:rsid w:val="00A5197A"/>
    <w:rsid w:val="00A51B95"/>
    <w:rsid w:val="00A51DF9"/>
    <w:rsid w:val="00A51F7E"/>
    <w:rsid w:val="00A5356B"/>
    <w:rsid w:val="00A54B12"/>
    <w:rsid w:val="00A55F6D"/>
    <w:rsid w:val="00A6060F"/>
    <w:rsid w:val="00A6086A"/>
    <w:rsid w:val="00A6100F"/>
    <w:rsid w:val="00A610A4"/>
    <w:rsid w:val="00A6155A"/>
    <w:rsid w:val="00A62273"/>
    <w:rsid w:val="00A62766"/>
    <w:rsid w:val="00A62AFD"/>
    <w:rsid w:val="00A631C0"/>
    <w:rsid w:val="00A63371"/>
    <w:rsid w:val="00A64CC1"/>
    <w:rsid w:val="00A64E25"/>
    <w:rsid w:val="00A6523F"/>
    <w:rsid w:val="00A65E67"/>
    <w:rsid w:val="00A70139"/>
    <w:rsid w:val="00A704EB"/>
    <w:rsid w:val="00A71433"/>
    <w:rsid w:val="00A71DED"/>
    <w:rsid w:val="00A7247C"/>
    <w:rsid w:val="00A72823"/>
    <w:rsid w:val="00A7319F"/>
    <w:rsid w:val="00A73204"/>
    <w:rsid w:val="00A74468"/>
    <w:rsid w:val="00A74532"/>
    <w:rsid w:val="00A74A8E"/>
    <w:rsid w:val="00A75CD2"/>
    <w:rsid w:val="00A75E34"/>
    <w:rsid w:val="00A75ED6"/>
    <w:rsid w:val="00A76347"/>
    <w:rsid w:val="00A7691D"/>
    <w:rsid w:val="00A77B16"/>
    <w:rsid w:val="00A8024A"/>
    <w:rsid w:val="00A80258"/>
    <w:rsid w:val="00A80282"/>
    <w:rsid w:val="00A80462"/>
    <w:rsid w:val="00A80503"/>
    <w:rsid w:val="00A81436"/>
    <w:rsid w:val="00A81720"/>
    <w:rsid w:val="00A81B61"/>
    <w:rsid w:val="00A81DB7"/>
    <w:rsid w:val="00A82653"/>
    <w:rsid w:val="00A83DCE"/>
    <w:rsid w:val="00A84138"/>
    <w:rsid w:val="00A84C23"/>
    <w:rsid w:val="00A853D7"/>
    <w:rsid w:val="00A8585A"/>
    <w:rsid w:val="00A863A0"/>
    <w:rsid w:val="00A86472"/>
    <w:rsid w:val="00A865EA"/>
    <w:rsid w:val="00A8675A"/>
    <w:rsid w:val="00A8701A"/>
    <w:rsid w:val="00A871D6"/>
    <w:rsid w:val="00A874F5"/>
    <w:rsid w:val="00A87C18"/>
    <w:rsid w:val="00A87FC8"/>
    <w:rsid w:val="00A90199"/>
    <w:rsid w:val="00A901EA"/>
    <w:rsid w:val="00A909C6"/>
    <w:rsid w:val="00A91716"/>
    <w:rsid w:val="00A9179E"/>
    <w:rsid w:val="00A91CEA"/>
    <w:rsid w:val="00A91D6A"/>
    <w:rsid w:val="00A9290B"/>
    <w:rsid w:val="00A92915"/>
    <w:rsid w:val="00A935C4"/>
    <w:rsid w:val="00A93E9A"/>
    <w:rsid w:val="00A94ACF"/>
    <w:rsid w:val="00A953DC"/>
    <w:rsid w:val="00A960C8"/>
    <w:rsid w:val="00A97052"/>
    <w:rsid w:val="00A979BD"/>
    <w:rsid w:val="00AA0986"/>
    <w:rsid w:val="00AA0EA1"/>
    <w:rsid w:val="00AA0F4C"/>
    <w:rsid w:val="00AA102C"/>
    <w:rsid w:val="00AA18BD"/>
    <w:rsid w:val="00AA1BD6"/>
    <w:rsid w:val="00AA2166"/>
    <w:rsid w:val="00AA22EF"/>
    <w:rsid w:val="00AA25AD"/>
    <w:rsid w:val="00AA293D"/>
    <w:rsid w:val="00AA3019"/>
    <w:rsid w:val="00AA38F2"/>
    <w:rsid w:val="00AA3DD6"/>
    <w:rsid w:val="00AA4011"/>
    <w:rsid w:val="00AA446B"/>
    <w:rsid w:val="00AA45F4"/>
    <w:rsid w:val="00AA47A0"/>
    <w:rsid w:val="00AA4E32"/>
    <w:rsid w:val="00AA51CF"/>
    <w:rsid w:val="00AA54E1"/>
    <w:rsid w:val="00AA579A"/>
    <w:rsid w:val="00AA6051"/>
    <w:rsid w:val="00AA7A45"/>
    <w:rsid w:val="00AA7DFD"/>
    <w:rsid w:val="00AB006A"/>
    <w:rsid w:val="00AB0DC3"/>
    <w:rsid w:val="00AB1BDE"/>
    <w:rsid w:val="00AB1EA8"/>
    <w:rsid w:val="00AB1EF1"/>
    <w:rsid w:val="00AB21EE"/>
    <w:rsid w:val="00AB2C43"/>
    <w:rsid w:val="00AB2FF8"/>
    <w:rsid w:val="00AB33F8"/>
    <w:rsid w:val="00AB368C"/>
    <w:rsid w:val="00AB41CA"/>
    <w:rsid w:val="00AB4461"/>
    <w:rsid w:val="00AB5480"/>
    <w:rsid w:val="00AB5C45"/>
    <w:rsid w:val="00AB6914"/>
    <w:rsid w:val="00AB7072"/>
    <w:rsid w:val="00AB7548"/>
    <w:rsid w:val="00AB77F5"/>
    <w:rsid w:val="00AB7D69"/>
    <w:rsid w:val="00AC06D5"/>
    <w:rsid w:val="00AC09AB"/>
    <w:rsid w:val="00AC1405"/>
    <w:rsid w:val="00AC2067"/>
    <w:rsid w:val="00AC2749"/>
    <w:rsid w:val="00AC384A"/>
    <w:rsid w:val="00AC3C6D"/>
    <w:rsid w:val="00AC4BDD"/>
    <w:rsid w:val="00AC7078"/>
    <w:rsid w:val="00AC78D6"/>
    <w:rsid w:val="00AD083B"/>
    <w:rsid w:val="00AD14C6"/>
    <w:rsid w:val="00AD23B9"/>
    <w:rsid w:val="00AD2827"/>
    <w:rsid w:val="00AD3143"/>
    <w:rsid w:val="00AD351A"/>
    <w:rsid w:val="00AD492D"/>
    <w:rsid w:val="00AD4BAF"/>
    <w:rsid w:val="00AD56F6"/>
    <w:rsid w:val="00AD5B94"/>
    <w:rsid w:val="00AD5E8B"/>
    <w:rsid w:val="00AD6913"/>
    <w:rsid w:val="00AD6C80"/>
    <w:rsid w:val="00AD6F32"/>
    <w:rsid w:val="00AD75AF"/>
    <w:rsid w:val="00AD76D4"/>
    <w:rsid w:val="00AE0267"/>
    <w:rsid w:val="00AE0A52"/>
    <w:rsid w:val="00AE0ACC"/>
    <w:rsid w:val="00AE186B"/>
    <w:rsid w:val="00AE290C"/>
    <w:rsid w:val="00AE2BDF"/>
    <w:rsid w:val="00AE2D7B"/>
    <w:rsid w:val="00AE3349"/>
    <w:rsid w:val="00AE3ED0"/>
    <w:rsid w:val="00AE45BC"/>
    <w:rsid w:val="00AE47BE"/>
    <w:rsid w:val="00AE5A36"/>
    <w:rsid w:val="00AE5E8F"/>
    <w:rsid w:val="00AE6172"/>
    <w:rsid w:val="00AE64AC"/>
    <w:rsid w:val="00AE6B2B"/>
    <w:rsid w:val="00AE6C75"/>
    <w:rsid w:val="00AE6F47"/>
    <w:rsid w:val="00AE7B0F"/>
    <w:rsid w:val="00AE7DC0"/>
    <w:rsid w:val="00AF0602"/>
    <w:rsid w:val="00AF0DDB"/>
    <w:rsid w:val="00AF1949"/>
    <w:rsid w:val="00AF2161"/>
    <w:rsid w:val="00AF23F1"/>
    <w:rsid w:val="00AF2628"/>
    <w:rsid w:val="00AF2A29"/>
    <w:rsid w:val="00AF372E"/>
    <w:rsid w:val="00AF5320"/>
    <w:rsid w:val="00AF5693"/>
    <w:rsid w:val="00AF5BE6"/>
    <w:rsid w:val="00AF7A24"/>
    <w:rsid w:val="00AF7B03"/>
    <w:rsid w:val="00AF7DCA"/>
    <w:rsid w:val="00B00153"/>
    <w:rsid w:val="00B004E6"/>
    <w:rsid w:val="00B01072"/>
    <w:rsid w:val="00B01B67"/>
    <w:rsid w:val="00B01E81"/>
    <w:rsid w:val="00B024D7"/>
    <w:rsid w:val="00B02C78"/>
    <w:rsid w:val="00B0351F"/>
    <w:rsid w:val="00B03BFF"/>
    <w:rsid w:val="00B0501B"/>
    <w:rsid w:val="00B0530E"/>
    <w:rsid w:val="00B066F7"/>
    <w:rsid w:val="00B0699E"/>
    <w:rsid w:val="00B06A67"/>
    <w:rsid w:val="00B06C2A"/>
    <w:rsid w:val="00B06D57"/>
    <w:rsid w:val="00B06DBB"/>
    <w:rsid w:val="00B077D4"/>
    <w:rsid w:val="00B07A50"/>
    <w:rsid w:val="00B10736"/>
    <w:rsid w:val="00B11139"/>
    <w:rsid w:val="00B11806"/>
    <w:rsid w:val="00B11BF2"/>
    <w:rsid w:val="00B12324"/>
    <w:rsid w:val="00B13110"/>
    <w:rsid w:val="00B1345F"/>
    <w:rsid w:val="00B13AB9"/>
    <w:rsid w:val="00B13D4E"/>
    <w:rsid w:val="00B1509E"/>
    <w:rsid w:val="00B15C6E"/>
    <w:rsid w:val="00B16244"/>
    <w:rsid w:val="00B164B9"/>
    <w:rsid w:val="00B16B76"/>
    <w:rsid w:val="00B179A5"/>
    <w:rsid w:val="00B2023E"/>
    <w:rsid w:val="00B20576"/>
    <w:rsid w:val="00B21752"/>
    <w:rsid w:val="00B2178D"/>
    <w:rsid w:val="00B21C14"/>
    <w:rsid w:val="00B22053"/>
    <w:rsid w:val="00B2215A"/>
    <w:rsid w:val="00B225F7"/>
    <w:rsid w:val="00B22EAE"/>
    <w:rsid w:val="00B242F0"/>
    <w:rsid w:val="00B24536"/>
    <w:rsid w:val="00B262AF"/>
    <w:rsid w:val="00B26627"/>
    <w:rsid w:val="00B277E4"/>
    <w:rsid w:val="00B27A9C"/>
    <w:rsid w:val="00B27DBF"/>
    <w:rsid w:val="00B3046A"/>
    <w:rsid w:val="00B31D84"/>
    <w:rsid w:val="00B32FEB"/>
    <w:rsid w:val="00B335FD"/>
    <w:rsid w:val="00B344B5"/>
    <w:rsid w:val="00B34A4C"/>
    <w:rsid w:val="00B34D66"/>
    <w:rsid w:val="00B350E8"/>
    <w:rsid w:val="00B358AC"/>
    <w:rsid w:val="00B3702A"/>
    <w:rsid w:val="00B372D9"/>
    <w:rsid w:val="00B37F64"/>
    <w:rsid w:val="00B37FF4"/>
    <w:rsid w:val="00B4166A"/>
    <w:rsid w:val="00B41983"/>
    <w:rsid w:val="00B41FB4"/>
    <w:rsid w:val="00B427B6"/>
    <w:rsid w:val="00B42EDF"/>
    <w:rsid w:val="00B43192"/>
    <w:rsid w:val="00B4334C"/>
    <w:rsid w:val="00B43F4C"/>
    <w:rsid w:val="00B45E1A"/>
    <w:rsid w:val="00B476D8"/>
    <w:rsid w:val="00B47AFC"/>
    <w:rsid w:val="00B47D7B"/>
    <w:rsid w:val="00B500DF"/>
    <w:rsid w:val="00B5036E"/>
    <w:rsid w:val="00B5134B"/>
    <w:rsid w:val="00B5228A"/>
    <w:rsid w:val="00B5235F"/>
    <w:rsid w:val="00B5293D"/>
    <w:rsid w:val="00B52AB5"/>
    <w:rsid w:val="00B53359"/>
    <w:rsid w:val="00B53B3F"/>
    <w:rsid w:val="00B554BE"/>
    <w:rsid w:val="00B55AC6"/>
    <w:rsid w:val="00B560BB"/>
    <w:rsid w:val="00B56CF6"/>
    <w:rsid w:val="00B571DB"/>
    <w:rsid w:val="00B5738D"/>
    <w:rsid w:val="00B57618"/>
    <w:rsid w:val="00B57DC9"/>
    <w:rsid w:val="00B60FF2"/>
    <w:rsid w:val="00B61510"/>
    <w:rsid w:val="00B61942"/>
    <w:rsid w:val="00B62216"/>
    <w:rsid w:val="00B62762"/>
    <w:rsid w:val="00B63565"/>
    <w:rsid w:val="00B63662"/>
    <w:rsid w:val="00B63AB7"/>
    <w:rsid w:val="00B64056"/>
    <w:rsid w:val="00B64820"/>
    <w:rsid w:val="00B652E7"/>
    <w:rsid w:val="00B65394"/>
    <w:rsid w:val="00B65B7C"/>
    <w:rsid w:val="00B65BC4"/>
    <w:rsid w:val="00B662E7"/>
    <w:rsid w:val="00B6645A"/>
    <w:rsid w:val="00B669CC"/>
    <w:rsid w:val="00B66F9A"/>
    <w:rsid w:val="00B67032"/>
    <w:rsid w:val="00B671BF"/>
    <w:rsid w:val="00B67E38"/>
    <w:rsid w:val="00B703C6"/>
    <w:rsid w:val="00B70C44"/>
    <w:rsid w:val="00B70DE2"/>
    <w:rsid w:val="00B70F4A"/>
    <w:rsid w:val="00B727FC"/>
    <w:rsid w:val="00B72A13"/>
    <w:rsid w:val="00B72A2A"/>
    <w:rsid w:val="00B730D5"/>
    <w:rsid w:val="00B73480"/>
    <w:rsid w:val="00B74887"/>
    <w:rsid w:val="00B75901"/>
    <w:rsid w:val="00B75A0B"/>
    <w:rsid w:val="00B75B9D"/>
    <w:rsid w:val="00B7609A"/>
    <w:rsid w:val="00B769D4"/>
    <w:rsid w:val="00B77127"/>
    <w:rsid w:val="00B801C0"/>
    <w:rsid w:val="00B80A5B"/>
    <w:rsid w:val="00B80A95"/>
    <w:rsid w:val="00B80DED"/>
    <w:rsid w:val="00B80EDB"/>
    <w:rsid w:val="00B820CD"/>
    <w:rsid w:val="00B82146"/>
    <w:rsid w:val="00B823AD"/>
    <w:rsid w:val="00B82F20"/>
    <w:rsid w:val="00B838EC"/>
    <w:rsid w:val="00B83D6E"/>
    <w:rsid w:val="00B84FBA"/>
    <w:rsid w:val="00B85C93"/>
    <w:rsid w:val="00B86007"/>
    <w:rsid w:val="00B8666A"/>
    <w:rsid w:val="00B86F48"/>
    <w:rsid w:val="00B87B11"/>
    <w:rsid w:val="00B87D73"/>
    <w:rsid w:val="00B87FB7"/>
    <w:rsid w:val="00B90336"/>
    <w:rsid w:val="00B90422"/>
    <w:rsid w:val="00B909B2"/>
    <w:rsid w:val="00B90BFE"/>
    <w:rsid w:val="00B90EE5"/>
    <w:rsid w:val="00B9101E"/>
    <w:rsid w:val="00B91345"/>
    <w:rsid w:val="00B91F9B"/>
    <w:rsid w:val="00B921DE"/>
    <w:rsid w:val="00B92214"/>
    <w:rsid w:val="00B9268A"/>
    <w:rsid w:val="00B92968"/>
    <w:rsid w:val="00B92F34"/>
    <w:rsid w:val="00B93059"/>
    <w:rsid w:val="00B9361F"/>
    <w:rsid w:val="00B937E5"/>
    <w:rsid w:val="00B93AF4"/>
    <w:rsid w:val="00B93C53"/>
    <w:rsid w:val="00B943DF"/>
    <w:rsid w:val="00B94978"/>
    <w:rsid w:val="00B95324"/>
    <w:rsid w:val="00B9550E"/>
    <w:rsid w:val="00B95DA1"/>
    <w:rsid w:val="00B95F49"/>
    <w:rsid w:val="00B96A31"/>
    <w:rsid w:val="00B96B01"/>
    <w:rsid w:val="00B96F1C"/>
    <w:rsid w:val="00B97111"/>
    <w:rsid w:val="00B97153"/>
    <w:rsid w:val="00B971CD"/>
    <w:rsid w:val="00BA0449"/>
    <w:rsid w:val="00BA09C2"/>
    <w:rsid w:val="00BA0F50"/>
    <w:rsid w:val="00BA1095"/>
    <w:rsid w:val="00BA2645"/>
    <w:rsid w:val="00BA29EE"/>
    <w:rsid w:val="00BA306D"/>
    <w:rsid w:val="00BA38FD"/>
    <w:rsid w:val="00BA39AA"/>
    <w:rsid w:val="00BA4128"/>
    <w:rsid w:val="00BA4215"/>
    <w:rsid w:val="00BA4C44"/>
    <w:rsid w:val="00BA4FED"/>
    <w:rsid w:val="00BA50F5"/>
    <w:rsid w:val="00BA52BE"/>
    <w:rsid w:val="00BA582A"/>
    <w:rsid w:val="00BA6407"/>
    <w:rsid w:val="00BA6A48"/>
    <w:rsid w:val="00BA6EA8"/>
    <w:rsid w:val="00BA7326"/>
    <w:rsid w:val="00BB01C2"/>
    <w:rsid w:val="00BB15D1"/>
    <w:rsid w:val="00BB1766"/>
    <w:rsid w:val="00BB1923"/>
    <w:rsid w:val="00BB1F87"/>
    <w:rsid w:val="00BB33AB"/>
    <w:rsid w:val="00BB3800"/>
    <w:rsid w:val="00BB433B"/>
    <w:rsid w:val="00BB44A8"/>
    <w:rsid w:val="00BB4BEB"/>
    <w:rsid w:val="00BB4F01"/>
    <w:rsid w:val="00BB5AEC"/>
    <w:rsid w:val="00BB6233"/>
    <w:rsid w:val="00BB6478"/>
    <w:rsid w:val="00BB666E"/>
    <w:rsid w:val="00BB79E2"/>
    <w:rsid w:val="00BB7DA0"/>
    <w:rsid w:val="00BC01B3"/>
    <w:rsid w:val="00BC07B2"/>
    <w:rsid w:val="00BC0812"/>
    <w:rsid w:val="00BC0A89"/>
    <w:rsid w:val="00BC165B"/>
    <w:rsid w:val="00BC1CB6"/>
    <w:rsid w:val="00BC1FCE"/>
    <w:rsid w:val="00BC211F"/>
    <w:rsid w:val="00BC22ED"/>
    <w:rsid w:val="00BC260F"/>
    <w:rsid w:val="00BC2862"/>
    <w:rsid w:val="00BC29EE"/>
    <w:rsid w:val="00BC335C"/>
    <w:rsid w:val="00BC3563"/>
    <w:rsid w:val="00BC4EC3"/>
    <w:rsid w:val="00BC4F75"/>
    <w:rsid w:val="00BC6A67"/>
    <w:rsid w:val="00BC7057"/>
    <w:rsid w:val="00BC77D2"/>
    <w:rsid w:val="00BC7A76"/>
    <w:rsid w:val="00BD01BF"/>
    <w:rsid w:val="00BD068C"/>
    <w:rsid w:val="00BD0BDD"/>
    <w:rsid w:val="00BD0E1E"/>
    <w:rsid w:val="00BD1126"/>
    <w:rsid w:val="00BD19AD"/>
    <w:rsid w:val="00BD1E61"/>
    <w:rsid w:val="00BD3080"/>
    <w:rsid w:val="00BD3323"/>
    <w:rsid w:val="00BD382E"/>
    <w:rsid w:val="00BD39F9"/>
    <w:rsid w:val="00BD4F9D"/>
    <w:rsid w:val="00BD4FAC"/>
    <w:rsid w:val="00BD5121"/>
    <w:rsid w:val="00BD534D"/>
    <w:rsid w:val="00BD55AF"/>
    <w:rsid w:val="00BD657B"/>
    <w:rsid w:val="00BD659D"/>
    <w:rsid w:val="00BD69E7"/>
    <w:rsid w:val="00BD6A97"/>
    <w:rsid w:val="00BE0DD6"/>
    <w:rsid w:val="00BE2BAC"/>
    <w:rsid w:val="00BE3040"/>
    <w:rsid w:val="00BE32BA"/>
    <w:rsid w:val="00BE35A3"/>
    <w:rsid w:val="00BE3BB1"/>
    <w:rsid w:val="00BE3CCC"/>
    <w:rsid w:val="00BE3F28"/>
    <w:rsid w:val="00BE3F76"/>
    <w:rsid w:val="00BE41FB"/>
    <w:rsid w:val="00BE50B0"/>
    <w:rsid w:val="00BE5551"/>
    <w:rsid w:val="00BE57A1"/>
    <w:rsid w:val="00BE603B"/>
    <w:rsid w:val="00BE6487"/>
    <w:rsid w:val="00BE6D21"/>
    <w:rsid w:val="00BE6FCE"/>
    <w:rsid w:val="00BE7099"/>
    <w:rsid w:val="00BE759D"/>
    <w:rsid w:val="00BE7A17"/>
    <w:rsid w:val="00BF0188"/>
    <w:rsid w:val="00BF02B8"/>
    <w:rsid w:val="00BF07E9"/>
    <w:rsid w:val="00BF1CC8"/>
    <w:rsid w:val="00BF28E7"/>
    <w:rsid w:val="00BF2971"/>
    <w:rsid w:val="00BF34C2"/>
    <w:rsid w:val="00BF3748"/>
    <w:rsid w:val="00BF39FD"/>
    <w:rsid w:val="00BF3CB1"/>
    <w:rsid w:val="00BF3D49"/>
    <w:rsid w:val="00BF3DDB"/>
    <w:rsid w:val="00BF53B1"/>
    <w:rsid w:val="00BF568B"/>
    <w:rsid w:val="00BF615B"/>
    <w:rsid w:val="00BF6E03"/>
    <w:rsid w:val="00BF74FB"/>
    <w:rsid w:val="00BF7A5B"/>
    <w:rsid w:val="00BF7AD1"/>
    <w:rsid w:val="00BF7EA1"/>
    <w:rsid w:val="00C01DC3"/>
    <w:rsid w:val="00C01EAB"/>
    <w:rsid w:val="00C01ED3"/>
    <w:rsid w:val="00C0281D"/>
    <w:rsid w:val="00C02E1A"/>
    <w:rsid w:val="00C03332"/>
    <w:rsid w:val="00C03959"/>
    <w:rsid w:val="00C040A7"/>
    <w:rsid w:val="00C0555B"/>
    <w:rsid w:val="00C05814"/>
    <w:rsid w:val="00C0586E"/>
    <w:rsid w:val="00C06A07"/>
    <w:rsid w:val="00C06E81"/>
    <w:rsid w:val="00C06FB8"/>
    <w:rsid w:val="00C0777D"/>
    <w:rsid w:val="00C07CA1"/>
    <w:rsid w:val="00C10451"/>
    <w:rsid w:val="00C10B35"/>
    <w:rsid w:val="00C10E34"/>
    <w:rsid w:val="00C11070"/>
    <w:rsid w:val="00C11420"/>
    <w:rsid w:val="00C1171A"/>
    <w:rsid w:val="00C11DF7"/>
    <w:rsid w:val="00C11E69"/>
    <w:rsid w:val="00C11E8C"/>
    <w:rsid w:val="00C130E2"/>
    <w:rsid w:val="00C138F6"/>
    <w:rsid w:val="00C13E8A"/>
    <w:rsid w:val="00C1442D"/>
    <w:rsid w:val="00C147C5"/>
    <w:rsid w:val="00C14B1A"/>
    <w:rsid w:val="00C15CA7"/>
    <w:rsid w:val="00C15ED8"/>
    <w:rsid w:val="00C16608"/>
    <w:rsid w:val="00C16C5F"/>
    <w:rsid w:val="00C1778D"/>
    <w:rsid w:val="00C17C10"/>
    <w:rsid w:val="00C17F8B"/>
    <w:rsid w:val="00C20549"/>
    <w:rsid w:val="00C2055A"/>
    <w:rsid w:val="00C20B4A"/>
    <w:rsid w:val="00C20CF5"/>
    <w:rsid w:val="00C20D9E"/>
    <w:rsid w:val="00C215DE"/>
    <w:rsid w:val="00C21740"/>
    <w:rsid w:val="00C22E2F"/>
    <w:rsid w:val="00C234E9"/>
    <w:rsid w:val="00C235AE"/>
    <w:rsid w:val="00C2364A"/>
    <w:rsid w:val="00C23955"/>
    <w:rsid w:val="00C24C4F"/>
    <w:rsid w:val="00C2504C"/>
    <w:rsid w:val="00C254BD"/>
    <w:rsid w:val="00C255C3"/>
    <w:rsid w:val="00C26090"/>
    <w:rsid w:val="00C265E2"/>
    <w:rsid w:val="00C268CC"/>
    <w:rsid w:val="00C26DB2"/>
    <w:rsid w:val="00C277FF"/>
    <w:rsid w:val="00C27BE5"/>
    <w:rsid w:val="00C30C96"/>
    <w:rsid w:val="00C316C1"/>
    <w:rsid w:val="00C31E7F"/>
    <w:rsid w:val="00C33237"/>
    <w:rsid w:val="00C3363E"/>
    <w:rsid w:val="00C33786"/>
    <w:rsid w:val="00C33D8C"/>
    <w:rsid w:val="00C33E33"/>
    <w:rsid w:val="00C345EC"/>
    <w:rsid w:val="00C3497A"/>
    <w:rsid w:val="00C361DD"/>
    <w:rsid w:val="00C3636F"/>
    <w:rsid w:val="00C37455"/>
    <w:rsid w:val="00C37C03"/>
    <w:rsid w:val="00C41617"/>
    <w:rsid w:val="00C42636"/>
    <w:rsid w:val="00C429FD"/>
    <w:rsid w:val="00C431D6"/>
    <w:rsid w:val="00C43390"/>
    <w:rsid w:val="00C4340B"/>
    <w:rsid w:val="00C4344C"/>
    <w:rsid w:val="00C435FC"/>
    <w:rsid w:val="00C44526"/>
    <w:rsid w:val="00C446B2"/>
    <w:rsid w:val="00C449E3"/>
    <w:rsid w:val="00C44D4B"/>
    <w:rsid w:val="00C44ECB"/>
    <w:rsid w:val="00C453F5"/>
    <w:rsid w:val="00C45424"/>
    <w:rsid w:val="00C4585A"/>
    <w:rsid w:val="00C4597B"/>
    <w:rsid w:val="00C45C55"/>
    <w:rsid w:val="00C45D1B"/>
    <w:rsid w:val="00C46684"/>
    <w:rsid w:val="00C4705B"/>
    <w:rsid w:val="00C477D1"/>
    <w:rsid w:val="00C47EB5"/>
    <w:rsid w:val="00C50349"/>
    <w:rsid w:val="00C50DB7"/>
    <w:rsid w:val="00C516FF"/>
    <w:rsid w:val="00C51D73"/>
    <w:rsid w:val="00C51E9B"/>
    <w:rsid w:val="00C528A6"/>
    <w:rsid w:val="00C529B4"/>
    <w:rsid w:val="00C530C0"/>
    <w:rsid w:val="00C531B3"/>
    <w:rsid w:val="00C531DA"/>
    <w:rsid w:val="00C5329D"/>
    <w:rsid w:val="00C5368E"/>
    <w:rsid w:val="00C53802"/>
    <w:rsid w:val="00C53B92"/>
    <w:rsid w:val="00C54683"/>
    <w:rsid w:val="00C54AF8"/>
    <w:rsid w:val="00C5559C"/>
    <w:rsid w:val="00C55642"/>
    <w:rsid w:val="00C5634F"/>
    <w:rsid w:val="00C569F7"/>
    <w:rsid w:val="00C56B28"/>
    <w:rsid w:val="00C56DB6"/>
    <w:rsid w:val="00C5703A"/>
    <w:rsid w:val="00C57071"/>
    <w:rsid w:val="00C57B0B"/>
    <w:rsid w:val="00C57FF4"/>
    <w:rsid w:val="00C602D7"/>
    <w:rsid w:val="00C60692"/>
    <w:rsid w:val="00C60777"/>
    <w:rsid w:val="00C623DC"/>
    <w:rsid w:val="00C624B4"/>
    <w:rsid w:val="00C63816"/>
    <w:rsid w:val="00C63A87"/>
    <w:rsid w:val="00C656E8"/>
    <w:rsid w:val="00C669B9"/>
    <w:rsid w:val="00C6777E"/>
    <w:rsid w:val="00C67DBE"/>
    <w:rsid w:val="00C67EF8"/>
    <w:rsid w:val="00C70792"/>
    <w:rsid w:val="00C70AB3"/>
    <w:rsid w:val="00C70EFF"/>
    <w:rsid w:val="00C71840"/>
    <w:rsid w:val="00C71A8F"/>
    <w:rsid w:val="00C7245F"/>
    <w:rsid w:val="00C729E4"/>
    <w:rsid w:val="00C73860"/>
    <w:rsid w:val="00C73C62"/>
    <w:rsid w:val="00C7584D"/>
    <w:rsid w:val="00C76285"/>
    <w:rsid w:val="00C7638A"/>
    <w:rsid w:val="00C7650F"/>
    <w:rsid w:val="00C76931"/>
    <w:rsid w:val="00C77A60"/>
    <w:rsid w:val="00C80343"/>
    <w:rsid w:val="00C81E64"/>
    <w:rsid w:val="00C8202D"/>
    <w:rsid w:val="00C82939"/>
    <w:rsid w:val="00C8328B"/>
    <w:rsid w:val="00C83EAA"/>
    <w:rsid w:val="00C84002"/>
    <w:rsid w:val="00C84248"/>
    <w:rsid w:val="00C84614"/>
    <w:rsid w:val="00C8461B"/>
    <w:rsid w:val="00C8472B"/>
    <w:rsid w:val="00C84866"/>
    <w:rsid w:val="00C84C93"/>
    <w:rsid w:val="00C84EA9"/>
    <w:rsid w:val="00C86209"/>
    <w:rsid w:val="00C86374"/>
    <w:rsid w:val="00C86730"/>
    <w:rsid w:val="00C87A88"/>
    <w:rsid w:val="00C900A0"/>
    <w:rsid w:val="00C9041F"/>
    <w:rsid w:val="00C913B6"/>
    <w:rsid w:val="00C91B35"/>
    <w:rsid w:val="00C91C82"/>
    <w:rsid w:val="00C91E8E"/>
    <w:rsid w:val="00C922B1"/>
    <w:rsid w:val="00C9259D"/>
    <w:rsid w:val="00C92D28"/>
    <w:rsid w:val="00C932A1"/>
    <w:rsid w:val="00C936F1"/>
    <w:rsid w:val="00C93BBD"/>
    <w:rsid w:val="00C944F0"/>
    <w:rsid w:val="00C94CC2"/>
    <w:rsid w:val="00C957A5"/>
    <w:rsid w:val="00C964F5"/>
    <w:rsid w:val="00C9673A"/>
    <w:rsid w:val="00C967ED"/>
    <w:rsid w:val="00C96A33"/>
    <w:rsid w:val="00CA0571"/>
    <w:rsid w:val="00CA074C"/>
    <w:rsid w:val="00CA0C1C"/>
    <w:rsid w:val="00CA0D74"/>
    <w:rsid w:val="00CA1683"/>
    <w:rsid w:val="00CA1C8B"/>
    <w:rsid w:val="00CA2350"/>
    <w:rsid w:val="00CA3699"/>
    <w:rsid w:val="00CA4A2F"/>
    <w:rsid w:val="00CA4CC9"/>
    <w:rsid w:val="00CA4F36"/>
    <w:rsid w:val="00CA67BF"/>
    <w:rsid w:val="00CA6B9F"/>
    <w:rsid w:val="00CA6E17"/>
    <w:rsid w:val="00CA7A50"/>
    <w:rsid w:val="00CA7CFE"/>
    <w:rsid w:val="00CB00A9"/>
    <w:rsid w:val="00CB2262"/>
    <w:rsid w:val="00CB2E28"/>
    <w:rsid w:val="00CB351D"/>
    <w:rsid w:val="00CB3D81"/>
    <w:rsid w:val="00CB49D3"/>
    <w:rsid w:val="00CB5E02"/>
    <w:rsid w:val="00CB5F67"/>
    <w:rsid w:val="00CB6850"/>
    <w:rsid w:val="00CC0397"/>
    <w:rsid w:val="00CC08F6"/>
    <w:rsid w:val="00CC0C4E"/>
    <w:rsid w:val="00CC0F9C"/>
    <w:rsid w:val="00CC124B"/>
    <w:rsid w:val="00CC1DA5"/>
    <w:rsid w:val="00CC1E1D"/>
    <w:rsid w:val="00CC1E4E"/>
    <w:rsid w:val="00CC25ED"/>
    <w:rsid w:val="00CC492A"/>
    <w:rsid w:val="00CC4F5C"/>
    <w:rsid w:val="00CC4F80"/>
    <w:rsid w:val="00CC5516"/>
    <w:rsid w:val="00CC5A6E"/>
    <w:rsid w:val="00CC628B"/>
    <w:rsid w:val="00CC63CD"/>
    <w:rsid w:val="00CC6797"/>
    <w:rsid w:val="00CC6E1B"/>
    <w:rsid w:val="00CC7151"/>
    <w:rsid w:val="00CC7C1A"/>
    <w:rsid w:val="00CD1D57"/>
    <w:rsid w:val="00CD211D"/>
    <w:rsid w:val="00CD291E"/>
    <w:rsid w:val="00CD2968"/>
    <w:rsid w:val="00CD30B0"/>
    <w:rsid w:val="00CD324A"/>
    <w:rsid w:val="00CD3410"/>
    <w:rsid w:val="00CD442E"/>
    <w:rsid w:val="00CD4806"/>
    <w:rsid w:val="00CD4F26"/>
    <w:rsid w:val="00CD50BF"/>
    <w:rsid w:val="00CD5307"/>
    <w:rsid w:val="00CD5E93"/>
    <w:rsid w:val="00CD68ED"/>
    <w:rsid w:val="00CD7567"/>
    <w:rsid w:val="00CD7FDC"/>
    <w:rsid w:val="00CE0285"/>
    <w:rsid w:val="00CE08ED"/>
    <w:rsid w:val="00CE0C68"/>
    <w:rsid w:val="00CE1697"/>
    <w:rsid w:val="00CE28D0"/>
    <w:rsid w:val="00CE2C7C"/>
    <w:rsid w:val="00CE3306"/>
    <w:rsid w:val="00CE330C"/>
    <w:rsid w:val="00CE4521"/>
    <w:rsid w:val="00CE542B"/>
    <w:rsid w:val="00CE55A4"/>
    <w:rsid w:val="00CE55F4"/>
    <w:rsid w:val="00CE58F4"/>
    <w:rsid w:val="00CE5A95"/>
    <w:rsid w:val="00CE5CBF"/>
    <w:rsid w:val="00CE5D2E"/>
    <w:rsid w:val="00CE6379"/>
    <w:rsid w:val="00CE725E"/>
    <w:rsid w:val="00CE7898"/>
    <w:rsid w:val="00CE7C42"/>
    <w:rsid w:val="00CF2BCF"/>
    <w:rsid w:val="00CF2FFF"/>
    <w:rsid w:val="00CF31FC"/>
    <w:rsid w:val="00CF3BFF"/>
    <w:rsid w:val="00CF3DD5"/>
    <w:rsid w:val="00CF44CA"/>
    <w:rsid w:val="00CF5232"/>
    <w:rsid w:val="00CF5E4B"/>
    <w:rsid w:val="00CF7BDE"/>
    <w:rsid w:val="00CF7EE9"/>
    <w:rsid w:val="00D00211"/>
    <w:rsid w:val="00D008FA"/>
    <w:rsid w:val="00D00B84"/>
    <w:rsid w:val="00D01C6E"/>
    <w:rsid w:val="00D024EE"/>
    <w:rsid w:val="00D02795"/>
    <w:rsid w:val="00D0287E"/>
    <w:rsid w:val="00D0289C"/>
    <w:rsid w:val="00D029D7"/>
    <w:rsid w:val="00D02E12"/>
    <w:rsid w:val="00D030A5"/>
    <w:rsid w:val="00D0371D"/>
    <w:rsid w:val="00D037B4"/>
    <w:rsid w:val="00D039DF"/>
    <w:rsid w:val="00D04012"/>
    <w:rsid w:val="00D04238"/>
    <w:rsid w:val="00D0476C"/>
    <w:rsid w:val="00D04EE6"/>
    <w:rsid w:val="00D05342"/>
    <w:rsid w:val="00D06376"/>
    <w:rsid w:val="00D06581"/>
    <w:rsid w:val="00D07F65"/>
    <w:rsid w:val="00D1004E"/>
    <w:rsid w:val="00D10164"/>
    <w:rsid w:val="00D1061F"/>
    <w:rsid w:val="00D11914"/>
    <w:rsid w:val="00D121A5"/>
    <w:rsid w:val="00D12537"/>
    <w:rsid w:val="00D12B39"/>
    <w:rsid w:val="00D13507"/>
    <w:rsid w:val="00D13823"/>
    <w:rsid w:val="00D13921"/>
    <w:rsid w:val="00D139D0"/>
    <w:rsid w:val="00D14421"/>
    <w:rsid w:val="00D14D3B"/>
    <w:rsid w:val="00D1512C"/>
    <w:rsid w:val="00D157A7"/>
    <w:rsid w:val="00D15986"/>
    <w:rsid w:val="00D15B5E"/>
    <w:rsid w:val="00D15C7C"/>
    <w:rsid w:val="00D16CC9"/>
    <w:rsid w:val="00D17262"/>
    <w:rsid w:val="00D17A62"/>
    <w:rsid w:val="00D17ED3"/>
    <w:rsid w:val="00D201CA"/>
    <w:rsid w:val="00D21FA0"/>
    <w:rsid w:val="00D21FF2"/>
    <w:rsid w:val="00D23017"/>
    <w:rsid w:val="00D23328"/>
    <w:rsid w:val="00D23587"/>
    <w:rsid w:val="00D23947"/>
    <w:rsid w:val="00D23A1D"/>
    <w:rsid w:val="00D23ACE"/>
    <w:rsid w:val="00D24235"/>
    <w:rsid w:val="00D24347"/>
    <w:rsid w:val="00D25385"/>
    <w:rsid w:val="00D2581C"/>
    <w:rsid w:val="00D25B29"/>
    <w:rsid w:val="00D26946"/>
    <w:rsid w:val="00D278FF"/>
    <w:rsid w:val="00D300ED"/>
    <w:rsid w:val="00D3014B"/>
    <w:rsid w:val="00D309DF"/>
    <w:rsid w:val="00D3132E"/>
    <w:rsid w:val="00D31CFE"/>
    <w:rsid w:val="00D32292"/>
    <w:rsid w:val="00D32647"/>
    <w:rsid w:val="00D3394D"/>
    <w:rsid w:val="00D33994"/>
    <w:rsid w:val="00D340C4"/>
    <w:rsid w:val="00D3489A"/>
    <w:rsid w:val="00D348CA"/>
    <w:rsid w:val="00D34ABC"/>
    <w:rsid w:val="00D34B5E"/>
    <w:rsid w:val="00D35169"/>
    <w:rsid w:val="00D351DA"/>
    <w:rsid w:val="00D35A9B"/>
    <w:rsid w:val="00D35D16"/>
    <w:rsid w:val="00D363CA"/>
    <w:rsid w:val="00D36656"/>
    <w:rsid w:val="00D36CEB"/>
    <w:rsid w:val="00D37394"/>
    <w:rsid w:val="00D379C5"/>
    <w:rsid w:val="00D4086F"/>
    <w:rsid w:val="00D4157C"/>
    <w:rsid w:val="00D42039"/>
    <w:rsid w:val="00D43109"/>
    <w:rsid w:val="00D43670"/>
    <w:rsid w:val="00D4381B"/>
    <w:rsid w:val="00D43D81"/>
    <w:rsid w:val="00D4436C"/>
    <w:rsid w:val="00D44C1B"/>
    <w:rsid w:val="00D45160"/>
    <w:rsid w:val="00D4560E"/>
    <w:rsid w:val="00D45A0A"/>
    <w:rsid w:val="00D45C61"/>
    <w:rsid w:val="00D468E1"/>
    <w:rsid w:val="00D46FE0"/>
    <w:rsid w:val="00D4722D"/>
    <w:rsid w:val="00D47A93"/>
    <w:rsid w:val="00D47DB4"/>
    <w:rsid w:val="00D500F8"/>
    <w:rsid w:val="00D501A2"/>
    <w:rsid w:val="00D506C7"/>
    <w:rsid w:val="00D5075C"/>
    <w:rsid w:val="00D507D4"/>
    <w:rsid w:val="00D50BF9"/>
    <w:rsid w:val="00D517ED"/>
    <w:rsid w:val="00D52160"/>
    <w:rsid w:val="00D53559"/>
    <w:rsid w:val="00D54975"/>
    <w:rsid w:val="00D55CF3"/>
    <w:rsid w:val="00D57607"/>
    <w:rsid w:val="00D57F8A"/>
    <w:rsid w:val="00D609E3"/>
    <w:rsid w:val="00D6184B"/>
    <w:rsid w:val="00D61F05"/>
    <w:rsid w:val="00D620A1"/>
    <w:rsid w:val="00D63002"/>
    <w:rsid w:val="00D63045"/>
    <w:rsid w:val="00D63141"/>
    <w:rsid w:val="00D632B6"/>
    <w:rsid w:val="00D63415"/>
    <w:rsid w:val="00D63501"/>
    <w:rsid w:val="00D63AFC"/>
    <w:rsid w:val="00D63EFF"/>
    <w:rsid w:val="00D64717"/>
    <w:rsid w:val="00D64A74"/>
    <w:rsid w:val="00D65F6A"/>
    <w:rsid w:val="00D6603A"/>
    <w:rsid w:val="00D6707A"/>
    <w:rsid w:val="00D674C0"/>
    <w:rsid w:val="00D67D3C"/>
    <w:rsid w:val="00D67F1F"/>
    <w:rsid w:val="00D71005"/>
    <w:rsid w:val="00D71186"/>
    <w:rsid w:val="00D716D0"/>
    <w:rsid w:val="00D71E44"/>
    <w:rsid w:val="00D71E80"/>
    <w:rsid w:val="00D72787"/>
    <w:rsid w:val="00D7330D"/>
    <w:rsid w:val="00D73487"/>
    <w:rsid w:val="00D735BA"/>
    <w:rsid w:val="00D7367E"/>
    <w:rsid w:val="00D73C6A"/>
    <w:rsid w:val="00D744C7"/>
    <w:rsid w:val="00D745DB"/>
    <w:rsid w:val="00D74D38"/>
    <w:rsid w:val="00D74F7A"/>
    <w:rsid w:val="00D75029"/>
    <w:rsid w:val="00D756BE"/>
    <w:rsid w:val="00D759D8"/>
    <w:rsid w:val="00D75C2C"/>
    <w:rsid w:val="00D760B0"/>
    <w:rsid w:val="00D76523"/>
    <w:rsid w:val="00D76B3A"/>
    <w:rsid w:val="00D77046"/>
    <w:rsid w:val="00D77BDA"/>
    <w:rsid w:val="00D80043"/>
    <w:rsid w:val="00D801DB"/>
    <w:rsid w:val="00D804C8"/>
    <w:rsid w:val="00D80558"/>
    <w:rsid w:val="00D8079F"/>
    <w:rsid w:val="00D80EE4"/>
    <w:rsid w:val="00D80FD2"/>
    <w:rsid w:val="00D814B4"/>
    <w:rsid w:val="00D81762"/>
    <w:rsid w:val="00D81F8F"/>
    <w:rsid w:val="00D82398"/>
    <w:rsid w:val="00D82430"/>
    <w:rsid w:val="00D828E5"/>
    <w:rsid w:val="00D829F6"/>
    <w:rsid w:val="00D83244"/>
    <w:rsid w:val="00D837D9"/>
    <w:rsid w:val="00D83C68"/>
    <w:rsid w:val="00D83F51"/>
    <w:rsid w:val="00D8414D"/>
    <w:rsid w:val="00D8549C"/>
    <w:rsid w:val="00D85504"/>
    <w:rsid w:val="00D860D9"/>
    <w:rsid w:val="00D86828"/>
    <w:rsid w:val="00D87A59"/>
    <w:rsid w:val="00D87B73"/>
    <w:rsid w:val="00D87D72"/>
    <w:rsid w:val="00D87E55"/>
    <w:rsid w:val="00D90D3C"/>
    <w:rsid w:val="00D929C9"/>
    <w:rsid w:val="00D92A65"/>
    <w:rsid w:val="00D930E7"/>
    <w:rsid w:val="00D932B7"/>
    <w:rsid w:val="00D939D0"/>
    <w:rsid w:val="00D93D8B"/>
    <w:rsid w:val="00D93F21"/>
    <w:rsid w:val="00D94C8B"/>
    <w:rsid w:val="00D94D05"/>
    <w:rsid w:val="00D94D21"/>
    <w:rsid w:val="00D95407"/>
    <w:rsid w:val="00D95910"/>
    <w:rsid w:val="00D95AA6"/>
    <w:rsid w:val="00D96474"/>
    <w:rsid w:val="00D96B56"/>
    <w:rsid w:val="00D9723F"/>
    <w:rsid w:val="00D9741D"/>
    <w:rsid w:val="00D97481"/>
    <w:rsid w:val="00D97567"/>
    <w:rsid w:val="00DA01A5"/>
    <w:rsid w:val="00DA0764"/>
    <w:rsid w:val="00DA14AE"/>
    <w:rsid w:val="00DA1569"/>
    <w:rsid w:val="00DA2BD0"/>
    <w:rsid w:val="00DA2E42"/>
    <w:rsid w:val="00DA42A5"/>
    <w:rsid w:val="00DA5095"/>
    <w:rsid w:val="00DA5474"/>
    <w:rsid w:val="00DA5C11"/>
    <w:rsid w:val="00DA5F39"/>
    <w:rsid w:val="00DA7AF2"/>
    <w:rsid w:val="00DB0049"/>
    <w:rsid w:val="00DB062F"/>
    <w:rsid w:val="00DB0B37"/>
    <w:rsid w:val="00DB0B77"/>
    <w:rsid w:val="00DB0D06"/>
    <w:rsid w:val="00DB1471"/>
    <w:rsid w:val="00DB1CC3"/>
    <w:rsid w:val="00DB1E92"/>
    <w:rsid w:val="00DB2AF8"/>
    <w:rsid w:val="00DB3348"/>
    <w:rsid w:val="00DB3FA8"/>
    <w:rsid w:val="00DB44E1"/>
    <w:rsid w:val="00DB46F9"/>
    <w:rsid w:val="00DB4C74"/>
    <w:rsid w:val="00DB4DC8"/>
    <w:rsid w:val="00DB510B"/>
    <w:rsid w:val="00DB5838"/>
    <w:rsid w:val="00DB58B4"/>
    <w:rsid w:val="00DB5C65"/>
    <w:rsid w:val="00DB5D66"/>
    <w:rsid w:val="00DB6736"/>
    <w:rsid w:val="00DB6C6D"/>
    <w:rsid w:val="00DB6F56"/>
    <w:rsid w:val="00DB7C95"/>
    <w:rsid w:val="00DB7EF3"/>
    <w:rsid w:val="00DC050B"/>
    <w:rsid w:val="00DC0757"/>
    <w:rsid w:val="00DC075F"/>
    <w:rsid w:val="00DC0F1B"/>
    <w:rsid w:val="00DC12F3"/>
    <w:rsid w:val="00DC1732"/>
    <w:rsid w:val="00DC182C"/>
    <w:rsid w:val="00DC191C"/>
    <w:rsid w:val="00DC1C25"/>
    <w:rsid w:val="00DC1EA8"/>
    <w:rsid w:val="00DC2503"/>
    <w:rsid w:val="00DC2863"/>
    <w:rsid w:val="00DC30E2"/>
    <w:rsid w:val="00DC364A"/>
    <w:rsid w:val="00DC4668"/>
    <w:rsid w:val="00DC46F0"/>
    <w:rsid w:val="00DC487C"/>
    <w:rsid w:val="00DC4AAB"/>
    <w:rsid w:val="00DC50E8"/>
    <w:rsid w:val="00DC5FD3"/>
    <w:rsid w:val="00DC657A"/>
    <w:rsid w:val="00DC679D"/>
    <w:rsid w:val="00DC6997"/>
    <w:rsid w:val="00DC6AC4"/>
    <w:rsid w:val="00DC7362"/>
    <w:rsid w:val="00DC76DF"/>
    <w:rsid w:val="00DC7A26"/>
    <w:rsid w:val="00DC7B9D"/>
    <w:rsid w:val="00DC7D71"/>
    <w:rsid w:val="00DD06A8"/>
    <w:rsid w:val="00DD1327"/>
    <w:rsid w:val="00DD17C7"/>
    <w:rsid w:val="00DD2492"/>
    <w:rsid w:val="00DD2D82"/>
    <w:rsid w:val="00DD31DA"/>
    <w:rsid w:val="00DD3599"/>
    <w:rsid w:val="00DD3CD7"/>
    <w:rsid w:val="00DD3EC8"/>
    <w:rsid w:val="00DD5769"/>
    <w:rsid w:val="00DD5C4D"/>
    <w:rsid w:val="00DD64A6"/>
    <w:rsid w:val="00DD6559"/>
    <w:rsid w:val="00DD6F95"/>
    <w:rsid w:val="00DD75CC"/>
    <w:rsid w:val="00DD78A9"/>
    <w:rsid w:val="00DD7CE9"/>
    <w:rsid w:val="00DD7DAB"/>
    <w:rsid w:val="00DD7E43"/>
    <w:rsid w:val="00DD7EBD"/>
    <w:rsid w:val="00DE038F"/>
    <w:rsid w:val="00DE0D63"/>
    <w:rsid w:val="00DE1276"/>
    <w:rsid w:val="00DE15F9"/>
    <w:rsid w:val="00DE29A8"/>
    <w:rsid w:val="00DE2D6B"/>
    <w:rsid w:val="00DE339D"/>
    <w:rsid w:val="00DE3583"/>
    <w:rsid w:val="00DE3CA5"/>
    <w:rsid w:val="00DE4440"/>
    <w:rsid w:val="00DE4EBC"/>
    <w:rsid w:val="00DE51C1"/>
    <w:rsid w:val="00DE5736"/>
    <w:rsid w:val="00DE5851"/>
    <w:rsid w:val="00DE7DA7"/>
    <w:rsid w:val="00DE7F0B"/>
    <w:rsid w:val="00DF051A"/>
    <w:rsid w:val="00DF0B97"/>
    <w:rsid w:val="00DF2961"/>
    <w:rsid w:val="00DF296D"/>
    <w:rsid w:val="00DF2C40"/>
    <w:rsid w:val="00DF2E45"/>
    <w:rsid w:val="00DF3FA6"/>
    <w:rsid w:val="00DF4A1C"/>
    <w:rsid w:val="00DF4B54"/>
    <w:rsid w:val="00DF4B7D"/>
    <w:rsid w:val="00DF4CE7"/>
    <w:rsid w:val="00DF5379"/>
    <w:rsid w:val="00DF576C"/>
    <w:rsid w:val="00DF5FE2"/>
    <w:rsid w:val="00DF604A"/>
    <w:rsid w:val="00DF6665"/>
    <w:rsid w:val="00DF7E2F"/>
    <w:rsid w:val="00E000DB"/>
    <w:rsid w:val="00E013D8"/>
    <w:rsid w:val="00E0151D"/>
    <w:rsid w:val="00E0175D"/>
    <w:rsid w:val="00E02F2A"/>
    <w:rsid w:val="00E037A6"/>
    <w:rsid w:val="00E04984"/>
    <w:rsid w:val="00E05620"/>
    <w:rsid w:val="00E058D0"/>
    <w:rsid w:val="00E059A2"/>
    <w:rsid w:val="00E064E0"/>
    <w:rsid w:val="00E067A7"/>
    <w:rsid w:val="00E068B9"/>
    <w:rsid w:val="00E06DD8"/>
    <w:rsid w:val="00E07ABD"/>
    <w:rsid w:val="00E1092A"/>
    <w:rsid w:val="00E110AD"/>
    <w:rsid w:val="00E111A6"/>
    <w:rsid w:val="00E12000"/>
    <w:rsid w:val="00E123F0"/>
    <w:rsid w:val="00E127E1"/>
    <w:rsid w:val="00E12A3B"/>
    <w:rsid w:val="00E131A4"/>
    <w:rsid w:val="00E14067"/>
    <w:rsid w:val="00E14A65"/>
    <w:rsid w:val="00E1576D"/>
    <w:rsid w:val="00E15FD7"/>
    <w:rsid w:val="00E1605A"/>
    <w:rsid w:val="00E1798D"/>
    <w:rsid w:val="00E17BB1"/>
    <w:rsid w:val="00E201BB"/>
    <w:rsid w:val="00E2298F"/>
    <w:rsid w:val="00E229C8"/>
    <w:rsid w:val="00E23944"/>
    <w:rsid w:val="00E23C75"/>
    <w:rsid w:val="00E242B9"/>
    <w:rsid w:val="00E2445A"/>
    <w:rsid w:val="00E25370"/>
    <w:rsid w:val="00E25D61"/>
    <w:rsid w:val="00E26048"/>
    <w:rsid w:val="00E264F5"/>
    <w:rsid w:val="00E26940"/>
    <w:rsid w:val="00E26A9F"/>
    <w:rsid w:val="00E26D63"/>
    <w:rsid w:val="00E26DB5"/>
    <w:rsid w:val="00E270F0"/>
    <w:rsid w:val="00E27202"/>
    <w:rsid w:val="00E272FA"/>
    <w:rsid w:val="00E27D73"/>
    <w:rsid w:val="00E27D96"/>
    <w:rsid w:val="00E303F1"/>
    <w:rsid w:val="00E30407"/>
    <w:rsid w:val="00E30A74"/>
    <w:rsid w:val="00E31759"/>
    <w:rsid w:val="00E31F19"/>
    <w:rsid w:val="00E32419"/>
    <w:rsid w:val="00E32EC2"/>
    <w:rsid w:val="00E33183"/>
    <w:rsid w:val="00E33D42"/>
    <w:rsid w:val="00E33D8F"/>
    <w:rsid w:val="00E34AE0"/>
    <w:rsid w:val="00E35702"/>
    <w:rsid w:val="00E35CAA"/>
    <w:rsid w:val="00E367A6"/>
    <w:rsid w:val="00E36F70"/>
    <w:rsid w:val="00E371CE"/>
    <w:rsid w:val="00E373F5"/>
    <w:rsid w:val="00E378D7"/>
    <w:rsid w:val="00E4021B"/>
    <w:rsid w:val="00E40CBC"/>
    <w:rsid w:val="00E4136B"/>
    <w:rsid w:val="00E41624"/>
    <w:rsid w:val="00E41626"/>
    <w:rsid w:val="00E41C9F"/>
    <w:rsid w:val="00E420B5"/>
    <w:rsid w:val="00E428BE"/>
    <w:rsid w:val="00E42B10"/>
    <w:rsid w:val="00E42FBF"/>
    <w:rsid w:val="00E43344"/>
    <w:rsid w:val="00E44358"/>
    <w:rsid w:val="00E445C1"/>
    <w:rsid w:val="00E445C5"/>
    <w:rsid w:val="00E44D97"/>
    <w:rsid w:val="00E45338"/>
    <w:rsid w:val="00E45348"/>
    <w:rsid w:val="00E45E14"/>
    <w:rsid w:val="00E46116"/>
    <w:rsid w:val="00E4622D"/>
    <w:rsid w:val="00E464CB"/>
    <w:rsid w:val="00E46642"/>
    <w:rsid w:val="00E46953"/>
    <w:rsid w:val="00E47E7E"/>
    <w:rsid w:val="00E50CBF"/>
    <w:rsid w:val="00E50DE6"/>
    <w:rsid w:val="00E51A9F"/>
    <w:rsid w:val="00E52179"/>
    <w:rsid w:val="00E52E42"/>
    <w:rsid w:val="00E5339A"/>
    <w:rsid w:val="00E5350A"/>
    <w:rsid w:val="00E53783"/>
    <w:rsid w:val="00E5496B"/>
    <w:rsid w:val="00E5644C"/>
    <w:rsid w:val="00E56499"/>
    <w:rsid w:val="00E564CB"/>
    <w:rsid w:val="00E56CF6"/>
    <w:rsid w:val="00E56F3A"/>
    <w:rsid w:val="00E570E3"/>
    <w:rsid w:val="00E60730"/>
    <w:rsid w:val="00E60868"/>
    <w:rsid w:val="00E60A79"/>
    <w:rsid w:val="00E60BE1"/>
    <w:rsid w:val="00E6144C"/>
    <w:rsid w:val="00E61E04"/>
    <w:rsid w:val="00E622D5"/>
    <w:rsid w:val="00E63122"/>
    <w:rsid w:val="00E6315C"/>
    <w:rsid w:val="00E63BED"/>
    <w:rsid w:val="00E64802"/>
    <w:rsid w:val="00E65553"/>
    <w:rsid w:val="00E657A2"/>
    <w:rsid w:val="00E65CA2"/>
    <w:rsid w:val="00E66952"/>
    <w:rsid w:val="00E6695C"/>
    <w:rsid w:val="00E672F2"/>
    <w:rsid w:val="00E70CB6"/>
    <w:rsid w:val="00E71652"/>
    <w:rsid w:val="00E71912"/>
    <w:rsid w:val="00E72CB1"/>
    <w:rsid w:val="00E73457"/>
    <w:rsid w:val="00E7373A"/>
    <w:rsid w:val="00E73BC1"/>
    <w:rsid w:val="00E7457B"/>
    <w:rsid w:val="00E74C05"/>
    <w:rsid w:val="00E74D33"/>
    <w:rsid w:val="00E75198"/>
    <w:rsid w:val="00E75BDF"/>
    <w:rsid w:val="00E76419"/>
    <w:rsid w:val="00E76941"/>
    <w:rsid w:val="00E769FA"/>
    <w:rsid w:val="00E770C0"/>
    <w:rsid w:val="00E773D6"/>
    <w:rsid w:val="00E774E2"/>
    <w:rsid w:val="00E77651"/>
    <w:rsid w:val="00E778B4"/>
    <w:rsid w:val="00E77CB7"/>
    <w:rsid w:val="00E77FA1"/>
    <w:rsid w:val="00E77FA8"/>
    <w:rsid w:val="00E80270"/>
    <w:rsid w:val="00E804E8"/>
    <w:rsid w:val="00E80843"/>
    <w:rsid w:val="00E809DA"/>
    <w:rsid w:val="00E80B17"/>
    <w:rsid w:val="00E80C1E"/>
    <w:rsid w:val="00E81416"/>
    <w:rsid w:val="00E82B2E"/>
    <w:rsid w:val="00E82E0E"/>
    <w:rsid w:val="00E83796"/>
    <w:rsid w:val="00E83CBB"/>
    <w:rsid w:val="00E84668"/>
    <w:rsid w:val="00E84794"/>
    <w:rsid w:val="00E84D35"/>
    <w:rsid w:val="00E85894"/>
    <w:rsid w:val="00E8630C"/>
    <w:rsid w:val="00E864CF"/>
    <w:rsid w:val="00E86E31"/>
    <w:rsid w:val="00E86F0C"/>
    <w:rsid w:val="00E873F6"/>
    <w:rsid w:val="00E87A85"/>
    <w:rsid w:val="00E9009F"/>
    <w:rsid w:val="00E90576"/>
    <w:rsid w:val="00E905BB"/>
    <w:rsid w:val="00E90B0F"/>
    <w:rsid w:val="00E9131F"/>
    <w:rsid w:val="00E9139E"/>
    <w:rsid w:val="00E91806"/>
    <w:rsid w:val="00E918D5"/>
    <w:rsid w:val="00E924C7"/>
    <w:rsid w:val="00E925DA"/>
    <w:rsid w:val="00E92B11"/>
    <w:rsid w:val="00E930B8"/>
    <w:rsid w:val="00E932FF"/>
    <w:rsid w:val="00E93A41"/>
    <w:rsid w:val="00E93BB2"/>
    <w:rsid w:val="00E93D00"/>
    <w:rsid w:val="00E944C6"/>
    <w:rsid w:val="00E94907"/>
    <w:rsid w:val="00E95280"/>
    <w:rsid w:val="00E952D6"/>
    <w:rsid w:val="00E95769"/>
    <w:rsid w:val="00E9584C"/>
    <w:rsid w:val="00E96138"/>
    <w:rsid w:val="00E96572"/>
    <w:rsid w:val="00E96639"/>
    <w:rsid w:val="00E96CF4"/>
    <w:rsid w:val="00E96D7C"/>
    <w:rsid w:val="00E975FA"/>
    <w:rsid w:val="00E978C0"/>
    <w:rsid w:val="00E97A77"/>
    <w:rsid w:val="00EA0291"/>
    <w:rsid w:val="00EA0969"/>
    <w:rsid w:val="00EA128A"/>
    <w:rsid w:val="00EA1769"/>
    <w:rsid w:val="00EA1EF6"/>
    <w:rsid w:val="00EA1EF8"/>
    <w:rsid w:val="00EA1F1E"/>
    <w:rsid w:val="00EA23EC"/>
    <w:rsid w:val="00EA2DB6"/>
    <w:rsid w:val="00EA2FFB"/>
    <w:rsid w:val="00EA338D"/>
    <w:rsid w:val="00EA3D00"/>
    <w:rsid w:val="00EA407F"/>
    <w:rsid w:val="00EA480C"/>
    <w:rsid w:val="00EA4C98"/>
    <w:rsid w:val="00EA4D82"/>
    <w:rsid w:val="00EA5987"/>
    <w:rsid w:val="00EA5B39"/>
    <w:rsid w:val="00EA5CF4"/>
    <w:rsid w:val="00EA6041"/>
    <w:rsid w:val="00EA6CD3"/>
    <w:rsid w:val="00EA6F3D"/>
    <w:rsid w:val="00EA7F1D"/>
    <w:rsid w:val="00EB0206"/>
    <w:rsid w:val="00EB11C6"/>
    <w:rsid w:val="00EB1618"/>
    <w:rsid w:val="00EB18F3"/>
    <w:rsid w:val="00EB3363"/>
    <w:rsid w:val="00EB3493"/>
    <w:rsid w:val="00EB4241"/>
    <w:rsid w:val="00EB46E3"/>
    <w:rsid w:val="00EB4B47"/>
    <w:rsid w:val="00EB4B55"/>
    <w:rsid w:val="00EB5C39"/>
    <w:rsid w:val="00EB5EAF"/>
    <w:rsid w:val="00EB5F61"/>
    <w:rsid w:val="00EB60BA"/>
    <w:rsid w:val="00EB62E8"/>
    <w:rsid w:val="00EB68D9"/>
    <w:rsid w:val="00EB6BF6"/>
    <w:rsid w:val="00EB708F"/>
    <w:rsid w:val="00EB7494"/>
    <w:rsid w:val="00EB7A3D"/>
    <w:rsid w:val="00EC006A"/>
    <w:rsid w:val="00EC0340"/>
    <w:rsid w:val="00EC05C3"/>
    <w:rsid w:val="00EC0C9F"/>
    <w:rsid w:val="00EC15E1"/>
    <w:rsid w:val="00EC1AE9"/>
    <w:rsid w:val="00EC2237"/>
    <w:rsid w:val="00EC29DE"/>
    <w:rsid w:val="00EC38E2"/>
    <w:rsid w:val="00EC4616"/>
    <w:rsid w:val="00EC48EC"/>
    <w:rsid w:val="00EC4B32"/>
    <w:rsid w:val="00EC51A2"/>
    <w:rsid w:val="00EC52F7"/>
    <w:rsid w:val="00EC5542"/>
    <w:rsid w:val="00EC5C45"/>
    <w:rsid w:val="00EC634E"/>
    <w:rsid w:val="00EC6960"/>
    <w:rsid w:val="00EC6AEC"/>
    <w:rsid w:val="00EC6E97"/>
    <w:rsid w:val="00EC6F46"/>
    <w:rsid w:val="00EC6F4E"/>
    <w:rsid w:val="00EC77E9"/>
    <w:rsid w:val="00ED06F8"/>
    <w:rsid w:val="00ED0EF2"/>
    <w:rsid w:val="00ED127B"/>
    <w:rsid w:val="00ED169F"/>
    <w:rsid w:val="00ED1FBB"/>
    <w:rsid w:val="00ED2115"/>
    <w:rsid w:val="00ED2447"/>
    <w:rsid w:val="00ED2AF6"/>
    <w:rsid w:val="00ED301D"/>
    <w:rsid w:val="00ED35DF"/>
    <w:rsid w:val="00ED3CFE"/>
    <w:rsid w:val="00ED4208"/>
    <w:rsid w:val="00ED4A95"/>
    <w:rsid w:val="00ED5642"/>
    <w:rsid w:val="00ED6788"/>
    <w:rsid w:val="00ED6989"/>
    <w:rsid w:val="00ED6B6E"/>
    <w:rsid w:val="00ED713E"/>
    <w:rsid w:val="00ED78AA"/>
    <w:rsid w:val="00ED7932"/>
    <w:rsid w:val="00ED7D02"/>
    <w:rsid w:val="00EE09D9"/>
    <w:rsid w:val="00EE0AFF"/>
    <w:rsid w:val="00EE0B5F"/>
    <w:rsid w:val="00EE0F14"/>
    <w:rsid w:val="00EE22B1"/>
    <w:rsid w:val="00EE3313"/>
    <w:rsid w:val="00EE3418"/>
    <w:rsid w:val="00EE35A4"/>
    <w:rsid w:val="00EE3E31"/>
    <w:rsid w:val="00EE46D3"/>
    <w:rsid w:val="00EE4B8C"/>
    <w:rsid w:val="00EE4D04"/>
    <w:rsid w:val="00EE536C"/>
    <w:rsid w:val="00EE5636"/>
    <w:rsid w:val="00EE567A"/>
    <w:rsid w:val="00EE5BC7"/>
    <w:rsid w:val="00EE5FC7"/>
    <w:rsid w:val="00EE60BC"/>
    <w:rsid w:val="00EE6F76"/>
    <w:rsid w:val="00EF0343"/>
    <w:rsid w:val="00EF0532"/>
    <w:rsid w:val="00EF0686"/>
    <w:rsid w:val="00EF06DE"/>
    <w:rsid w:val="00EF08E1"/>
    <w:rsid w:val="00EF0AE0"/>
    <w:rsid w:val="00EF124C"/>
    <w:rsid w:val="00EF141E"/>
    <w:rsid w:val="00EF1536"/>
    <w:rsid w:val="00EF25B5"/>
    <w:rsid w:val="00EF2B8F"/>
    <w:rsid w:val="00EF3788"/>
    <w:rsid w:val="00EF3887"/>
    <w:rsid w:val="00EF3E74"/>
    <w:rsid w:val="00EF410F"/>
    <w:rsid w:val="00EF434D"/>
    <w:rsid w:val="00EF4ABF"/>
    <w:rsid w:val="00EF4C41"/>
    <w:rsid w:val="00EF4DD3"/>
    <w:rsid w:val="00EF4E89"/>
    <w:rsid w:val="00EF5BF4"/>
    <w:rsid w:val="00EF605B"/>
    <w:rsid w:val="00EF64C4"/>
    <w:rsid w:val="00EF7079"/>
    <w:rsid w:val="00EF761F"/>
    <w:rsid w:val="00EF7A11"/>
    <w:rsid w:val="00EF7CF4"/>
    <w:rsid w:val="00EF7E93"/>
    <w:rsid w:val="00F010FC"/>
    <w:rsid w:val="00F01238"/>
    <w:rsid w:val="00F0145F"/>
    <w:rsid w:val="00F01742"/>
    <w:rsid w:val="00F019A0"/>
    <w:rsid w:val="00F01B82"/>
    <w:rsid w:val="00F01F15"/>
    <w:rsid w:val="00F02034"/>
    <w:rsid w:val="00F031FC"/>
    <w:rsid w:val="00F039C2"/>
    <w:rsid w:val="00F04E0F"/>
    <w:rsid w:val="00F061A6"/>
    <w:rsid w:val="00F065F2"/>
    <w:rsid w:val="00F07AD1"/>
    <w:rsid w:val="00F10215"/>
    <w:rsid w:val="00F1055A"/>
    <w:rsid w:val="00F10B7B"/>
    <w:rsid w:val="00F10C3D"/>
    <w:rsid w:val="00F10E17"/>
    <w:rsid w:val="00F10EB6"/>
    <w:rsid w:val="00F11F64"/>
    <w:rsid w:val="00F13801"/>
    <w:rsid w:val="00F1399E"/>
    <w:rsid w:val="00F13CEE"/>
    <w:rsid w:val="00F13E4E"/>
    <w:rsid w:val="00F1625E"/>
    <w:rsid w:val="00F16B9D"/>
    <w:rsid w:val="00F1782A"/>
    <w:rsid w:val="00F17B00"/>
    <w:rsid w:val="00F17B3E"/>
    <w:rsid w:val="00F203DD"/>
    <w:rsid w:val="00F2071C"/>
    <w:rsid w:val="00F20AB3"/>
    <w:rsid w:val="00F20D48"/>
    <w:rsid w:val="00F21795"/>
    <w:rsid w:val="00F21824"/>
    <w:rsid w:val="00F218F1"/>
    <w:rsid w:val="00F21F96"/>
    <w:rsid w:val="00F229A3"/>
    <w:rsid w:val="00F22E48"/>
    <w:rsid w:val="00F2334F"/>
    <w:rsid w:val="00F2364D"/>
    <w:rsid w:val="00F23A28"/>
    <w:rsid w:val="00F23B49"/>
    <w:rsid w:val="00F2433C"/>
    <w:rsid w:val="00F2462E"/>
    <w:rsid w:val="00F24B6F"/>
    <w:rsid w:val="00F251E9"/>
    <w:rsid w:val="00F2578B"/>
    <w:rsid w:val="00F2582A"/>
    <w:rsid w:val="00F25F35"/>
    <w:rsid w:val="00F25FCF"/>
    <w:rsid w:val="00F2619F"/>
    <w:rsid w:val="00F26F7A"/>
    <w:rsid w:val="00F2764A"/>
    <w:rsid w:val="00F2773F"/>
    <w:rsid w:val="00F302A3"/>
    <w:rsid w:val="00F30921"/>
    <w:rsid w:val="00F30941"/>
    <w:rsid w:val="00F30C90"/>
    <w:rsid w:val="00F30E8E"/>
    <w:rsid w:val="00F31426"/>
    <w:rsid w:val="00F31BC2"/>
    <w:rsid w:val="00F31F81"/>
    <w:rsid w:val="00F32375"/>
    <w:rsid w:val="00F32ABF"/>
    <w:rsid w:val="00F32B03"/>
    <w:rsid w:val="00F330B3"/>
    <w:rsid w:val="00F33307"/>
    <w:rsid w:val="00F33B68"/>
    <w:rsid w:val="00F33D4D"/>
    <w:rsid w:val="00F34966"/>
    <w:rsid w:val="00F34D46"/>
    <w:rsid w:val="00F358BB"/>
    <w:rsid w:val="00F36249"/>
    <w:rsid w:val="00F41038"/>
    <w:rsid w:val="00F4155A"/>
    <w:rsid w:val="00F417C6"/>
    <w:rsid w:val="00F420E8"/>
    <w:rsid w:val="00F426C6"/>
    <w:rsid w:val="00F42D0A"/>
    <w:rsid w:val="00F431FA"/>
    <w:rsid w:val="00F43DBC"/>
    <w:rsid w:val="00F43E47"/>
    <w:rsid w:val="00F44BA8"/>
    <w:rsid w:val="00F44D32"/>
    <w:rsid w:val="00F4538C"/>
    <w:rsid w:val="00F454C1"/>
    <w:rsid w:val="00F456ED"/>
    <w:rsid w:val="00F46669"/>
    <w:rsid w:val="00F46DAC"/>
    <w:rsid w:val="00F5035B"/>
    <w:rsid w:val="00F50542"/>
    <w:rsid w:val="00F513F1"/>
    <w:rsid w:val="00F514B6"/>
    <w:rsid w:val="00F516C6"/>
    <w:rsid w:val="00F53125"/>
    <w:rsid w:val="00F53ACD"/>
    <w:rsid w:val="00F53BBC"/>
    <w:rsid w:val="00F53C06"/>
    <w:rsid w:val="00F53FCF"/>
    <w:rsid w:val="00F5481D"/>
    <w:rsid w:val="00F54E7B"/>
    <w:rsid w:val="00F55303"/>
    <w:rsid w:val="00F556C4"/>
    <w:rsid w:val="00F557E8"/>
    <w:rsid w:val="00F55930"/>
    <w:rsid w:val="00F56298"/>
    <w:rsid w:val="00F5654A"/>
    <w:rsid w:val="00F5734E"/>
    <w:rsid w:val="00F57D78"/>
    <w:rsid w:val="00F6063C"/>
    <w:rsid w:val="00F607C8"/>
    <w:rsid w:val="00F61019"/>
    <w:rsid w:val="00F6160E"/>
    <w:rsid w:val="00F61A34"/>
    <w:rsid w:val="00F61B07"/>
    <w:rsid w:val="00F61B23"/>
    <w:rsid w:val="00F626B9"/>
    <w:rsid w:val="00F63C96"/>
    <w:rsid w:val="00F641BB"/>
    <w:rsid w:val="00F650AC"/>
    <w:rsid w:val="00F6584E"/>
    <w:rsid w:val="00F65853"/>
    <w:rsid w:val="00F659C8"/>
    <w:rsid w:val="00F65B3C"/>
    <w:rsid w:val="00F65F7B"/>
    <w:rsid w:val="00F65FB4"/>
    <w:rsid w:val="00F664BC"/>
    <w:rsid w:val="00F67520"/>
    <w:rsid w:val="00F703BA"/>
    <w:rsid w:val="00F716D5"/>
    <w:rsid w:val="00F718B0"/>
    <w:rsid w:val="00F72A27"/>
    <w:rsid w:val="00F73285"/>
    <w:rsid w:val="00F7422C"/>
    <w:rsid w:val="00F745B2"/>
    <w:rsid w:val="00F748FE"/>
    <w:rsid w:val="00F759B7"/>
    <w:rsid w:val="00F75AED"/>
    <w:rsid w:val="00F75C98"/>
    <w:rsid w:val="00F75EF4"/>
    <w:rsid w:val="00F7663E"/>
    <w:rsid w:val="00F76C1F"/>
    <w:rsid w:val="00F76DB7"/>
    <w:rsid w:val="00F76F2D"/>
    <w:rsid w:val="00F772EA"/>
    <w:rsid w:val="00F779AB"/>
    <w:rsid w:val="00F808FE"/>
    <w:rsid w:val="00F8152F"/>
    <w:rsid w:val="00F839AE"/>
    <w:rsid w:val="00F83C9B"/>
    <w:rsid w:val="00F84407"/>
    <w:rsid w:val="00F84906"/>
    <w:rsid w:val="00F85758"/>
    <w:rsid w:val="00F859EC"/>
    <w:rsid w:val="00F85B22"/>
    <w:rsid w:val="00F8646E"/>
    <w:rsid w:val="00F8652C"/>
    <w:rsid w:val="00F8652D"/>
    <w:rsid w:val="00F86946"/>
    <w:rsid w:val="00F877E2"/>
    <w:rsid w:val="00F9022C"/>
    <w:rsid w:val="00F90ED1"/>
    <w:rsid w:val="00F91279"/>
    <w:rsid w:val="00F91E97"/>
    <w:rsid w:val="00F921CC"/>
    <w:rsid w:val="00F92EF1"/>
    <w:rsid w:val="00F92F0B"/>
    <w:rsid w:val="00F931B7"/>
    <w:rsid w:val="00F93561"/>
    <w:rsid w:val="00F948E8"/>
    <w:rsid w:val="00F94981"/>
    <w:rsid w:val="00F94EF5"/>
    <w:rsid w:val="00F95A59"/>
    <w:rsid w:val="00F962A0"/>
    <w:rsid w:val="00F964D0"/>
    <w:rsid w:val="00F96685"/>
    <w:rsid w:val="00F96DEE"/>
    <w:rsid w:val="00F970D6"/>
    <w:rsid w:val="00F972E3"/>
    <w:rsid w:val="00FA0CCF"/>
    <w:rsid w:val="00FA18A5"/>
    <w:rsid w:val="00FA2EF8"/>
    <w:rsid w:val="00FA3193"/>
    <w:rsid w:val="00FA43EF"/>
    <w:rsid w:val="00FA46F2"/>
    <w:rsid w:val="00FA54D2"/>
    <w:rsid w:val="00FA556A"/>
    <w:rsid w:val="00FA642F"/>
    <w:rsid w:val="00FA6950"/>
    <w:rsid w:val="00FA76CC"/>
    <w:rsid w:val="00FA797C"/>
    <w:rsid w:val="00FA7B8C"/>
    <w:rsid w:val="00FA7CB4"/>
    <w:rsid w:val="00FB035E"/>
    <w:rsid w:val="00FB05DB"/>
    <w:rsid w:val="00FB0774"/>
    <w:rsid w:val="00FB0A52"/>
    <w:rsid w:val="00FB0DB9"/>
    <w:rsid w:val="00FB0E79"/>
    <w:rsid w:val="00FB174F"/>
    <w:rsid w:val="00FB189F"/>
    <w:rsid w:val="00FB21A2"/>
    <w:rsid w:val="00FB25D0"/>
    <w:rsid w:val="00FB2A8A"/>
    <w:rsid w:val="00FB30AD"/>
    <w:rsid w:val="00FB3162"/>
    <w:rsid w:val="00FB335F"/>
    <w:rsid w:val="00FB4E34"/>
    <w:rsid w:val="00FB5010"/>
    <w:rsid w:val="00FB55BD"/>
    <w:rsid w:val="00FB5705"/>
    <w:rsid w:val="00FB60EA"/>
    <w:rsid w:val="00FB68F1"/>
    <w:rsid w:val="00FB6A1D"/>
    <w:rsid w:val="00FB6D90"/>
    <w:rsid w:val="00FB7174"/>
    <w:rsid w:val="00FB7841"/>
    <w:rsid w:val="00FB7917"/>
    <w:rsid w:val="00FC01E3"/>
    <w:rsid w:val="00FC066C"/>
    <w:rsid w:val="00FC0C64"/>
    <w:rsid w:val="00FC1322"/>
    <w:rsid w:val="00FC2C9C"/>
    <w:rsid w:val="00FC2F15"/>
    <w:rsid w:val="00FC3981"/>
    <w:rsid w:val="00FC3C63"/>
    <w:rsid w:val="00FC3F5E"/>
    <w:rsid w:val="00FC4687"/>
    <w:rsid w:val="00FC51A2"/>
    <w:rsid w:val="00FC594D"/>
    <w:rsid w:val="00FC5B93"/>
    <w:rsid w:val="00FC5C41"/>
    <w:rsid w:val="00FC5C82"/>
    <w:rsid w:val="00FC6037"/>
    <w:rsid w:val="00FC6575"/>
    <w:rsid w:val="00FC6784"/>
    <w:rsid w:val="00FC6885"/>
    <w:rsid w:val="00FC6D82"/>
    <w:rsid w:val="00FC6E02"/>
    <w:rsid w:val="00FC7827"/>
    <w:rsid w:val="00FC7D4D"/>
    <w:rsid w:val="00FC7F2C"/>
    <w:rsid w:val="00FC7F78"/>
    <w:rsid w:val="00FD0165"/>
    <w:rsid w:val="00FD046B"/>
    <w:rsid w:val="00FD0DEF"/>
    <w:rsid w:val="00FD0FB6"/>
    <w:rsid w:val="00FD21AF"/>
    <w:rsid w:val="00FD28CD"/>
    <w:rsid w:val="00FD2BE9"/>
    <w:rsid w:val="00FD2F18"/>
    <w:rsid w:val="00FD31E9"/>
    <w:rsid w:val="00FD34FB"/>
    <w:rsid w:val="00FD3575"/>
    <w:rsid w:val="00FD3731"/>
    <w:rsid w:val="00FD4548"/>
    <w:rsid w:val="00FD48F3"/>
    <w:rsid w:val="00FD5C3E"/>
    <w:rsid w:val="00FD6381"/>
    <w:rsid w:val="00FD6ECF"/>
    <w:rsid w:val="00FD76A0"/>
    <w:rsid w:val="00FD7874"/>
    <w:rsid w:val="00FD7D00"/>
    <w:rsid w:val="00FD7D44"/>
    <w:rsid w:val="00FE03DC"/>
    <w:rsid w:val="00FE0FC3"/>
    <w:rsid w:val="00FE13BB"/>
    <w:rsid w:val="00FE1703"/>
    <w:rsid w:val="00FE1976"/>
    <w:rsid w:val="00FE1981"/>
    <w:rsid w:val="00FE1E78"/>
    <w:rsid w:val="00FE23DF"/>
    <w:rsid w:val="00FE3753"/>
    <w:rsid w:val="00FE3D31"/>
    <w:rsid w:val="00FE3E95"/>
    <w:rsid w:val="00FE448A"/>
    <w:rsid w:val="00FE44ED"/>
    <w:rsid w:val="00FE47F5"/>
    <w:rsid w:val="00FE50AE"/>
    <w:rsid w:val="00FE5260"/>
    <w:rsid w:val="00FE5712"/>
    <w:rsid w:val="00FE593D"/>
    <w:rsid w:val="00FE6426"/>
    <w:rsid w:val="00FE6C12"/>
    <w:rsid w:val="00FE7049"/>
    <w:rsid w:val="00FE7E6A"/>
    <w:rsid w:val="00FF1206"/>
    <w:rsid w:val="00FF20A1"/>
    <w:rsid w:val="00FF21AF"/>
    <w:rsid w:val="00FF293F"/>
    <w:rsid w:val="00FF2DA0"/>
    <w:rsid w:val="00FF3619"/>
    <w:rsid w:val="00FF49B4"/>
    <w:rsid w:val="00FF4B6E"/>
    <w:rsid w:val="00FF4BDC"/>
    <w:rsid w:val="00FF554E"/>
    <w:rsid w:val="00FF5B6E"/>
    <w:rsid w:val="00FF5E80"/>
    <w:rsid w:val="00FF75BB"/>
    <w:rsid w:val="00FF7A0C"/>
    <w:rsid w:val="00FF7E2A"/>
    <w:rsid w:val="00FF7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22E85D-57BA-4CA2-995D-FFCB05F97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59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3BD0"/>
    <w:rPr>
      <w:rFonts w:eastAsia="Calibri" w:cs="Times New Roman"/>
      <w:sz w:val="20"/>
      <w:szCs w:val="20"/>
    </w:rPr>
  </w:style>
  <w:style w:type="character" w:customStyle="1" w:styleId="FootnoteTextChar">
    <w:name w:val="Footnote Text Char"/>
    <w:basedOn w:val="DefaultParagraphFont"/>
    <w:link w:val="FootnoteText"/>
    <w:uiPriority w:val="99"/>
    <w:semiHidden/>
    <w:rsid w:val="005F3BD0"/>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5F3BD0"/>
    <w:rPr>
      <w:vertAlign w:val="superscript"/>
    </w:rPr>
  </w:style>
  <w:style w:type="paragraph" w:styleId="BalloonText">
    <w:name w:val="Balloon Text"/>
    <w:basedOn w:val="Normal"/>
    <w:link w:val="BalloonTextChar"/>
    <w:uiPriority w:val="99"/>
    <w:semiHidden/>
    <w:unhideWhenUsed/>
    <w:rsid w:val="005F3BD0"/>
    <w:rPr>
      <w:rFonts w:ascii="Tahoma" w:hAnsi="Tahoma" w:cs="Tahoma"/>
      <w:sz w:val="16"/>
      <w:szCs w:val="16"/>
    </w:rPr>
  </w:style>
  <w:style w:type="character" w:customStyle="1" w:styleId="BalloonTextChar">
    <w:name w:val="Balloon Text Char"/>
    <w:basedOn w:val="DefaultParagraphFont"/>
    <w:link w:val="BalloonText"/>
    <w:uiPriority w:val="99"/>
    <w:semiHidden/>
    <w:rsid w:val="005F3BD0"/>
    <w:rPr>
      <w:rFonts w:ascii="Tahoma" w:hAnsi="Tahoma" w:cs="Tahoma"/>
      <w:sz w:val="16"/>
      <w:szCs w:val="16"/>
    </w:rPr>
  </w:style>
  <w:style w:type="paragraph" w:styleId="Header">
    <w:name w:val="header"/>
    <w:basedOn w:val="Normal"/>
    <w:link w:val="HeaderChar"/>
    <w:uiPriority w:val="99"/>
    <w:unhideWhenUsed/>
    <w:rsid w:val="003D0A44"/>
    <w:pPr>
      <w:tabs>
        <w:tab w:val="center" w:pos="4680"/>
        <w:tab w:val="right" w:pos="9360"/>
      </w:tabs>
    </w:pPr>
  </w:style>
  <w:style w:type="character" w:customStyle="1" w:styleId="HeaderChar">
    <w:name w:val="Header Char"/>
    <w:basedOn w:val="DefaultParagraphFont"/>
    <w:link w:val="Header"/>
    <w:uiPriority w:val="99"/>
    <w:rsid w:val="003D0A44"/>
    <w:rPr>
      <w:rFonts w:ascii="Times New Roman" w:hAnsi="Times New Roman"/>
      <w:sz w:val="24"/>
    </w:rPr>
  </w:style>
  <w:style w:type="paragraph" w:styleId="Footer">
    <w:name w:val="footer"/>
    <w:basedOn w:val="Normal"/>
    <w:link w:val="FooterChar"/>
    <w:uiPriority w:val="99"/>
    <w:unhideWhenUsed/>
    <w:rsid w:val="003D0A44"/>
    <w:pPr>
      <w:tabs>
        <w:tab w:val="center" w:pos="4680"/>
        <w:tab w:val="right" w:pos="9360"/>
      </w:tabs>
    </w:pPr>
  </w:style>
  <w:style w:type="character" w:customStyle="1" w:styleId="FooterChar">
    <w:name w:val="Footer Char"/>
    <w:basedOn w:val="DefaultParagraphFont"/>
    <w:link w:val="Footer"/>
    <w:uiPriority w:val="99"/>
    <w:rsid w:val="003D0A44"/>
    <w:rPr>
      <w:rFonts w:ascii="Times New Roman" w:hAnsi="Times New Roman"/>
      <w:sz w:val="24"/>
    </w:rPr>
  </w:style>
  <w:style w:type="table" w:styleId="TableGrid">
    <w:name w:val="Table Grid"/>
    <w:basedOn w:val="TableNormal"/>
    <w:uiPriority w:val="59"/>
    <w:rsid w:val="00B16244"/>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8227FF"/>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Paragraph">
    <w:name w:val="List Paragraph"/>
    <w:basedOn w:val="Normal"/>
    <w:uiPriority w:val="34"/>
    <w:qFormat/>
    <w:rsid w:val="00A00C10"/>
    <w:pPr>
      <w:ind w:left="720"/>
      <w:contextualSpacing/>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 S. Rokicki</dc:creator>
  <cp:lastModifiedBy>Antonio Maldonado</cp:lastModifiedBy>
  <cp:revision>2</cp:revision>
  <dcterms:created xsi:type="dcterms:W3CDTF">2015-08-11T01:24:00Z</dcterms:created>
  <dcterms:modified xsi:type="dcterms:W3CDTF">2015-08-11T01:24:00Z</dcterms:modified>
</cp:coreProperties>
</file>