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41C" w:rsidRPr="00A728C1" w:rsidRDefault="0003541C" w:rsidP="0003541C">
      <w:pPr>
        <w:rPr>
          <w:b/>
          <w:sz w:val="36"/>
          <w:szCs w:val="36"/>
        </w:rPr>
      </w:pPr>
      <w:r>
        <w:rPr>
          <w:b/>
          <w:sz w:val="36"/>
          <w:szCs w:val="36"/>
        </w:rPr>
        <w:t>NETW360 Project Part 3</w:t>
      </w:r>
    </w:p>
    <w:p w:rsidR="00C93739" w:rsidRDefault="00C93739" w:rsidP="00C93739">
      <w:pPr>
        <w:rPr>
          <w:sz w:val="24"/>
          <w:szCs w:val="24"/>
        </w:rPr>
      </w:pPr>
      <w:r>
        <w:rPr>
          <w:sz w:val="24"/>
          <w:szCs w:val="24"/>
        </w:rPr>
        <w:t>(9pts) Include a two page research paper on 802.11ac – Use single spacing, font size 12, normal margins – Make sure to include your sources (at least three references)</w:t>
      </w:r>
    </w:p>
    <w:p w:rsidR="00C93739" w:rsidRDefault="00C93739" w:rsidP="00C93739">
      <w:pPr>
        <w:rPr>
          <w:sz w:val="24"/>
          <w:szCs w:val="24"/>
        </w:rPr>
      </w:pPr>
      <w:r>
        <w:rPr>
          <w:sz w:val="24"/>
          <w:szCs w:val="24"/>
        </w:rPr>
        <w:t xml:space="preserve">(3 pts) Go back to the predictive site survey tool </w:t>
      </w:r>
      <w:r w:rsidR="00AA2892">
        <w:rPr>
          <w:sz w:val="24"/>
          <w:szCs w:val="24"/>
        </w:rPr>
        <w:t>in Course Project Part 2</w:t>
      </w:r>
      <w:r>
        <w:rPr>
          <w:sz w:val="24"/>
          <w:szCs w:val="24"/>
        </w:rPr>
        <w:t>. Select at least 4 of the APs that are available from the pull-down menu, and find their prices.</w:t>
      </w:r>
    </w:p>
    <w:p w:rsidR="00C93739" w:rsidRDefault="00C93739" w:rsidP="00C93739">
      <w:pPr>
        <w:rPr>
          <w:sz w:val="24"/>
          <w:szCs w:val="24"/>
        </w:rPr>
      </w:pPr>
      <w:r>
        <w:rPr>
          <w:sz w:val="24"/>
          <w:szCs w:val="24"/>
        </w:rPr>
        <w:t>(2pts) How many wireless clients can one SOHO grade AP support? What about an Enterprise grade AP? Present your findings (make sure to include your sources)</w:t>
      </w:r>
    </w:p>
    <w:p w:rsidR="00C93739" w:rsidRDefault="00C93739" w:rsidP="00C93739">
      <w:pPr>
        <w:rPr>
          <w:sz w:val="24"/>
          <w:szCs w:val="24"/>
        </w:rPr>
      </w:pPr>
      <w:r>
        <w:rPr>
          <w:sz w:val="24"/>
          <w:szCs w:val="24"/>
        </w:rPr>
        <w:t xml:space="preserve">(2pts) Go back to the predictive site survey tool </w:t>
      </w:r>
      <w:r w:rsidR="00AA2892">
        <w:rPr>
          <w:sz w:val="24"/>
          <w:szCs w:val="24"/>
        </w:rPr>
        <w:t>in Course Project Part 2</w:t>
      </w:r>
      <w:bookmarkStart w:id="0" w:name="_GoBack"/>
      <w:bookmarkEnd w:id="0"/>
      <w:r>
        <w:rPr>
          <w:sz w:val="24"/>
          <w:szCs w:val="24"/>
        </w:rPr>
        <w:t>. Select the 2.4 GHz band, and use the Automatic Placement option for the APs. Manually add a few additional AP (3-5 APs). Reposition all the APs as you desire. Select the SNR display option. Include a screen capture.</w:t>
      </w:r>
    </w:p>
    <w:p w:rsidR="00C93739" w:rsidRDefault="00C93739" w:rsidP="00C93739">
      <w:pPr>
        <w:rPr>
          <w:sz w:val="24"/>
          <w:szCs w:val="24"/>
        </w:rPr>
      </w:pPr>
      <w:r>
        <w:rPr>
          <w:sz w:val="24"/>
          <w:szCs w:val="24"/>
        </w:rPr>
        <w:t>(2pts) Remove all the APs from the previous question. Select the 5 GHz band. Use the Automatic Placement option for the APs. Manually add a few additional AP (3-5 APs). Reposition all the APs as you desire. Select the SNR display option. Include a screen capture.</w:t>
      </w:r>
    </w:p>
    <w:p w:rsidR="00C93739" w:rsidRDefault="00C93739" w:rsidP="00C93739">
      <w:pPr>
        <w:rPr>
          <w:sz w:val="24"/>
          <w:szCs w:val="24"/>
        </w:rPr>
      </w:pPr>
      <w:r>
        <w:rPr>
          <w:sz w:val="24"/>
          <w:szCs w:val="24"/>
        </w:rPr>
        <w:t>(6) What are your conclusions/findings/observations about co-channel and adjacent channel interference in the previous two cases/exercises?</w:t>
      </w:r>
    </w:p>
    <w:p w:rsidR="00C93739" w:rsidRDefault="00C93739" w:rsidP="00C93739">
      <w:pPr>
        <w:rPr>
          <w:b/>
          <w:sz w:val="24"/>
          <w:szCs w:val="24"/>
          <w:u w:val="single"/>
        </w:rPr>
      </w:pPr>
    </w:p>
    <w:p w:rsidR="00C93739" w:rsidRDefault="00C93739" w:rsidP="00C93739">
      <w:pPr>
        <w:rPr>
          <w:b/>
          <w:sz w:val="24"/>
          <w:szCs w:val="24"/>
          <w:u w:val="single"/>
        </w:rPr>
      </w:pPr>
    </w:p>
    <w:p w:rsidR="00C93739" w:rsidRPr="0010542A" w:rsidRDefault="00C93739" w:rsidP="00C93739">
      <w:pPr>
        <w:rPr>
          <w:b/>
          <w:sz w:val="24"/>
          <w:szCs w:val="24"/>
          <w:u w:val="single"/>
        </w:rPr>
      </w:pPr>
      <w:r w:rsidRPr="0010542A">
        <w:rPr>
          <w:b/>
          <w:sz w:val="24"/>
          <w:szCs w:val="24"/>
          <w:u w:val="single"/>
        </w:rPr>
        <w:t>Answer the following questions after reading the technical docum</w:t>
      </w:r>
      <w:r>
        <w:rPr>
          <w:b/>
          <w:sz w:val="24"/>
          <w:szCs w:val="24"/>
          <w:u w:val="single"/>
        </w:rPr>
        <w:t>ent, available under Doc Sharing, with</w:t>
      </w:r>
      <w:r w:rsidRPr="0010542A">
        <w:rPr>
          <w:b/>
          <w:sz w:val="24"/>
          <w:szCs w:val="24"/>
          <w:u w:val="single"/>
        </w:rPr>
        <w:t xml:space="preserve"> the title: “Wireless LAN Design Guide</w:t>
      </w:r>
      <w:r>
        <w:rPr>
          <w:b/>
          <w:sz w:val="24"/>
          <w:szCs w:val="24"/>
          <w:u w:val="single"/>
        </w:rPr>
        <w:t xml:space="preserve"> - CISCO</w:t>
      </w:r>
      <w:r w:rsidRPr="0010542A">
        <w:rPr>
          <w:b/>
          <w:sz w:val="24"/>
          <w:szCs w:val="24"/>
          <w:u w:val="single"/>
        </w:rPr>
        <w:t>”</w:t>
      </w:r>
    </w:p>
    <w:p w:rsidR="00C93739" w:rsidRDefault="00C93739" w:rsidP="00C93739">
      <w:pPr>
        <w:spacing w:after="120"/>
        <w:rPr>
          <w:sz w:val="24"/>
          <w:szCs w:val="24"/>
        </w:rPr>
      </w:pPr>
      <w:r>
        <w:rPr>
          <w:sz w:val="24"/>
          <w:szCs w:val="24"/>
        </w:rPr>
        <w:t xml:space="preserve">(2pts) What is Clear Channel Assessment (CCA)? </w:t>
      </w:r>
    </w:p>
    <w:p w:rsidR="00C93739" w:rsidRDefault="00C93739" w:rsidP="00C93739">
      <w:pPr>
        <w:spacing w:after="120"/>
        <w:rPr>
          <w:sz w:val="24"/>
          <w:szCs w:val="24"/>
        </w:rPr>
      </w:pPr>
      <w:r>
        <w:rPr>
          <w:sz w:val="24"/>
          <w:szCs w:val="24"/>
        </w:rPr>
        <w:t xml:space="preserve">(2pts) What is the value of the CCA threshold mentioned in this document? </w:t>
      </w:r>
    </w:p>
    <w:p w:rsidR="00C93739" w:rsidRDefault="00C93739" w:rsidP="00C93739">
      <w:pPr>
        <w:rPr>
          <w:sz w:val="24"/>
          <w:szCs w:val="24"/>
        </w:rPr>
      </w:pPr>
      <w:r>
        <w:rPr>
          <w:sz w:val="24"/>
          <w:szCs w:val="24"/>
        </w:rPr>
        <w:t>(2 pts) A coverage model describes the achievable data rates based on distance and frequency band. Based on this white paper, what is the achievable throughput on the 2.4GHz band at 440 feet? What is the maximum distance for a throughput of 18Mbps on the 5.0GHz band?</w:t>
      </w:r>
    </w:p>
    <w:p w:rsidR="00C93739" w:rsidRPr="00AB642F" w:rsidRDefault="00C93739" w:rsidP="00C93739">
      <w:pPr>
        <w:rPr>
          <w:sz w:val="24"/>
          <w:szCs w:val="24"/>
        </w:rPr>
      </w:pPr>
      <w:r>
        <w:rPr>
          <w:sz w:val="24"/>
          <w:szCs w:val="24"/>
        </w:rPr>
        <w:t>(2 pts) With reference to the previous question, does the coverage model in this white paper use an indoor or outdoor model? Explain the reasoning behind the choice.</w:t>
      </w:r>
    </w:p>
    <w:p w:rsidR="00C93739" w:rsidRDefault="00C93739" w:rsidP="00C93739">
      <w:pPr>
        <w:rPr>
          <w:sz w:val="24"/>
          <w:szCs w:val="24"/>
        </w:rPr>
      </w:pPr>
      <w:r>
        <w:rPr>
          <w:sz w:val="24"/>
          <w:szCs w:val="24"/>
        </w:rPr>
        <w:t xml:space="preserve">(2 pts) What is the major problem on the 5 GHz band as far as the AP/client interaction is concerned?  </w:t>
      </w:r>
    </w:p>
    <w:p w:rsidR="00C93739" w:rsidRDefault="00C93739" w:rsidP="00C93739">
      <w:pPr>
        <w:rPr>
          <w:sz w:val="24"/>
          <w:szCs w:val="24"/>
        </w:rPr>
      </w:pPr>
      <w:r>
        <w:rPr>
          <w:sz w:val="24"/>
          <w:szCs w:val="24"/>
        </w:rPr>
        <w:lastRenderedPageBreak/>
        <w:t>(2 pts) Based on this white paper, what is the default behavior of a laptop that tries to connect to a WLAN?</w:t>
      </w:r>
    </w:p>
    <w:p w:rsidR="00C93739" w:rsidRDefault="00C93739" w:rsidP="00C93739">
      <w:pPr>
        <w:rPr>
          <w:sz w:val="24"/>
          <w:szCs w:val="24"/>
        </w:rPr>
      </w:pPr>
      <w:r>
        <w:rPr>
          <w:sz w:val="24"/>
          <w:szCs w:val="24"/>
        </w:rPr>
        <w:t>(2 pts) Based on this white paper, what is the default behavior of a tablet or smartphone that tries to connect to a WLAN?</w:t>
      </w:r>
    </w:p>
    <w:p w:rsidR="00B21050" w:rsidRDefault="00C93739" w:rsidP="007C5711">
      <w:pPr>
        <w:rPr>
          <w:sz w:val="24"/>
          <w:szCs w:val="24"/>
        </w:rPr>
      </w:pPr>
      <w:r>
        <w:rPr>
          <w:sz w:val="24"/>
          <w:szCs w:val="24"/>
        </w:rPr>
        <w:t xml:space="preserve">(2 pts) Describe a couple of options that are available to a WLAN designer, if it is necessary to maximize a </w:t>
      </w:r>
      <w:r w:rsidRPr="00EB4CC0">
        <w:rPr>
          <w:sz w:val="24"/>
          <w:szCs w:val="24"/>
        </w:rPr>
        <w:t>2.4 GHz connection</w:t>
      </w:r>
      <w:r>
        <w:rPr>
          <w:sz w:val="24"/>
          <w:szCs w:val="24"/>
        </w:rPr>
        <w:t xml:space="preserve"> in a high density client environment.</w:t>
      </w:r>
    </w:p>
    <w:sectPr w:rsidR="00B21050">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A2A" w:rsidRDefault="00080A2A" w:rsidP="00D515DA">
      <w:pPr>
        <w:spacing w:after="0" w:line="240" w:lineRule="auto"/>
      </w:pPr>
      <w:r>
        <w:separator/>
      </w:r>
    </w:p>
  </w:endnote>
  <w:endnote w:type="continuationSeparator" w:id="0">
    <w:p w:rsidR="00080A2A" w:rsidRDefault="00080A2A" w:rsidP="00D51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0962788"/>
      <w:docPartObj>
        <w:docPartGallery w:val="Page Numbers (Bottom of Page)"/>
        <w:docPartUnique/>
      </w:docPartObj>
    </w:sdtPr>
    <w:sdtEndPr/>
    <w:sdtContent>
      <w:sdt>
        <w:sdtPr>
          <w:id w:val="860082579"/>
          <w:docPartObj>
            <w:docPartGallery w:val="Page Numbers (Top of Page)"/>
            <w:docPartUnique/>
          </w:docPartObj>
        </w:sdtPr>
        <w:sdtEndPr/>
        <w:sdtContent>
          <w:p w:rsidR="00DC7408" w:rsidRDefault="00DC740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AA289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A2892">
              <w:rPr>
                <w:b/>
                <w:bCs/>
                <w:noProof/>
              </w:rPr>
              <w:t>2</w:t>
            </w:r>
            <w:r>
              <w:rPr>
                <w:b/>
                <w:bCs/>
                <w:sz w:val="24"/>
                <w:szCs w:val="24"/>
              </w:rPr>
              <w:fldChar w:fldCharType="end"/>
            </w:r>
          </w:p>
        </w:sdtContent>
      </w:sdt>
    </w:sdtContent>
  </w:sdt>
  <w:p w:rsidR="00DC7408" w:rsidRDefault="00DC74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A2A" w:rsidRDefault="00080A2A" w:rsidP="00D515DA">
      <w:pPr>
        <w:spacing w:after="0" w:line="240" w:lineRule="auto"/>
      </w:pPr>
      <w:r>
        <w:separator/>
      </w:r>
    </w:p>
  </w:footnote>
  <w:footnote w:type="continuationSeparator" w:id="0">
    <w:p w:rsidR="00080A2A" w:rsidRDefault="00080A2A" w:rsidP="00D515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31050"/>
    <w:multiLevelType w:val="hybridMultilevel"/>
    <w:tmpl w:val="EF3C8E6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21779E3"/>
    <w:multiLevelType w:val="multilevel"/>
    <w:tmpl w:val="80DC1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330A1B"/>
    <w:multiLevelType w:val="hybridMultilevel"/>
    <w:tmpl w:val="6A9683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64F4F74"/>
    <w:multiLevelType w:val="hybridMultilevel"/>
    <w:tmpl w:val="C952E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9D2FA8"/>
    <w:multiLevelType w:val="hybridMultilevel"/>
    <w:tmpl w:val="DDD6EFB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29D731B"/>
    <w:multiLevelType w:val="hybridMultilevel"/>
    <w:tmpl w:val="DA5444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9C555C6"/>
    <w:multiLevelType w:val="hybridMultilevel"/>
    <w:tmpl w:val="E89ADF68"/>
    <w:lvl w:ilvl="0" w:tplc="143474C4">
      <w:start w:val="1"/>
      <w:numFmt w:val="lowerLetter"/>
      <w:lvlText w:val="%1)"/>
      <w:lvlJc w:val="left"/>
      <w:pPr>
        <w:ind w:left="360" w:hanging="360"/>
      </w:pPr>
      <w:rPr>
        <w:rFonts w:asciiTheme="minorHAnsi" w:eastAsiaTheme="minorHAnsi" w:hAnsiTheme="minorHAnsi" w:cstheme="minorBid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3BB02BC"/>
    <w:multiLevelType w:val="hybridMultilevel"/>
    <w:tmpl w:val="0DCA61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6F94734"/>
    <w:multiLevelType w:val="hybridMultilevel"/>
    <w:tmpl w:val="65B8AC9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7215D5F"/>
    <w:multiLevelType w:val="hybridMultilevel"/>
    <w:tmpl w:val="A78E66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B6F3D61"/>
    <w:multiLevelType w:val="hybridMultilevel"/>
    <w:tmpl w:val="5686AEF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F6C5CBA"/>
    <w:multiLevelType w:val="hybridMultilevel"/>
    <w:tmpl w:val="593E0850"/>
    <w:lvl w:ilvl="0" w:tplc="BE4CDDF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nsid w:val="7161677E"/>
    <w:multiLevelType w:val="hybridMultilevel"/>
    <w:tmpl w:val="9CEA63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6696795"/>
    <w:multiLevelType w:val="hybridMultilevel"/>
    <w:tmpl w:val="A6DCC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80A7405"/>
    <w:multiLevelType w:val="hybridMultilevel"/>
    <w:tmpl w:val="88FE0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3"/>
  </w:num>
  <w:num w:numId="3">
    <w:abstractNumId w:val="12"/>
  </w:num>
  <w:num w:numId="4">
    <w:abstractNumId w:val="8"/>
  </w:num>
  <w:num w:numId="5">
    <w:abstractNumId w:val="1"/>
  </w:num>
  <w:num w:numId="6">
    <w:abstractNumId w:val="9"/>
  </w:num>
  <w:num w:numId="7">
    <w:abstractNumId w:val="11"/>
  </w:num>
  <w:num w:numId="8">
    <w:abstractNumId w:val="6"/>
  </w:num>
  <w:num w:numId="9">
    <w:abstractNumId w:val="4"/>
  </w:num>
  <w:num w:numId="10">
    <w:abstractNumId w:val="2"/>
  </w:num>
  <w:num w:numId="11">
    <w:abstractNumId w:val="0"/>
  </w:num>
  <w:num w:numId="12">
    <w:abstractNumId w:val="7"/>
  </w:num>
  <w:num w:numId="13">
    <w:abstractNumId w:val="5"/>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CC3"/>
    <w:rsid w:val="00007F91"/>
    <w:rsid w:val="0001142A"/>
    <w:rsid w:val="000131B7"/>
    <w:rsid w:val="00032D76"/>
    <w:rsid w:val="0003541C"/>
    <w:rsid w:val="00073884"/>
    <w:rsid w:val="00080A2A"/>
    <w:rsid w:val="00082A70"/>
    <w:rsid w:val="0009042F"/>
    <w:rsid w:val="0009141F"/>
    <w:rsid w:val="00093065"/>
    <w:rsid w:val="00094DB7"/>
    <w:rsid w:val="000B5871"/>
    <w:rsid w:val="000B59D6"/>
    <w:rsid w:val="000C537F"/>
    <w:rsid w:val="000D2791"/>
    <w:rsid w:val="000D7E39"/>
    <w:rsid w:val="000E37F5"/>
    <w:rsid w:val="000F25EF"/>
    <w:rsid w:val="00101169"/>
    <w:rsid w:val="0010542A"/>
    <w:rsid w:val="001072D2"/>
    <w:rsid w:val="00120794"/>
    <w:rsid w:val="00121A94"/>
    <w:rsid w:val="0012205B"/>
    <w:rsid w:val="001227BA"/>
    <w:rsid w:val="00130661"/>
    <w:rsid w:val="00133A8C"/>
    <w:rsid w:val="0014078A"/>
    <w:rsid w:val="00143949"/>
    <w:rsid w:val="00146BC2"/>
    <w:rsid w:val="001508EE"/>
    <w:rsid w:val="00152A40"/>
    <w:rsid w:val="001621BB"/>
    <w:rsid w:val="00167834"/>
    <w:rsid w:val="00171DED"/>
    <w:rsid w:val="001840DB"/>
    <w:rsid w:val="001852BE"/>
    <w:rsid w:val="0019597B"/>
    <w:rsid w:val="001967EE"/>
    <w:rsid w:val="001A6BE6"/>
    <w:rsid w:val="001C0289"/>
    <w:rsid w:val="001C2BEC"/>
    <w:rsid w:val="001C7120"/>
    <w:rsid w:val="001D0670"/>
    <w:rsid w:val="001D48F2"/>
    <w:rsid w:val="001E1109"/>
    <w:rsid w:val="001E3532"/>
    <w:rsid w:val="001E55D2"/>
    <w:rsid w:val="00202FB8"/>
    <w:rsid w:val="00203A54"/>
    <w:rsid w:val="002123C0"/>
    <w:rsid w:val="00217387"/>
    <w:rsid w:val="00222127"/>
    <w:rsid w:val="002238D4"/>
    <w:rsid w:val="00227157"/>
    <w:rsid w:val="00241E3B"/>
    <w:rsid w:val="002531E2"/>
    <w:rsid w:val="0025546A"/>
    <w:rsid w:val="00256E02"/>
    <w:rsid w:val="00273FC2"/>
    <w:rsid w:val="00274E3D"/>
    <w:rsid w:val="00276580"/>
    <w:rsid w:val="00280A67"/>
    <w:rsid w:val="00281922"/>
    <w:rsid w:val="002829D7"/>
    <w:rsid w:val="0029280A"/>
    <w:rsid w:val="002A7538"/>
    <w:rsid w:val="002B76D5"/>
    <w:rsid w:val="002C3664"/>
    <w:rsid w:val="002C7A35"/>
    <w:rsid w:val="002D1C2D"/>
    <w:rsid w:val="002F1AEC"/>
    <w:rsid w:val="002F6EAF"/>
    <w:rsid w:val="002F70C9"/>
    <w:rsid w:val="003002F7"/>
    <w:rsid w:val="0030142D"/>
    <w:rsid w:val="00301793"/>
    <w:rsid w:val="00303E91"/>
    <w:rsid w:val="00305572"/>
    <w:rsid w:val="00311E64"/>
    <w:rsid w:val="0032590E"/>
    <w:rsid w:val="00336CDA"/>
    <w:rsid w:val="00341AB8"/>
    <w:rsid w:val="00342EDF"/>
    <w:rsid w:val="003460B1"/>
    <w:rsid w:val="00347586"/>
    <w:rsid w:val="00350BF2"/>
    <w:rsid w:val="003626C8"/>
    <w:rsid w:val="00370895"/>
    <w:rsid w:val="0038370B"/>
    <w:rsid w:val="00391F05"/>
    <w:rsid w:val="00394B09"/>
    <w:rsid w:val="0039572E"/>
    <w:rsid w:val="003A0762"/>
    <w:rsid w:val="003A0BA3"/>
    <w:rsid w:val="003A1428"/>
    <w:rsid w:val="003A1EAC"/>
    <w:rsid w:val="003A2C2E"/>
    <w:rsid w:val="003B7427"/>
    <w:rsid w:val="003C14A6"/>
    <w:rsid w:val="003C546D"/>
    <w:rsid w:val="003C6B76"/>
    <w:rsid w:val="003D4567"/>
    <w:rsid w:val="003D6DBB"/>
    <w:rsid w:val="003E05D4"/>
    <w:rsid w:val="003E17CE"/>
    <w:rsid w:val="003E318E"/>
    <w:rsid w:val="003F7467"/>
    <w:rsid w:val="00404BC1"/>
    <w:rsid w:val="00406992"/>
    <w:rsid w:val="00421810"/>
    <w:rsid w:val="00433245"/>
    <w:rsid w:val="00435585"/>
    <w:rsid w:val="004400C6"/>
    <w:rsid w:val="00441CE0"/>
    <w:rsid w:val="004565D1"/>
    <w:rsid w:val="00467793"/>
    <w:rsid w:val="00475A61"/>
    <w:rsid w:val="004810D1"/>
    <w:rsid w:val="004831BE"/>
    <w:rsid w:val="004A192A"/>
    <w:rsid w:val="004A20F5"/>
    <w:rsid w:val="004A32E8"/>
    <w:rsid w:val="004A3888"/>
    <w:rsid w:val="004A55A2"/>
    <w:rsid w:val="004B00DA"/>
    <w:rsid w:val="004B59F6"/>
    <w:rsid w:val="004C33AB"/>
    <w:rsid w:val="004D489F"/>
    <w:rsid w:val="004F44FD"/>
    <w:rsid w:val="00500252"/>
    <w:rsid w:val="005011FC"/>
    <w:rsid w:val="00502984"/>
    <w:rsid w:val="00516631"/>
    <w:rsid w:val="00523AE7"/>
    <w:rsid w:val="00526478"/>
    <w:rsid w:val="00530C9A"/>
    <w:rsid w:val="00534493"/>
    <w:rsid w:val="00537104"/>
    <w:rsid w:val="0055023E"/>
    <w:rsid w:val="00563D22"/>
    <w:rsid w:val="005661D9"/>
    <w:rsid w:val="00566C53"/>
    <w:rsid w:val="005734A7"/>
    <w:rsid w:val="00575075"/>
    <w:rsid w:val="0058056D"/>
    <w:rsid w:val="0058558C"/>
    <w:rsid w:val="005B25AB"/>
    <w:rsid w:val="005B4642"/>
    <w:rsid w:val="005B665E"/>
    <w:rsid w:val="005D3616"/>
    <w:rsid w:val="005D5148"/>
    <w:rsid w:val="005D5797"/>
    <w:rsid w:val="005E2817"/>
    <w:rsid w:val="005E37AA"/>
    <w:rsid w:val="005E77E6"/>
    <w:rsid w:val="00605434"/>
    <w:rsid w:val="00606F00"/>
    <w:rsid w:val="00617BEB"/>
    <w:rsid w:val="00630462"/>
    <w:rsid w:val="00634C83"/>
    <w:rsid w:val="0064381A"/>
    <w:rsid w:val="00643A01"/>
    <w:rsid w:val="00643D5B"/>
    <w:rsid w:val="006520A4"/>
    <w:rsid w:val="00663EAB"/>
    <w:rsid w:val="0066472E"/>
    <w:rsid w:val="0066793F"/>
    <w:rsid w:val="006708AD"/>
    <w:rsid w:val="00674F6D"/>
    <w:rsid w:val="0067776F"/>
    <w:rsid w:val="00685DBB"/>
    <w:rsid w:val="006906E1"/>
    <w:rsid w:val="006963FD"/>
    <w:rsid w:val="006A7FF3"/>
    <w:rsid w:val="006C5695"/>
    <w:rsid w:val="006D4D41"/>
    <w:rsid w:val="006D4D4A"/>
    <w:rsid w:val="006D4E63"/>
    <w:rsid w:val="006E2032"/>
    <w:rsid w:val="006E3CC3"/>
    <w:rsid w:val="006E68BF"/>
    <w:rsid w:val="0071033C"/>
    <w:rsid w:val="0072448C"/>
    <w:rsid w:val="007264EF"/>
    <w:rsid w:val="0073170B"/>
    <w:rsid w:val="00731AF7"/>
    <w:rsid w:val="00744595"/>
    <w:rsid w:val="00752FF9"/>
    <w:rsid w:val="00753280"/>
    <w:rsid w:val="00760F1F"/>
    <w:rsid w:val="00776308"/>
    <w:rsid w:val="00792F1E"/>
    <w:rsid w:val="00797291"/>
    <w:rsid w:val="007A0EB7"/>
    <w:rsid w:val="007A1E02"/>
    <w:rsid w:val="007A3D34"/>
    <w:rsid w:val="007A3D7C"/>
    <w:rsid w:val="007A6BA0"/>
    <w:rsid w:val="007B559C"/>
    <w:rsid w:val="007B5D93"/>
    <w:rsid w:val="007C1276"/>
    <w:rsid w:val="007C1C21"/>
    <w:rsid w:val="007C5711"/>
    <w:rsid w:val="007D2004"/>
    <w:rsid w:val="007D30C8"/>
    <w:rsid w:val="007D4F8E"/>
    <w:rsid w:val="007D6769"/>
    <w:rsid w:val="007F3E04"/>
    <w:rsid w:val="007F515F"/>
    <w:rsid w:val="00802275"/>
    <w:rsid w:val="00803092"/>
    <w:rsid w:val="00817DFB"/>
    <w:rsid w:val="008271D8"/>
    <w:rsid w:val="00836540"/>
    <w:rsid w:val="00844B4E"/>
    <w:rsid w:val="00846128"/>
    <w:rsid w:val="008475C6"/>
    <w:rsid w:val="00855CA0"/>
    <w:rsid w:val="008751DC"/>
    <w:rsid w:val="0087662F"/>
    <w:rsid w:val="00883CBE"/>
    <w:rsid w:val="0089067B"/>
    <w:rsid w:val="00890862"/>
    <w:rsid w:val="00894FCF"/>
    <w:rsid w:val="008A7949"/>
    <w:rsid w:val="008B2CCF"/>
    <w:rsid w:val="008B6157"/>
    <w:rsid w:val="008C4DBE"/>
    <w:rsid w:val="008C56B6"/>
    <w:rsid w:val="008D0CBA"/>
    <w:rsid w:val="008E2047"/>
    <w:rsid w:val="008F4AF2"/>
    <w:rsid w:val="00901302"/>
    <w:rsid w:val="009024D8"/>
    <w:rsid w:val="00902DF6"/>
    <w:rsid w:val="00903895"/>
    <w:rsid w:val="00907369"/>
    <w:rsid w:val="00921CF7"/>
    <w:rsid w:val="00923054"/>
    <w:rsid w:val="009328FB"/>
    <w:rsid w:val="00933279"/>
    <w:rsid w:val="0094052D"/>
    <w:rsid w:val="009415E4"/>
    <w:rsid w:val="009434AF"/>
    <w:rsid w:val="00945675"/>
    <w:rsid w:val="00957892"/>
    <w:rsid w:val="00973441"/>
    <w:rsid w:val="00985F32"/>
    <w:rsid w:val="009872F9"/>
    <w:rsid w:val="00991C86"/>
    <w:rsid w:val="0099248D"/>
    <w:rsid w:val="00994AFA"/>
    <w:rsid w:val="009A0916"/>
    <w:rsid w:val="009A2F71"/>
    <w:rsid w:val="009A5F3B"/>
    <w:rsid w:val="009B0C27"/>
    <w:rsid w:val="009B3906"/>
    <w:rsid w:val="009B636E"/>
    <w:rsid w:val="009C1180"/>
    <w:rsid w:val="009C2543"/>
    <w:rsid w:val="009C4753"/>
    <w:rsid w:val="009D3308"/>
    <w:rsid w:val="009E5B9E"/>
    <w:rsid w:val="009F1EDA"/>
    <w:rsid w:val="009F5765"/>
    <w:rsid w:val="009F5DA1"/>
    <w:rsid w:val="00A12AAD"/>
    <w:rsid w:val="00A16AE6"/>
    <w:rsid w:val="00A2081C"/>
    <w:rsid w:val="00A2186D"/>
    <w:rsid w:val="00A22253"/>
    <w:rsid w:val="00A25931"/>
    <w:rsid w:val="00A44D17"/>
    <w:rsid w:val="00A4669F"/>
    <w:rsid w:val="00A51567"/>
    <w:rsid w:val="00A6068E"/>
    <w:rsid w:val="00A62D64"/>
    <w:rsid w:val="00A728C1"/>
    <w:rsid w:val="00A75822"/>
    <w:rsid w:val="00A805D5"/>
    <w:rsid w:val="00A97957"/>
    <w:rsid w:val="00AA2892"/>
    <w:rsid w:val="00AB4431"/>
    <w:rsid w:val="00AB642F"/>
    <w:rsid w:val="00AC1334"/>
    <w:rsid w:val="00AC3BCC"/>
    <w:rsid w:val="00AD1C0C"/>
    <w:rsid w:val="00AE6C38"/>
    <w:rsid w:val="00AE7411"/>
    <w:rsid w:val="00AF236B"/>
    <w:rsid w:val="00AF2C12"/>
    <w:rsid w:val="00AF6723"/>
    <w:rsid w:val="00B046B6"/>
    <w:rsid w:val="00B058A2"/>
    <w:rsid w:val="00B05969"/>
    <w:rsid w:val="00B07ECB"/>
    <w:rsid w:val="00B1018A"/>
    <w:rsid w:val="00B21050"/>
    <w:rsid w:val="00B43D81"/>
    <w:rsid w:val="00B56268"/>
    <w:rsid w:val="00B60C80"/>
    <w:rsid w:val="00B61AAB"/>
    <w:rsid w:val="00B66520"/>
    <w:rsid w:val="00B71F47"/>
    <w:rsid w:val="00B723E6"/>
    <w:rsid w:val="00B770DC"/>
    <w:rsid w:val="00B93ECC"/>
    <w:rsid w:val="00B94FB2"/>
    <w:rsid w:val="00BA46C5"/>
    <w:rsid w:val="00BA5A4F"/>
    <w:rsid w:val="00BB50B2"/>
    <w:rsid w:val="00BC2057"/>
    <w:rsid w:val="00BC4873"/>
    <w:rsid w:val="00BC4EE3"/>
    <w:rsid w:val="00BC78F6"/>
    <w:rsid w:val="00BD0E2C"/>
    <w:rsid w:val="00BD2CF9"/>
    <w:rsid w:val="00BD35F7"/>
    <w:rsid w:val="00BE48CE"/>
    <w:rsid w:val="00BE6E41"/>
    <w:rsid w:val="00BF0EB5"/>
    <w:rsid w:val="00BF1D1F"/>
    <w:rsid w:val="00BF69AC"/>
    <w:rsid w:val="00C0372E"/>
    <w:rsid w:val="00C045BF"/>
    <w:rsid w:val="00C170FA"/>
    <w:rsid w:val="00C203B0"/>
    <w:rsid w:val="00C2070E"/>
    <w:rsid w:val="00C20CB3"/>
    <w:rsid w:val="00C218FB"/>
    <w:rsid w:val="00C21ACE"/>
    <w:rsid w:val="00C22565"/>
    <w:rsid w:val="00C4013B"/>
    <w:rsid w:val="00C415BE"/>
    <w:rsid w:val="00C445EA"/>
    <w:rsid w:val="00C46B8B"/>
    <w:rsid w:val="00C478EE"/>
    <w:rsid w:val="00C50FEE"/>
    <w:rsid w:val="00C56723"/>
    <w:rsid w:val="00C6058C"/>
    <w:rsid w:val="00C64355"/>
    <w:rsid w:val="00C6655A"/>
    <w:rsid w:val="00C67E80"/>
    <w:rsid w:val="00C7019A"/>
    <w:rsid w:val="00C70CBA"/>
    <w:rsid w:val="00C860F9"/>
    <w:rsid w:val="00C86BFC"/>
    <w:rsid w:val="00C8739A"/>
    <w:rsid w:val="00C91E8B"/>
    <w:rsid w:val="00C93739"/>
    <w:rsid w:val="00CA0856"/>
    <w:rsid w:val="00CA1112"/>
    <w:rsid w:val="00CA1D10"/>
    <w:rsid w:val="00CA630C"/>
    <w:rsid w:val="00CB3FC8"/>
    <w:rsid w:val="00CD759C"/>
    <w:rsid w:val="00CE5500"/>
    <w:rsid w:val="00CE7460"/>
    <w:rsid w:val="00CF0712"/>
    <w:rsid w:val="00CF0E45"/>
    <w:rsid w:val="00CF1099"/>
    <w:rsid w:val="00CF5FB0"/>
    <w:rsid w:val="00D14F40"/>
    <w:rsid w:val="00D25613"/>
    <w:rsid w:val="00D32D49"/>
    <w:rsid w:val="00D33DB8"/>
    <w:rsid w:val="00D40554"/>
    <w:rsid w:val="00D40F0F"/>
    <w:rsid w:val="00D44B91"/>
    <w:rsid w:val="00D515DA"/>
    <w:rsid w:val="00D579B9"/>
    <w:rsid w:val="00D60956"/>
    <w:rsid w:val="00D61A2C"/>
    <w:rsid w:val="00D74572"/>
    <w:rsid w:val="00D75E7C"/>
    <w:rsid w:val="00D83097"/>
    <w:rsid w:val="00D841C9"/>
    <w:rsid w:val="00D841E1"/>
    <w:rsid w:val="00D86CBF"/>
    <w:rsid w:val="00D87512"/>
    <w:rsid w:val="00DA5B01"/>
    <w:rsid w:val="00DB3575"/>
    <w:rsid w:val="00DB4DC7"/>
    <w:rsid w:val="00DC2F48"/>
    <w:rsid w:val="00DC7408"/>
    <w:rsid w:val="00DD1061"/>
    <w:rsid w:val="00DD37D9"/>
    <w:rsid w:val="00DD6D9D"/>
    <w:rsid w:val="00DE28C2"/>
    <w:rsid w:val="00DE3EBF"/>
    <w:rsid w:val="00DE42AD"/>
    <w:rsid w:val="00DE6CFC"/>
    <w:rsid w:val="00DE7FC9"/>
    <w:rsid w:val="00DF1A06"/>
    <w:rsid w:val="00DF5E28"/>
    <w:rsid w:val="00E10DF4"/>
    <w:rsid w:val="00E130B1"/>
    <w:rsid w:val="00E169AE"/>
    <w:rsid w:val="00E20E45"/>
    <w:rsid w:val="00E2391A"/>
    <w:rsid w:val="00E2671C"/>
    <w:rsid w:val="00E31CE5"/>
    <w:rsid w:val="00E40A81"/>
    <w:rsid w:val="00E55D62"/>
    <w:rsid w:val="00E64DCC"/>
    <w:rsid w:val="00E83547"/>
    <w:rsid w:val="00EA0614"/>
    <w:rsid w:val="00EA640D"/>
    <w:rsid w:val="00EB14FD"/>
    <w:rsid w:val="00EB4CC0"/>
    <w:rsid w:val="00EC2442"/>
    <w:rsid w:val="00EC4BAB"/>
    <w:rsid w:val="00EC5486"/>
    <w:rsid w:val="00EE1A8A"/>
    <w:rsid w:val="00EE4A5E"/>
    <w:rsid w:val="00F07378"/>
    <w:rsid w:val="00F11652"/>
    <w:rsid w:val="00F1363C"/>
    <w:rsid w:val="00F1375F"/>
    <w:rsid w:val="00F13D22"/>
    <w:rsid w:val="00F177E1"/>
    <w:rsid w:val="00F2522F"/>
    <w:rsid w:val="00F40AAE"/>
    <w:rsid w:val="00F50E1F"/>
    <w:rsid w:val="00F54920"/>
    <w:rsid w:val="00F72D4C"/>
    <w:rsid w:val="00F8118F"/>
    <w:rsid w:val="00F91139"/>
    <w:rsid w:val="00F93B76"/>
    <w:rsid w:val="00F94EDF"/>
    <w:rsid w:val="00F9616F"/>
    <w:rsid w:val="00FA07C5"/>
    <w:rsid w:val="00FA3D5D"/>
    <w:rsid w:val="00FA4BB4"/>
    <w:rsid w:val="00FB0452"/>
    <w:rsid w:val="00FB47C3"/>
    <w:rsid w:val="00FB78C8"/>
    <w:rsid w:val="00FC5D15"/>
    <w:rsid w:val="00FC6108"/>
    <w:rsid w:val="00FD4038"/>
    <w:rsid w:val="00FD44FC"/>
    <w:rsid w:val="00FE70AC"/>
    <w:rsid w:val="00FF07E8"/>
    <w:rsid w:val="00FF146C"/>
    <w:rsid w:val="00FF1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6128"/>
    <w:pPr>
      <w:ind w:left="720"/>
      <w:contextualSpacing/>
    </w:pPr>
  </w:style>
  <w:style w:type="character" w:styleId="Hyperlink">
    <w:name w:val="Hyperlink"/>
    <w:basedOn w:val="DefaultParagraphFont"/>
    <w:uiPriority w:val="99"/>
    <w:unhideWhenUsed/>
    <w:rsid w:val="00A2186D"/>
    <w:rPr>
      <w:color w:val="0000FF"/>
      <w:u w:val="single"/>
    </w:rPr>
  </w:style>
  <w:style w:type="character" w:customStyle="1" w:styleId="item">
    <w:name w:val="item"/>
    <w:basedOn w:val="DefaultParagraphFont"/>
    <w:rsid w:val="00EE1A8A"/>
  </w:style>
  <w:style w:type="table" w:styleId="TableGrid">
    <w:name w:val="Table Grid"/>
    <w:basedOn w:val="TableNormal"/>
    <w:uiPriority w:val="59"/>
    <w:rsid w:val="00A606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515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5DA"/>
  </w:style>
  <w:style w:type="paragraph" w:styleId="Footer">
    <w:name w:val="footer"/>
    <w:basedOn w:val="Normal"/>
    <w:link w:val="FooterChar"/>
    <w:uiPriority w:val="99"/>
    <w:unhideWhenUsed/>
    <w:rsid w:val="00D515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5DA"/>
  </w:style>
  <w:style w:type="paragraph" w:styleId="NormalWeb">
    <w:name w:val="Normal (Web)"/>
    <w:basedOn w:val="Normal"/>
    <w:uiPriority w:val="99"/>
    <w:unhideWhenUsed/>
    <w:rsid w:val="00DE3EBF"/>
    <w:pPr>
      <w:spacing w:before="100" w:beforeAutospacing="1" w:after="100" w:afterAutospacing="1" w:line="240" w:lineRule="auto"/>
    </w:pPr>
    <w:rPr>
      <w:rFonts w:ascii="Times New Roman" w:eastAsia="Times New Roman" w:hAnsi="Times New Roman" w:cs="Times New Roman"/>
      <w:sz w:val="21"/>
      <w:szCs w:val="21"/>
    </w:rPr>
  </w:style>
  <w:style w:type="character" w:styleId="Strong">
    <w:name w:val="Strong"/>
    <w:basedOn w:val="DefaultParagraphFont"/>
    <w:uiPriority w:val="22"/>
    <w:qFormat/>
    <w:rsid w:val="00DE3EBF"/>
    <w:rPr>
      <w:b/>
      <w:bCs/>
    </w:rPr>
  </w:style>
  <w:style w:type="character" w:customStyle="1" w:styleId="label">
    <w:name w:val="label"/>
    <w:basedOn w:val="DefaultParagraphFont"/>
    <w:rsid w:val="00A4669F"/>
  </w:style>
  <w:style w:type="paragraph" w:styleId="z-TopofForm">
    <w:name w:val="HTML Top of Form"/>
    <w:basedOn w:val="Normal"/>
    <w:next w:val="Normal"/>
    <w:link w:val="z-TopofFormChar"/>
    <w:hidden/>
    <w:uiPriority w:val="99"/>
    <w:semiHidden/>
    <w:unhideWhenUsed/>
    <w:rsid w:val="00A4669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A4669F"/>
    <w:rPr>
      <w:rFonts w:ascii="Arial" w:eastAsia="Times New Roman" w:hAnsi="Arial" w:cs="Arial"/>
      <w:vanish/>
      <w:sz w:val="16"/>
      <w:szCs w:val="16"/>
    </w:rPr>
  </w:style>
  <w:style w:type="character" w:customStyle="1" w:styleId="screen-reader">
    <w:name w:val="screen-reader"/>
    <w:basedOn w:val="DefaultParagraphFont"/>
    <w:rsid w:val="00A4669F"/>
  </w:style>
  <w:style w:type="paragraph" w:styleId="z-BottomofForm">
    <w:name w:val="HTML Bottom of Form"/>
    <w:basedOn w:val="Normal"/>
    <w:next w:val="Normal"/>
    <w:link w:val="z-BottomofFormChar"/>
    <w:hidden/>
    <w:uiPriority w:val="99"/>
    <w:semiHidden/>
    <w:unhideWhenUsed/>
    <w:rsid w:val="00A4669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A4669F"/>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A466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6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6128"/>
    <w:pPr>
      <w:ind w:left="720"/>
      <w:contextualSpacing/>
    </w:pPr>
  </w:style>
  <w:style w:type="character" w:styleId="Hyperlink">
    <w:name w:val="Hyperlink"/>
    <w:basedOn w:val="DefaultParagraphFont"/>
    <w:uiPriority w:val="99"/>
    <w:unhideWhenUsed/>
    <w:rsid w:val="00A2186D"/>
    <w:rPr>
      <w:color w:val="0000FF"/>
      <w:u w:val="single"/>
    </w:rPr>
  </w:style>
  <w:style w:type="character" w:customStyle="1" w:styleId="item">
    <w:name w:val="item"/>
    <w:basedOn w:val="DefaultParagraphFont"/>
    <w:rsid w:val="00EE1A8A"/>
  </w:style>
  <w:style w:type="table" w:styleId="TableGrid">
    <w:name w:val="Table Grid"/>
    <w:basedOn w:val="TableNormal"/>
    <w:uiPriority w:val="59"/>
    <w:rsid w:val="00A606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515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5DA"/>
  </w:style>
  <w:style w:type="paragraph" w:styleId="Footer">
    <w:name w:val="footer"/>
    <w:basedOn w:val="Normal"/>
    <w:link w:val="FooterChar"/>
    <w:uiPriority w:val="99"/>
    <w:unhideWhenUsed/>
    <w:rsid w:val="00D515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5DA"/>
  </w:style>
  <w:style w:type="paragraph" w:styleId="NormalWeb">
    <w:name w:val="Normal (Web)"/>
    <w:basedOn w:val="Normal"/>
    <w:uiPriority w:val="99"/>
    <w:unhideWhenUsed/>
    <w:rsid w:val="00DE3EBF"/>
    <w:pPr>
      <w:spacing w:before="100" w:beforeAutospacing="1" w:after="100" w:afterAutospacing="1" w:line="240" w:lineRule="auto"/>
    </w:pPr>
    <w:rPr>
      <w:rFonts w:ascii="Times New Roman" w:eastAsia="Times New Roman" w:hAnsi="Times New Roman" w:cs="Times New Roman"/>
      <w:sz w:val="21"/>
      <w:szCs w:val="21"/>
    </w:rPr>
  </w:style>
  <w:style w:type="character" w:styleId="Strong">
    <w:name w:val="Strong"/>
    <w:basedOn w:val="DefaultParagraphFont"/>
    <w:uiPriority w:val="22"/>
    <w:qFormat/>
    <w:rsid w:val="00DE3EBF"/>
    <w:rPr>
      <w:b/>
      <w:bCs/>
    </w:rPr>
  </w:style>
  <w:style w:type="character" w:customStyle="1" w:styleId="label">
    <w:name w:val="label"/>
    <w:basedOn w:val="DefaultParagraphFont"/>
    <w:rsid w:val="00A4669F"/>
  </w:style>
  <w:style w:type="paragraph" w:styleId="z-TopofForm">
    <w:name w:val="HTML Top of Form"/>
    <w:basedOn w:val="Normal"/>
    <w:next w:val="Normal"/>
    <w:link w:val="z-TopofFormChar"/>
    <w:hidden/>
    <w:uiPriority w:val="99"/>
    <w:semiHidden/>
    <w:unhideWhenUsed/>
    <w:rsid w:val="00A4669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A4669F"/>
    <w:rPr>
      <w:rFonts w:ascii="Arial" w:eastAsia="Times New Roman" w:hAnsi="Arial" w:cs="Arial"/>
      <w:vanish/>
      <w:sz w:val="16"/>
      <w:szCs w:val="16"/>
    </w:rPr>
  </w:style>
  <w:style w:type="character" w:customStyle="1" w:styleId="screen-reader">
    <w:name w:val="screen-reader"/>
    <w:basedOn w:val="DefaultParagraphFont"/>
    <w:rsid w:val="00A4669F"/>
  </w:style>
  <w:style w:type="paragraph" w:styleId="z-BottomofForm">
    <w:name w:val="HTML Bottom of Form"/>
    <w:basedOn w:val="Normal"/>
    <w:next w:val="Normal"/>
    <w:link w:val="z-BottomofFormChar"/>
    <w:hidden/>
    <w:uiPriority w:val="99"/>
    <w:semiHidden/>
    <w:unhideWhenUsed/>
    <w:rsid w:val="00A4669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A4669F"/>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A466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6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639057">
      <w:bodyDiv w:val="1"/>
      <w:marLeft w:val="0"/>
      <w:marRight w:val="0"/>
      <w:marTop w:val="0"/>
      <w:marBottom w:val="0"/>
      <w:divBdr>
        <w:top w:val="none" w:sz="0" w:space="0" w:color="auto"/>
        <w:left w:val="none" w:sz="0" w:space="0" w:color="auto"/>
        <w:bottom w:val="none" w:sz="0" w:space="0" w:color="auto"/>
        <w:right w:val="none" w:sz="0" w:space="0" w:color="auto"/>
      </w:divBdr>
      <w:divsChild>
        <w:div w:id="1600872890">
          <w:marLeft w:val="0"/>
          <w:marRight w:val="0"/>
          <w:marTop w:val="0"/>
          <w:marBottom w:val="0"/>
          <w:divBdr>
            <w:top w:val="none" w:sz="0" w:space="0" w:color="auto"/>
            <w:left w:val="none" w:sz="0" w:space="0" w:color="auto"/>
            <w:bottom w:val="none" w:sz="0" w:space="0" w:color="auto"/>
            <w:right w:val="none" w:sz="0" w:space="0" w:color="auto"/>
          </w:divBdr>
          <w:divsChild>
            <w:div w:id="5909426">
              <w:marLeft w:val="0"/>
              <w:marRight w:val="0"/>
              <w:marTop w:val="0"/>
              <w:marBottom w:val="0"/>
              <w:divBdr>
                <w:top w:val="none" w:sz="0" w:space="0" w:color="auto"/>
                <w:left w:val="none" w:sz="0" w:space="0" w:color="auto"/>
                <w:bottom w:val="none" w:sz="0" w:space="0" w:color="auto"/>
                <w:right w:val="none" w:sz="0" w:space="0" w:color="auto"/>
              </w:divBdr>
              <w:divsChild>
                <w:div w:id="435518386">
                  <w:marLeft w:val="0"/>
                  <w:marRight w:val="0"/>
                  <w:marTop w:val="0"/>
                  <w:marBottom w:val="0"/>
                  <w:divBdr>
                    <w:top w:val="none" w:sz="0" w:space="0" w:color="auto"/>
                    <w:left w:val="none" w:sz="0" w:space="0" w:color="auto"/>
                    <w:bottom w:val="none" w:sz="0" w:space="0" w:color="auto"/>
                    <w:right w:val="none" w:sz="0" w:space="0" w:color="auto"/>
                  </w:divBdr>
                  <w:divsChild>
                    <w:div w:id="327514341">
                      <w:marLeft w:val="0"/>
                      <w:marRight w:val="0"/>
                      <w:marTop w:val="0"/>
                      <w:marBottom w:val="0"/>
                      <w:divBdr>
                        <w:top w:val="none" w:sz="0" w:space="0" w:color="auto"/>
                        <w:left w:val="none" w:sz="0" w:space="0" w:color="auto"/>
                        <w:bottom w:val="none" w:sz="0" w:space="0" w:color="auto"/>
                        <w:right w:val="none" w:sz="0" w:space="0" w:color="auto"/>
                      </w:divBdr>
                      <w:divsChild>
                        <w:div w:id="1335494540">
                          <w:marLeft w:val="0"/>
                          <w:marRight w:val="0"/>
                          <w:marTop w:val="0"/>
                          <w:marBottom w:val="0"/>
                          <w:divBdr>
                            <w:top w:val="none" w:sz="0" w:space="0" w:color="auto"/>
                            <w:left w:val="none" w:sz="0" w:space="0" w:color="auto"/>
                            <w:bottom w:val="none" w:sz="0" w:space="0" w:color="auto"/>
                            <w:right w:val="none" w:sz="0" w:space="0" w:color="auto"/>
                          </w:divBdr>
                          <w:divsChild>
                            <w:div w:id="1873181103">
                              <w:marLeft w:val="0"/>
                              <w:marRight w:val="0"/>
                              <w:marTop w:val="0"/>
                              <w:marBottom w:val="0"/>
                              <w:divBdr>
                                <w:top w:val="none" w:sz="0" w:space="0" w:color="auto"/>
                                <w:left w:val="none" w:sz="0" w:space="0" w:color="auto"/>
                                <w:bottom w:val="none" w:sz="0" w:space="0" w:color="auto"/>
                                <w:right w:val="none" w:sz="0" w:space="0" w:color="auto"/>
                              </w:divBdr>
                              <w:divsChild>
                                <w:div w:id="344986878">
                                  <w:marLeft w:val="0"/>
                                  <w:marRight w:val="0"/>
                                  <w:marTop w:val="0"/>
                                  <w:marBottom w:val="0"/>
                                  <w:divBdr>
                                    <w:top w:val="none" w:sz="0" w:space="0" w:color="auto"/>
                                    <w:left w:val="none" w:sz="0" w:space="0" w:color="auto"/>
                                    <w:bottom w:val="none" w:sz="0" w:space="0" w:color="auto"/>
                                    <w:right w:val="none" w:sz="0" w:space="0" w:color="auto"/>
                                  </w:divBdr>
                                  <w:divsChild>
                                    <w:div w:id="177815016">
                                      <w:marLeft w:val="0"/>
                                      <w:marRight w:val="0"/>
                                      <w:marTop w:val="0"/>
                                      <w:marBottom w:val="0"/>
                                      <w:divBdr>
                                        <w:top w:val="none" w:sz="0" w:space="0" w:color="auto"/>
                                        <w:left w:val="none" w:sz="0" w:space="0" w:color="auto"/>
                                        <w:bottom w:val="none" w:sz="0" w:space="0" w:color="auto"/>
                                        <w:right w:val="none" w:sz="0" w:space="0" w:color="auto"/>
                                      </w:divBdr>
                                      <w:divsChild>
                                        <w:div w:id="1401169416">
                                          <w:marLeft w:val="0"/>
                                          <w:marRight w:val="0"/>
                                          <w:marTop w:val="0"/>
                                          <w:marBottom w:val="0"/>
                                          <w:divBdr>
                                            <w:top w:val="none" w:sz="0" w:space="0" w:color="auto"/>
                                            <w:left w:val="none" w:sz="0" w:space="0" w:color="auto"/>
                                            <w:bottom w:val="none" w:sz="0" w:space="0" w:color="auto"/>
                                            <w:right w:val="none" w:sz="0" w:space="0" w:color="auto"/>
                                          </w:divBdr>
                                          <w:divsChild>
                                            <w:div w:id="114720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105077">
          <w:marLeft w:val="0"/>
          <w:marRight w:val="0"/>
          <w:marTop w:val="0"/>
          <w:marBottom w:val="0"/>
          <w:divBdr>
            <w:top w:val="none" w:sz="0" w:space="0" w:color="auto"/>
            <w:left w:val="none" w:sz="0" w:space="0" w:color="auto"/>
            <w:bottom w:val="none" w:sz="0" w:space="0" w:color="auto"/>
            <w:right w:val="none" w:sz="0" w:space="0" w:color="auto"/>
          </w:divBdr>
          <w:divsChild>
            <w:div w:id="1674726254">
              <w:marLeft w:val="0"/>
              <w:marRight w:val="0"/>
              <w:marTop w:val="0"/>
              <w:marBottom w:val="0"/>
              <w:divBdr>
                <w:top w:val="none" w:sz="0" w:space="0" w:color="auto"/>
                <w:left w:val="none" w:sz="0" w:space="0" w:color="auto"/>
                <w:bottom w:val="none" w:sz="0" w:space="0" w:color="auto"/>
                <w:right w:val="none" w:sz="0" w:space="0" w:color="auto"/>
              </w:divBdr>
              <w:divsChild>
                <w:div w:id="381053081">
                  <w:marLeft w:val="0"/>
                  <w:marRight w:val="0"/>
                  <w:marTop w:val="0"/>
                  <w:marBottom w:val="0"/>
                  <w:divBdr>
                    <w:top w:val="none" w:sz="0" w:space="0" w:color="auto"/>
                    <w:left w:val="none" w:sz="0" w:space="0" w:color="auto"/>
                    <w:bottom w:val="none" w:sz="0" w:space="0" w:color="auto"/>
                    <w:right w:val="none" w:sz="0" w:space="0" w:color="auto"/>
                  </w:divBdr>
                  <w:divsChild>
                    <w:div w:id="97021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0384868">
      <w:bodyDiv w:val="1"/>
      <w:marLeft w:val="0"/>
      <w:marRight w:val="0"/>
      <w:marTop w:val="0"/>
      <w:marBottom w:val="0"/>
      <w:divBdr>
        <w:top w:val="none" w:sz="0" w:space="0" w:color="auto"/>
        <w:left w:val="none" w:sz="0" w:space="0" w:color="auto"/>
        <w:bottom w:val="none" w:sz="0" w:space="0" w:color="auto"/>
        <w:right w:val="none" w:sz="0" w:space="0" w:color="auto"/>
      </w:divBdr>
      <w:divsChild>
        <w:div w:id="1136602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F6DB0-50C0-46C1-B3AD-8B9D2C778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DeVry Inc.</Company>
  <LinksUpToDate>false</LinksUpToDate>
  <CharactersWithSpaces>2424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DeVry Inc</dc:creator>
  <cp:lastModifiedBy>DeVry Inc</cp:lastModifiedBy>
  <cp:revision>28</cp:revision>
  <dcterms:created xsi:type="dcterms:W3CDTF">2015-07-13T04:49:00Z</dcterms:created>
  <dcterms:modified xsi:type="dcterms:W3CDTF">2015-07-13T05:11:00Z</dcterms:modified>
</cp:coreProperties>
</file>