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74BE" w:rsidRPr="00814691" w:rsidRDefault="000274B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14691" w:rsidRPr="00814691" w:rsidRDefault="00814691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14691" w:rsidRPr="00814691" w:rsidRDefault="00814691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14691" w:rsidRPr="00814691" w:rsidRDefault="00814691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14691" w:rsidRDefault="00814691" w:rsidP="00814691">
      <w:pPr>
        <w:spacing w:after="0" w:line="480" w:lineRule="auto"/>
        <w:contextualSpacing/>
        <w:jc w:val="center"/>
        <w:rPr>
          <w:rFonts w:ascii="Times New Roman" w:hAnsi="Times New Roman"/>
          <w:color w:val="000000" w:themeColor="text1"/>
          <w:szCs w:val="24"/>
        </w:rPr>
      </w:pPr>
    </w:p>
    <w:p w:rsidR="00814691" w:rsidRDefault="00814691" w:rsidP="00814691">
      <w:pPr>
        <w:spacing w:after="0" w:line="480" w:lineRule="auto"/>
        <w:contextualSpacing/>
        <w:jc w:val="center"/>
        <w:rPr>
          <w:rFonts w:ascii="Times New Roman" w:hAnsi="Times New Roman"/>
          <w:color w:val="000000" w:themeColor="text1"/>
          <w:szCs w:val="24"/>
        </w:rPr>
      </w:pPr>
    </w:p>
    <w:p w:rsidR="00814691" w:rsidRDefault="00814691" w:rsidP="00814691">
      <w:pPr>
        <w:spacing w:after="0" w:line="480" w:lineRule="auto"/>
        <w:contextualSpacing/>
        <w:jc w:val="center"/>
        <w:rPr>
          <w:rFonts w:ascii="Times New Roman" w:hAnsi="Times New Roman"/>
          <w:color w:val="000000" w:themeColor="text1"/>
          <w:szCs w:val="24"/>
        </w:rPr>
      </w:pPr>
    </w:p>
    <w:p w:rsidR="00814691" w:rsidRPr="00814691" w:rsidRDefault="00814691" w:rsidP="00814691">
      <w:pPr>
        <w:spacing w:after="0" w:line="480" w:lineRule="auto"/>
        <w:contextualSpacing/>
        <w:jc w:val="center"/>
        <w:rPr>
          <w:rFonts w:ascii="Times New Roman" w:hAnsi="Times New Roman"/>
          <w:color w:val="000000" w:themeColor="text1"/>
          <w:szCs w:val="24"/>
        </w:rPr>
      </w:pPr>
      <w:r w:rsidRPr="00814691">
        <w:rPr>
          <w:rFonts w:ascii="Times New Roman" w:hAnsi="Times New Roman"/>
          <w:color w:val="000000" w:themeColor="text1"/>
          <w:szCs w:val="24"/>
        </w:rPr>
        <w:t>The Role of Purchasing in Supply Chain Management</w:t>
      </w:r>
    </w:p>
    <w:p w:rsidR="00814691" w:rsidRPr="00814691" w:rsidRDefault="00814691" w:rsidP="00814691">
      <w:pPr>
        <w:spacing w:after="0" w:line="480" w:lineRule="auto"/>
        <w:contextualSpacing/>
        <w:jc w:val="center"/>
        <w:rPr>
          <w:rFonts w:ascii="Times New Roman" w:hAnsi="Times New Roman"/>
          <w:color w:val="000000" w:themeColor="text1"/>
          <w:szCs w:val="24"/>
        </w:rPr>
      </w:pPr>
      <w:r w:rsidRPr="00814691">
        <w:rPr>
          <w:rFonts w:ascii="Times New Roman" w:hAnsi="Times New Roman"/>
          <w:color w:val="000000" w:themeColor="text1"/>
          <w:szCs w:val="24"/>
        </w:rPr>
        <w:t>Research Paper</w:t>
      </w:r>
      <w:r w:rsidR="00E1743F">
        <w:rPr>
          <w:rFonts w:ascii="Times New Roman" w:hAnsi="Times New Roman"/>
          <w:color w:val="000000" w:themeColor="text1"/>
          <w:szCs w:val="24"/>
        </w:rPr>
        <w:t xml:space="preserve"> Outline</w:t>
      </w:r>
    </w:p>
    <w:p w:rsidR="00814691" w:rsidRPr="00814691" w:rsidRDefault="00814691" w:rsidP="00814691">
      <w:pPr>
        <w:spacing w:after="0" w:line="480" w:lineRule="auto"/>
        <w:contextualSpacing/>
        <w:jc w:val="center"/>
        <w:rPr>
          <w:rFonts w:ascii="Times New Roman" w:hAnsi="Times New Roman"/>
          <w:color w:val="000000" w:themeColor="text1"/>
          <w:szCs w:val="24"/>
        </w:rPr>
      </w:pPr>
      <w:r w:rsidRPr="00814691">
        <w:rPr>
          <w:rFonts w:ascii="Times New Roman" w:hAnsi="Times New Roman"/>
          <w:color w:val="000000" w:themeColor="text1"/>
          <w:szCs w:val="24"/>
        </w:rPr>
        <w:t xml:space="preserve">Habib </w:t>
      </w:r>
      <w:proofErr w:type="spellStart"/>
      <w:r w:rsidRPr="00814691">
        <w:rPr>
          <w:rFonts w:ascii="Times New Roman" w:hAnsi="Times New Roman"/>
          <w:color w:val="000000" w:themeColor="text1"/>
          <w:szCs w:val="24"/>
        </w:rPr>
        <w:t>Konate</w:t>
      </w:r>
      <w:proofErr w:type="spellEnd"/>
    </w:p>
    <w:p w:rsidR="00814691" w:rsidRPr="00814691" w:rsidRDefault="00814691" w:rsidP="00814691">
      <w:pPr>
        <w:spacing w:after="0" w:line="480" w:lineRule="auto"/>
        <w:contextualSpacing/>
        <w:jc w:val="center"/>
        <w:rPr>
          <w:rFonts w:ascii="Times New Roman" w:hAnsi="Times New Roman"/>
          <w:color w:val="000000" w:themeColor="text1"/>
          <w:szCs w:val="24"/>
        </w:rPr>
      </w:pPr>
      <w:r w:rsidRPr="00814691">
        <w:rPr>
          <w:rFonts w:ascii="Times New Roman" w:hAnsi="Times New Roman"/>
          <w:color w:val="000000" w:themeColor="text1"/>
          <w:szCs w:val="24"/>
        </w:rPr>
        <w:t>ERAU</w:t>
      </w:r>
    </w:p>
    <w:p w:rsidR="00814691" w:rsidRPr="00814691" w:rsidRDefault="00814691" w:rsidP="00814691">
      <w:pPr>
        <w:spacing w:after="0" w:line="480" w:lineRule="auto"/>
        <w:contextualSpacing/>
        <w:jc w:val="center"/>
        <w:rPr>
          <w:rFonts w:ascii="Times New Roman" w:hAnsi="Times New Roman"/>
          <w:color w:val="000000" w:themeColor="text1"/>
          <w:szCs w:val="24"/>
        </w:rPr>
      </w:pPr>
      <w:r w:rsidRPr="00814691">
        <w:rPr>
          <w:rFonts w:ascii="Times New Roman" w:hAnsi="Times New Roman"/>
          <w:color w:val="000000" w:themeColor="text1"/>
          <w:szCs w:val="24"/>
        </w:rPr>
        <w:t>LGMT 536 – Purchasing for Logistics and Supply Chain Management</w:t>
      </w:r>
    </w:p>
    <w:p w:rsidR="00814691" w:rsidRPr="00814691" w:rsidRDefault="00814691" w:rsidP="00814691">
      <w:pPr>
        <w:spacing w:after="0" w:line="480" w:lineRule="auto"/>
        <w:contextualSpacing/>
        <w:jc w:val="center"/>
        <w:rPr>
          <w:rFonts w:ascii="Times New Roman" w:hAnsi="Times New Roman"/>
          <w:color w:val="000000" w:themeColor="text1"/>
          <w:szCs w:val="24"/>
        </w:rPr>
      </w:pPr>
      <w:r w:rsidRPr="00814691">
        <w:rPr>
          <w:rFonts w:ascii="Times New Roman" w:hAnsi="Times New Roman"/>
          <w:color w:val="000000" w:themeColor="text1"/>
          <w:szCs w:val="24"/>
        </w:rPr>
        <w:t>20150711</w:t>
      </w:r>
    </w:p>
    <w:p w:rsidR="00814691" w:rsidRPr="00814691" w:rsidRDefault="00814691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274BE" w:rsidRDefault="000274BE">
      <w:pPr>
        <w:rPr>
          <w:rFonts w:ascii="Times New Roman" w:hAnsi="Times New Roman" w:cs="Times New Roman"/>
          <w:sz w:val="24"/>
          <w:szCs w:val="24"/>
        </w:rPr>
      </w:pPr>
    </w:p>
    <w:p w:rsidR="000274BE" w:rsidRDefault="000274BE" w:rsidP="00357542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96172E" w:rsidRPr="00C831A9" w:rsidRDefault="0096172E" w:rsidP="00357542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814691" w:rsidRDefault="0096172E" w:rsidP="00357542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C831A9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814691">
        <w:rPr>
          <w:rFonts w:ascii="Times New Roman" w:hAnsi="Times New Roman" w:cs="Times New Roman"/>
          <w:sz w:val="24"/>
          <w:szCs w:val="24"/>
        </w:rPr>
        <w:t xml:space="preserve">             </w:t>
      </w:r>
    </w:p>
    <w:p w:rsidR="00814691" w:rsidRDefault="00814691" w:rsidP="00357542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814691" w:rsidRDefault="00814691" w:rsidP="00357542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96172E" w:rsidRPr="00E1743F" w:rsidRDefault="0096172E" w:rsidP="00E1743F">
      <w:pPr>
        <w:spacing w:line="48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:rsidR="00E1743F" w:rsidRDefault="00E1743F" w:rsidP="00E1743F">
      <w:pPr>
        <w:spacing w:line="480" w:lineRule="auto"/>
        <w:ind w:left="3960" w:firstLine="360"/>
        <w:rPr>
          <w:rFonts w:ascii="Times New Roman" w:hAnsi="Times New Roman" w:cs="Times New Roman"/>
          <w:color w:val="363636"/>
          <w:sz w:val="24"/>
          <w:szCs w:val="24"/>
          <w:lang w:val="en"/>
        </w:rPr>
      </w:pPr>
    </w:p>
    <w:p w:rsidR="00E1743F" w:rsidRDefault="00E1743F" w:rsidP="00B708D9">
      <w:pPr>
        <w:spacing w:line="480" w:lineRule="auto"/>
        <w:ind w:left="3600" w:firstLine="720"/>
        <w:rPr>
          <w:rFonts w:ascii="Times New Roman" w:hAnsi="Times New Roman" w:cs="Times New Roman"/>
          <w:b/>
          <w:color w:val="363636"/>
          <w:sz w:val="24"/>
          <w:szCs w:val="24"/>
          <w:lang w:val="en"/>
        </w:rPr>
      </w:pPr>
      <w:r w:rsidRPr="00E1743F">
        <w:rPr>
          <w:rFonts w:ascii="Times New Roman" w:hAnsi="Times New Roman" w:cs="Times New Roman"/>
          <w:b/>
          <w:color w:val="363636"/>
          <w:sz w:val="24"/>
          <w:szCs w:val="24"/>
          <w:lang w:val="en"/>
        </w:rPr>
        <w:lastRenderedPageBreak/>
        <w:t>Abstract</w:t>
      </w:r>
    </w:p>
    <w:p w:rsidR="00E1743F" w:rsidRDefault="00E1743F" w:rsidP="00E1743F">
      <w:pPr>
        <w:spacing w:line="48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As we move further into the twenty-first century, </w:t>
      </w:r>
      <w:proofErr w:type="gramStart"/>
      <w:r>
        <w:rPr>
          <w:rFonts w:ascii="Times New Roman" w:hAnsi="Times New Roman" w:cs="Times New Roman"/>
          <w:sz w:val="24"/>
          <w:szCs w:val="24"/>
        </w:rPr>
        <w:t>The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dynamic changes occurring in purchasing and supply chain……</w:t>
      </w:r>
    </w:p>
    <w:p w:rsidR="00E1743F" w:rsidRPr="00E1743F" w:rsidRDefault="00E1743F" w:rsidP="00E1743F">
      <w:pPr>
        <w:spacing w:line="480" w:lineRule="auto"/>
        <w:rPr>
          <w:rFonts w:ascii="Times New Roman" w:hAnsi="Times New Roman" w:cs="Times New Roman"/>
          <w:color w:val="363636"/>
          <w:sz w:val="24"/>
          <w:szCs w:val="24"/>
          <w:lang w:val="en"/>
        </w:rPr>
      </w:pPr>
    </w:p>
    <w:p w:rsidR="00E1743F" w:rsidRDefault="00E1743F" w:rsidP="00357542">
      <w:pPr>
        <w:spacing w:line="480" w:lineRule="auto"/>
        <w:ind w:left="360"/>
        <w:rPr>
          <w:rFonts w:ascii="Times New Roman" w:hAnsi="Times New Roman" w:cs="Times New Roman"/>
          <w:color w:val="363636"/>
          <w:sz w:val="24"/>
          <w:szCs w:val="24"/>
          <w:lang w:val="en"/>
        </w:rPr>
      </w:pPr>
    </w:p>
    <w:p w:rsidR="00E1743F" w:rsidRDefault="00E1743F" w:rsidP="00357542">
      <w:pPr>
        <w:spacing w:line="480" w:lineRule="auto"/>
        <w:ind w:left="360"/>
        <w:rPr>
          <w:rFonts w:ascii="Times New Roman" w:hAnsi="Times New Roman" w:cs="Times New Roman"/>
          <w:color w:val="363636"/>
          <w:sz w:val="24"/>
          <w:szCs w:val="24"/>
          <w:lang w:val="en"/>
        </w:rPr>
      </w:pPr>
    </w:p>
    <w:p w:rsidR="00E1743F" w:rsidRDefault="00E1743F" w:rsidP="00357542">
      <w:pPr>
        <w:spacing w:line="480" w:lineRule="auto"/>
        <w:ind w:left="360"/>
        <w:rPr>
          <w:rFonts w:ascii="Times New Roman" w:hAnsi="Times New Roman" w:cs="Times New Roman"/>
          <w:color w:val="363636"/>
          <w:sz w:val="24"/>
          <w:szCs w:val="24"/>
          <w:lang w:val="en"/>
        </w:rPr>
      </w:pPr>
    </w:p>
    <w:p w:rsidR="00E1743F" w:rsidRDefault="00E1743F" w:rsidP="00357542">
      <w:pPr>
        <w:spacing w:line="480" w:lineRule="auto"/>
        <w:ind w:left="360"/>
        <w:rPr>
          <w:rFonts w:ascii="Times New Roman" w:hAnsi="Times New Roman" w:cs="Times New Roman"/>
          <w:color w:val="363636"/>
          <w:sz w:val="24"/>
          <w:szCs w:val="24"/>
          <w:lang w:val="en"/>
        </w:rPr>
      </w:pPr>
    </w:p>
    <w:p w:rsidR="00E1743F" w:rsidRDefault="00E1743F" w:rsidP="00357542">
      <w:pPr>
        <w:spacing w:line="480" w:lineRule="auto"/>
        <w:ind w:left="360"/>
        <w:rPr>
          <w:rFonts w:ascii="Times New Roman" w:hAnsi="Times New Roman" w:cs="Times New Roman"/>
          <w:color w:val="363636"/>
          <w:sz w:val="24"/>
          <w:szCs w:val="24"/>
          <w:lang w:val="en"/>
        </w:rPr>
      </w:pPr>
    </w:p>
    <w:p w:rsidR="00E1743F" w:rsidRDefault="00E1743F" w:rsidP="00357542">
      <w:pPr>
        <w:spacing w:line="480" w:lineRule="auto"/>
        <w:ind w:left="360"/>
        <w:rPr>
          <w:rFonts w:ascii="Times New Roman" w:hAnsi="Times New Roman" w:cs="Times New Roman"/>
          <w:color w:val="363636"/>
          <w:sz w:val="24"/>
          <w:szCs w:val="24"/>
          <w:lang w:val="en"/>
        </w:rPr>
      </w:pPr>
    </w:p>
    <w:p w:rsidR="00E1743F" w:rsidRDefault="00E1743F" w:rsidP="00357542">
      <w:pPr>
        <w:spacing w:line="480" w:lineRule="auto"/>
        <w:ind w:left="360"/>
        <w:rPr>
          <w:rFonts w:ascii="Times New Roman" w:hAnsi="Times New Roman" w:cs="Times New Roman"/>
          <w:color w:val="363636"/>
          <w:sz w:val="24"/>
          <w:szCs w:val="24"/>
          <w:lang w:val="en"/>
        </w:rPr>
      </w:pPr>
    </w:p>
    <w:p w:rsidR="00E1743F" w:rsidRDefault="00E1743F" w:rsidP="00357542">
      <w:pPr>
        <w:spacing w:line="480" w:lineRule="auto"/>
        <w:ind w:left="360"/>
        <w:rPr>
          <w:rFonts w:ascii="Times New Roman" w:hAnsi="Times New Roman" w:cs="Times New Roman"/>
          <w:color w:val="363636"/>
          <w:sz w:val="24"/>
          <w:szCs w:val="24"/>
          <w:lang w:val="en"/>
        </w:rPr>
      </w:pPr>
    </w:p>
    <w:p w:rsidR="00E1743F" w:rsidRDefault="00E1743F" w:rsidP="00357542">
      <w:pPr>
        <w:spacing w:line="480" w:lineRule="auto"/>
        <w:ind w:left="360"/>
        <w:rPr>
          <w:rFonts w:ascii="Times New Roman" w:hAnsi="Times New Roman" w:cs="Times New Roman"/>
          <w:color w:val="363636"/>
          <w:sz w:val="24"/>
          <w:szCs w:val="24"/>
          <w:lang w:val="en"/>
        </w:rPr>
      </w:pPr>
    </w:p>
    <w:p w:rsidR="00E1743F" w:rsidRDefault="00E1743F" w:rsidP="00357542">
      <w:pPr>
        <w:spacing w:line="480" w:lineRule="auto"/>
        <w:ind w:left="360"/>
        <w:rPr>
          <w:rFonts w:ascii="Times New Roman" w:hAnsi="Times New Roman" w:cs="Times New Roman"/>
          <w:color w:val="363636"/>
          <w:sz w:val="24"/>
          <w:szCs w:val="24"/>
          <w:lang w:val="en"/>
        </w:rPr>
      </w:pPr>
    </w:p>
    <w:p w:rsidR="00E1743F" w:rsidRDefault="00E1743F" w:rsidP="00357542">
      <w:pPr>
        <w:spacing w:line="480" w:lineRule="auto"/>
        <w:ind w:left="360"/>
        <w:rPr>
          <w:rFonts w:ascii="Times New Roman" w:hAnsi="Times New Roman" w:cs="Times New Roman"/>
          <w:color w:val="363636"/>
          <w:sz w:val="24"/>
          <w:szCs w:val="24"/>
          <w:lang w:val="en"/>
        </w:rPr>
      </w:pPr>
    </w:p>
    <w:p w:rsidR="00E1743F" w:rsidRDefault="00E1743F" w:rsidP="00357542">
      <w:pPr>
        <w:spacing w:line="480" w:lineRule="auto"/>
        <w:ind w:left="360"/>
        <w:rPr>
          <w:rFonts w:ascii="Times New Roman" w:hAnsi="Times New Roman" w:cs="Times New Roman"/>
          <w:color w:val="363636"/>
          <w:sz w:val="24"/>
          <w:szCs w:val="24"/>
          <w:lang w:val="en"/>
        </w:rPr>
      </w:pPr>
    </w:p>
    <w:p w:rsidR="00E1743F" w:rsidRDefault="00E1743F" w:rsidP="00357542">
      <w:pPr>
        <w:spacing w:line="480" w:lineRule="auto"/>
        <w:ind w:left="360"/>
        <w:rPr>
          <w:rFonts w:ascii="Times New Roman" w:hAnsi="Times New Roman" w:cs="Times New Roman"/>
          <w:color w:val="363636"/>
          <w:sz w:val="24"/>
          <w:szCs w:val="24"/>
          <w:lang w:val="en"/>
        </w:rPr>
      </w:pPr>
    </w:p>
    <w:p w:rsidR="00B708D9" w:rsidRDefault="00B708D9" w:rsidP="00B708D9">
      <w:pPr>
        <w:spacing w:line="480" w:lineRule="auto"/>
        <w:ind w:left="1440" w:firstLine="720"/>
        <w:rPr>
          <w:rFonts w:ascii="Times New Roman" w:hAnsi="Times New Roman" w:cs="Times New Roman"/>
          <w:b/>
          <w:color w:val="363636"/>
          <w:sz w:val="24"/>
          <w:szCs w:val="24"/>
          <w:lang w:val="en"/>
        </w:rPr>
      </w:pPr>
    </w:p>
    <w:p w:rsidR="00B708D9" w:rsidRPr="00B708D9" w:rsidRDefault="00B708D9" w:rsidP="00B708D9">
      <w:pPr>
        <w:spacing w:line="480" w:lineRule="auto"/>
        <w:ind w:left="1440" w:firstLine="720"/>
        <w:rPr>
          <w:rFonts w:ascii="Times New Roman" w:hAnsi="Times New Roman" w:cs="Times New Roman"/>
          <w:b/>
          <w:color w:val="363636"/>
          <w:sz w:val="24"/>
          <w:szCs w:val="24"/>
          <w:lang w:val="en"/>
        </w:rPr>
      </w:pPr>
      <w:r w:rsidRPr="00B708D9">
        <w:rPr>
          <w:rFonts w:ascii="Times New Roman" w:hAnsi="Times New Roman" w:cs="Times New Roman"/>
          <w:b/>
          <w:color w:val="363636"/>
          <w:sz w:val="24"/>
          <w:szCs w:val="24"/>
          <w:lang w:val="en"/>
        </w:rPr>
        <w:lastRenderedPageBreak/>
        <w:t>The Role of Purchasing in Supply Chain Management</w:t>
      </w:r>
    </w:p>
    <w:p w:rsidR="00C831A9" w:rsidRDefault="00C831A9" w:rsidP="00A22613">
      <w:pPr>
        <w:spacing w:line="480" w:lineRule="auto"/>
        <w:ind w:firstLine="360"/>
        <w:rPr>
          <w:rFonts w:ascii="Times New Roman" w:hAnsi="Times New Roman" w:cs="Times New Roman"/>
          <w:color w:val="363636"/>
          <w:sz w:val="24"/>
          <w:szCs w:val="24"/>
          <w:lang w:val="en"/>
        </w:rPr>
      </w:pPr>
      <w:r w:rsidRPr="00C831A9">
        <w:rPr>
          <w:rFonts w:ascii="Times New Roman" w:hAnsi="Times New Roman" w:cs="Times New Roman"/>
          <w:color w:val="363636"/>
          <w:sz w:val="24"/>
          <w:szCs w:val="24"/>
          <w:lang w:val="en"/>
        </w:rPr>
        <w:t>The performance of any firm is largely determined by the effectiveness and efficiency of its purchasing activities and t</w:t>
      </w:r>
      <w:r>
        <w:rPr>
          <w:rFonts w:ascii="Times New Roman" w:hAnsi="Times New Roman" w:cs="Times New Roman"/>
          <w:color w:val="363636"/>
          <w:sz w:val="24"/>
          <w:szCs w:val="24"/>
          <w:lang w:val="en"/>
        </w:rPr>
        <w:t>he operations of its suppliers……...</w:t>
      </w:r>
    </w:p>
    <w:p w:rsidR="00A22613" w:rsidRPr="00A22613" w:rsidRDefault="00A22613" w:rsidP="00B708D9">
      <w:pPr>
        <w:spacing w:line="480" w:lineRule="auto"/>
        <w:ind w:firstLine="360"/>
        <w:rPr>
          <w:rFonts w:ascii="Times New Roman" w:hAnsi="Times New Roman" w:cs="Times New Roman"/>
          <w:b/>
          <w:color w:val="363636"/>
          <w:sz w:val="24"/>
          <w:szCs w:val="24"/>
          <w:lang w:val="en"/>
        </w:rPr>
      </w:pPr>
      <w:r w:rsidRPr="00A22613">
        <w:rPr>
          <w:rFonts w:ascii="Times New Roman" w:hAnsi="Times New Roman" w:cs="Times New Roman"/>
          <w:b/>
          <w:color w:val="363636"/>
          <w:sz w:val="24"/>
          <w:szCs w:val="24"/>
          <w:lang w:val="en"/>
        </w:rPr>
        <w:t>Research Question</w:t>
      </w:r>
      <w:r>
        <w:rPr>
          <w:rFonts w:ascii="Times New Roman" w:hAnsi="Times New Roman" w:cs="Times New Roman"/>
          <w:b/>
          <w:color w:val="363636"/>
          <w:sz w:val="24"/>
          <w:szCs w:val="24"/>
          <w:lang w:val="en"/>
        </w:rPr>
        <w:t>:</w:t>
      </w:r>
      <w:r w:rsidR="00B36940">
        <w:rPr>
          <w:rFonts w:ascii="Times New Roman" w:hAnsi="Times New Roman" w:cs="Times New Roman"/>
          <w:b/>
          <w:color w:val="363636"/>
          <w:sz w:val="24"/>
          <w:szCs w:val="24"/>
          <w:lang w:val="en"/>
        </w:rPr>
        <w:t xml:space="preserve"> </w:t>
      </w:r>
      <w:r w:rsidR="00B36940">
        <w:rPr>
          <w:rFonts w:ascii="Times New Roman" w:hAnsi="Times New Roman" w:cs="Times New Roman"/>
          <w:color w:val="363636"/>
          <w:sz w:val="24"/>
          <w:szCs w:val="24"/>
          <w:lang w:val="en"/>
        </w:rPr>
        <w:t>How effective is the role of purchasing in supply chain management?</w:t>
      </w:r>
      <w:r>
        <w:rPr>
          <w:rFonts w:ascii="Times New Roman" w:hAnsi="Times New Roman" w:cs="Times New Roman"/>
          <w:b/>
          <w:color w:val="363636"/>
          <w:sz w:val="24"/>
          <w:szCs w:val="24"/>
          <w:lang w:val="en"/>
        </w:rPr>
        <w:t xml:space="preserve"> </w:t>
      </w:r>
    </w:p>
    <w:p w:rsidR="00C831A9" w:rsidRPr="00D03ED6" w:rsidRDefault="00C831A9" w:rsidP="00A22613">
      <w:pPr>
        <w:spacing w:line="480" w:lineRule="auto"/>
        <w:ind w:firstLine="360"/>
        <w:rPr>
          <w:rFonts w:ascii="Times New Roman" w:hAnsi="Times New Roman" w:cs="Times New Roman"/>
          <w:color w:val="363636"/>
          <w:sz w:val="24"/>
          <w:szCs w:val="24"/>
          <w:lang w:val="en"/>
        </w:rPr>
      </w:pPr>
      <w:r w:rsidRPr="00B708D9">
        <w:rPr>
          <w:rFonts w:ascii="Times New Roman" w:hAnsi="Times New Roman" w:cs="Times New Roman"/>
          <w:b/>
          <w:color w:val="363636"/>
          <w:sz w:val="24"/>
          <w:szCs w:val="24"/>
          <w:lang w:val="en"/>
        </w:rPr>
        <w:t>Thesis</w:t>
      </w:r>
      <w:r>
        <w:rPr>
          <w:rFonts w:ascii="Times New Roman" w:hAnsi="Times New Roman" w:cs="Times New Roman"/>
          <w:color w:val="363636"/>
          <w:sz w:val="24"/>
          <w:szCs w:val="24"/>
          <w:lang w:val="en"/>
        </w:rPr>
        <w:t>:</w:t>
      </w:r>
      <w:r w:rsidR="00D03ED6">
        <w:rPr>
          <w:rFonts w:ascii="Times New Roman" w:hAnsi="Times New Roman" w:cs="Times New Roman"/>
          <w:color w:val="363636"/>
          <w:sz w:val="24"/>
          <w:szCs w:val="24"/>
          <w:lang w:val="en"/>
        </w:rPr>
        <w:t xml:space="preserve"> </w:t>
      </w:r>
      <w:r w:rsidR="00D03ED6">
        <w:rPr>
          <w:rStyle w:val="Strong"/>
          <w:rFonts w:ascii="Times New Roman" w:hAnsi="Times New Roman" w:cs="Times New Roman"/>
          <w:b w:val="0"/>
          <w:sz w:val="24"/>
          <w:szCs w:val="24"/>
        </w:rPr>
        <w:t xml:space="preserve">Purchasing </w:t>
      </w:r>
      <w:r w:rsidR="00D03ED6" w:rsidRPr="00D03ED6">
        <w:rPr>
          <w:rFonts w:ascii="Times New Roman" w:hAnsi="Times New Roman" w:cs="Times New Roman"/>
          <w:sz w:val="24"/>
          <w:szCs w:val="24"/>
        </w:rPr>
        <w:t xml:space="preserve">is the </w:t>
      </w:r>
      <w:r w:rsidR="00D03ED6" w:rsidRPr="00B708D9">
        <w:rPr>
          <w:rStyle w:val="Emphasis"/>
          <w:rFonts w:ascii="Times New Roman" w:hAnsi="Times New Roman" w:cs="Times New Roman"/>
          <w:i w:val="0"/>
          <w:sz w:val="24"/>
          <w:szCs w:val="24"/>
        </w:rPr>
        <w:t>transactional function</w:t>
      </w:r>
      <w:r w:rsidR="00D03ED6" w:rsidRPr="00D03ED6">
        <w:rPr>
          <w:rFonts w:ascii="Times New Roman" w:hAnsi="Times New Roman" w:cs="Times New Roman"/>
          <w:sz w:val="24"/>
          <w:szCs w:val="24"/>
        </w:rPr>
        <w:t xml:space="preserve"> or activity of buying needed goods or services. This involves placing and processing </w:t>
      </w:r>
      <w:r w:rsidR="00D03ED6">
        <w:rPr>
          <w:rFonts w:ascii="Times New Roman" w:hAnsi="Times New Roman" w:cs="Times New Roman"/>
          <w:sz w:val="24"/>
          <w:szCs w:val="24"/>
        </w:rPr>
        <w:t>purchase orders or requisitions…………</w:t>
      </w:r>
      <w:r w:rsidRPr="00D03ED6">
        <w:rPr>
          <w:rFonts w:ascii="Times New Roman" w:hAnsi="Times New Roman" w:cs="Times New Roman"/>
          <w:color w:val="363636"/>
          <w:sz w:val="24"/>
          <w:szCs w:val="24"/>
          <w:lang w:val="en"/>
        </w:rPr>
        <w:t xml:space="preserve"> </w:t>
      </w:r>
    </w:p>
    <w:p w:rsidR="00C831A9" w:rsidRPr="00B708D9" w:rsidRDefault="00C831A9" w:rsidP="00357542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  <w:r w:rsidRPr="00B708D9">
        <w:rPr>
          <w:rFonts w:ascii="Times New Roman" w:hAnsi="Times New Roman" w:cs="Times New Roman"/>
          <w:b/>
          <w:sz w:val="24"/>
          <w:szCs w:val="24"/>
        </w:rPr>
        <w:t>Body</w:t>
      </w:r>
    </w:p>
    <w:p w:rsidR="00C831A9" w:rsidRDefault="00C831A9" w:rsidP="00357542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C831A9" w:rsidRPr="00B708D9" w:rsidRDefault="00D03ED6" w:rsidP="00357542">
      <w:pPr>
        <w:pStyle w:val="ListParagraph"/>
        <w:numPr>
          <w:ilvl w:val="0"/>
          <w:numId w:val="4"/>
        </w:num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  <w:r w:rsidRPr="00B708D9">
        <w:rPr>
          <w:rFonts w:ascii="Times New Roman" w:hAnsi="Times New Roman" w:cs="Times New Roman"/>
          <w:b/>
          <w:sz w:val="24"/>
          <w:szCs w:val="24"/>
        </w:rPr>
        <w:t>THE PURCHASING PROCESS</w:t>
      </w:r>
    </w:p>
    <w:p w:rsidR="00D03ED6" w:rsidRDefault="00D03ED6" w:rsidP="00357542">
      <w:pPr>
        <w:pStyle w:val="ListParagraph"/>
        <w:numPr>
          <w:ilvl w:val="0"/>
          <w:numId w:val="5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Purchasing objectives</w:t>
      </w:r>
    </w:p>
    <w:p w:rsidR="00D03ED6" w:rsidRDefault="00D03ED6" w:rsidP="00357542">
      <w:pPr>
        <w:pStyle w:val="ListParagraph"/>
        <w:numPr>
          <w:ilvl w:val="0"/>
          <w:numId w:val="5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Strategic supply management roles and responsibilities</w:t>
      </w:r>
    </w:p>
    <w:p w:rsidR="00D03ED6" w:rsidRDefault="00D03ED6" w:rsidP="00357542">
      <w:pPr>
        <w:pStyle w:val="ListParagraph"/>
        <w:numPr>
          <w:ilvl w:val="0"/>
          <w:numId w:val="5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Improving the procure to pay process</w:t>
      </w:r>
    </w:p>
    <w:p w:rsidR="00D03ED6" w:rsidRDefault="00D03ED6" w:rsidP="00357542">
      <w:pPr>
        <w:pStyle w:val="ListParagraph"/>
        <w:numPr>
          <w:ilvl w:val="0"/>
          <w:numId w:val="5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Approval, contract and purchase order operation</w:t>
      </w:r>
    </w:p>
    <w:p w:rsidR="00D03ED6" w:rsidRDefault="00D03ED6" w:rsidP="00357542">
      <w:pPr>
        <w:pStyle w:val="ListParagraph"/>
        <w:numPr>
          <w:ilvl w:val="0"/>
          <w:numId w:val="5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Types of purchase</w:t>
      </w:r>
    </w:p>
    <w:p w:rsidR="00D03ED6" w:rsidRDefault="00D03ED6" w:rsidP="00357542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D03ED6" w:rsidRPr="00B708D9" w:rsidRDefault="00D03ED6" w:rsidP="00357542">
      <w:pPr>
        <w:pStyle w:val="ListParagraph"/>
        <w:numPr>
          <w:ilvl w:val="0"/>
          <w:numId w:val="4"/>
        </w:num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  <w:r w:rsidRPr="00B708D9">
        <w:rPr>
          <w:rFonts w:ascii="Times New Roman" w:hAnsi="Times New Roman" w:cs="Times New Roman"/>
          <w:b/>
          <w:sz w:val="24"/>
          <w:szCs w:val="24"/>
        </w:rPr>
        <w:t>PURCHASING POLICY AND PROCEDURES</w:t>
      </w:r>
    </w:p>
    <w:p w:rsidR="00D03ED6" w:rsidRDefault="00A16503" w:rsidP="00357542">
      <w:pPr>
        <w:pStyle w:val="ListParagraph"/>
        <w:numPr>
          <w:ilvl w:val="0"/>
          <w:numId w:val="7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Policy overview</w:t>
      </w:r>
    </w:p>
    <w:p w:rsidR="00A16503" w:rsidRDefault="00A16503" w:rsidP="00357542">
      <w:pPr>
        <w:pStyle w:val="ListParagraph"/>
        <w:numPr>
          <w:ilvl w:val="0"/>
          <w:numId w:val="7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Purchasing policies</w:t>
      </w:r>
    </w:p>
    <w:p w:rsidR="00A16503" w:rsidRDefault="00A16503" w:rsidP="00357542">
      <w:pPr>
        <w:pStyle w:val="ListParagraph"/>
        <w:numPr>
          <w:ilvl w:val="0"/>
          <w:numId w:val="7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Good practice Example: Best practices in diverse supplier development</w:t>
      </w:r>
    </w:p>
    <w:p w:rsidR="00A16503" w:rsidRDefault="00A16503" w:rsidP="00357542">
      <w:pPr>
        <w:pStyle w:val="ListParagraph"/>
        <w:numPr>
          <w:ilvl w:val="0"/>
          <w:numId w:val="7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Purchasing procedures</w:t>
      </w:r>
    </w:p>
    <w:p w:rsidR="00A16503" w:rsidRDefault="00A16503" w:rsidP="00357542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A16503" w:rsidRPr="00B708D9" w:rsidRDefault="00A16503" w:rsidP="00357542">
      <w:pPr>
        <w:pStyle w:val="ListParagraph"/>
        <w:numPr>
          <w:ilvl w:val="0"/>
          <w:numId w:val="4"/>
        </w:num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  <w:r w:rsidRPr="00B708D9">
        <w:rPr>
          <w:rFonts w:ascii="Times New Roman" w:hAnsi="Times New Roman" w:cs="Times New Roman"/>
          <w:b/>
          <w:sz w:val="24"/>
          <w:szCs w:val="24"/>
        </w:rPr>
        <w:t>SUPPLY MANAGEMENT INTEGRATION FOR COMPETITIVE ADVANTAGE</w:t>
      </w:r>
    </w:p>
    <w:p w:rsidR="00A16503" w:rsidRDefault="00A16503" w:rsidP="00357542">
      <w:pPr>
        <w:pStyle w:val="ListParagraph"/>
        <w:numPr>
          <w:ilvl w:val="0"/>
          <w:numId w:val="9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Internal and external integration</w:t>
      </w:r>
    </w:p>
    <w:p w:rsidR="00A16503" w:rsidRDefault="00A16503" w:rsidP="00357542">
      <w:pPr>
        <w:pStyle w:val="ListParagraph"/>
        <w:numPr>
          <w:ilvl w:val="0"/>
          <w:numId w:val="9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critical role of cross-functional sourcing teams</w:t>
      </w:r>
    </w:p>
    <w:p w:rsidR="00A16503" w:rsidRDefault="00A16503" w:rsidP="00357542">
      <w:pPr>
        <w:pStyle w:val="ListParagraph"/>
        <w:numPr>
          <w:ilvl w:val="0"/>
          <w:numId w:val="9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Integrating supply management, engineering and suppliers to develop new products and services</w:t>
      </w:r>
    </w:p>
    <w:p w:rsidR="00A16503" w:rsidRDefault="00A16503" w:rsidP="00357542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A16503" w:rsidRPr="00B708D9" w:rsidRDefault="00A16503" w:rsidP="00357542">
      <w:pPr>
        <w:pStyle w:val="ListParagraph"/>
        <w:numPr>
          <w:ilvl w:val="0"/>
          <w:numId w:val="4"/>
        </w:num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  <w:r w:rsidRPr="00B708D9">
        <w:rPr>
          <w:rFonts w:ascii="Times New Roman" w:hAnsi="Times New Roman" w:cs="Times New Roman"/>
          <w:b/>
          <w:sz w:val="24"/>
          <w:szCs w:val="24"/>
        </w:rPr>
        <w:t>PURCHASING AND SUPPLY MANAGEMENT ORGANIZATION</w:t>
      </w:r>
    </w:p>
    <w:p w:rsidR="00A16503" w:rsidRDefault="00A16503" w:rsidP="00357542">
      <w:pPr>
        <w:pStyle w:val="ListParagraph"/>
        <w:numPr>
          <w:ilvl w:val="0"/>
          <w:numId w:val="1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P/SM organizational structure</w:t>
      </w:r>
    </w:p>
    <w:p w:rsidR="00A16503" w:rsidRDefault="00A16503" w:rsidP="00357542">
      <w:pPr>
        <w:pStyle w:val="ListParagraph"/>
        <w:numPr>
          <w:ilvl w:val="0"/>
          <w:numId w:val="1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Location of authority centralized or decentralized</w:t>
      </w:r>
    </w:p>
    <w:p w:rsidR="00A16503" w:rsidRDefault="00A16503" w:rsidP="00357542">
      <w:pPr>
        <w:pStyle w:val="ListParagraph"/>
        <w:numPr>
          <w:ilvl w:val="0"/>
          <w:numId w:val="1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Purchasing’s position within the organizational structure</w:t>
      </w:r>
    </w:p>
    <w:p w:rsidR="00A16503" w:rsidRPr="00B708D9" w:rsidRDefault="00A16503" w:rsidP="00357542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</w:p>
    <w:p w:rsidR="00A16503" w:rsidRPr="00B708D9" w:rsidRDefault="004B734E" w:rsidP="00357542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  <w:r w:rsidRPr="00B708D9">
        <w:rPr>
          <w:rFonts w:ascii="Times New Roman" w:hAnsi="Times New Roman" w:cs="Times New Roman"/>
          <w:b/>
          <w:sz w:val="24"/>
          <w:szCs w:val="24"/>
        </w:rPr>
        <w:t>C</w:t>
      </w:r>
      <w:r w:rsidR="00A16503" w:rsidRPr="00B708D9">
        <w:rPr>
          <w:rFonts w:ascii="Times New Roman" w:hAnsi="Times New Roman" w:cs="Times New Roman"/>
          <w:b/>
          <w:sz w:val="24"/>
          <w:szCs w:val="24"/>
        </w:rPr>
        <w:t>ONCLUSION</w:t>
      </w:r>
    </w:p>
    <w:p w:rsidR="004B734E" w:rsidRDefault="004B734E" w:rsidP="00357542">
      <w:pPr>
        <w:spacing w:line="480" w:lineRule="auto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As we move further into the twenty-first century, </w:t>
      </w:r>
      <w:proofErr w:type="gramStart"/>
      <w:r>
        <w:rPr>
          <w:rFonts w:ascii="Times New Roman" w:hAnsi="Times New Roman" w:cs="Times New Roman"/>
          <w:sz w:val="24"/>
          <w:szCs w:val="24"/>
        </w:rPr>
        <w:t>The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dynamic changes occurring in purchasing and supply chain……</w:t>
      </w:r>
    </w:p>
    <w:p w:rsidR="004B734E" w:rsidRDefault="004B734E" w:rsidP="00357542">
      <w:pPr>
        <w:spacing w:line="48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:rsidR="00814691" w:rsidRDefault="00814691" w:rsidP="00357542">
      <w:pPr>
        <w:spacing w:line="48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:rsidR="00814691" w:rsidRDefault="00814691" w:rsidP="00357542">
      <w:pPr>
        <w:spacing w:line="48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:rsidR="00814691" w:rsidRDefault="00814691" w:rsidP="00357542">
      <w:pPr>
        <w:spacing w:line="48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:rsidR="00B708D9" w:rsidRDefault="004B734E" w:rsidP="00B708D9">
      <w:pPr>
        <w:spacing w:line="480" w:lineRule="auto"/>
        <w:ind w:left="3600" w:firstLine="720"/>
        <w:rPr>
          <w:rFonts w:ascii="Times New Roman" w:hAnsi="Times New Roman" w:cs="Times New Roman"/>
          <w:sz w:val="24"/>
          <w:szCs w:val="24"/>
        </w:rPr>
      </w:pPr>
      <w:r w:rsidRPr="00B708D9">
        <w:rPr>
          <w:rFonts w:ascii="Times New Roman" w:hAnsi="Times New Roman" w:cs="Times New Roman"/>
          <w:b/>
          <w:sz w:val="24"/>
          <w:szCs w:val="24"/>
        </w:rPr>
        <w:lastRenderedPageBreak/>
        <w:t>References</w:t>
      </w:r>
      <w:r w:rsidR="000274B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708D9" w:rsidRPr="00E0619A" w:rsidRDefault="00E0619A" w:rsidP="00B708D9">
      <w:pPr>
        <w:spacing w:line="480" w:lineRule="auto"/>
        <w:ind w:left="720"/>
        <w:rPr>
          <w:rFonts w:ascii="Times New Roman" w:hAnsi="Times New Roman" w:cs="Times New Roman"/>
          <w:sz w:val="24"/>
          <w:szCs w:val="24"/>
          <w:highlight w:val="yellow"/>
        </w:rPr>
      </w:pPr>
      <w:r w:rsidRPr="00E0619A">
        <w:rPr>
          <w:rStyle w:val="nlmstring-name"/>
          <w:rFonts w:ascii="Times New Roman" w:hAnsi="Times New Roman" w:cs="Times New Roman"/>
          <w:color w:val="414141"/>
          <w:sz w:val="24"/>
          <w:szCs w:val="24"/>
          <w:lang w:val="en"/>
        </w:rPr>
        <w:t>Fisher, L.M.</w:t>
      </w:r>
      <w:r w:rsidRPr="00E0619A">
        <w:rPr>
          <w:rFonts w:ascii="Times New Roman" w:hAnsi="Times New Roman" w:cs="Times New Roman"/>
          <w:color w:val="414141"/>
          <w:sz w:val="24"/>
          <w:szCs w:val="24"/>
          <w:lang w:val="en"/>
        </w:rPr>
        <w:t xml:space="preserve"> (</w:t>
      </w:r>
      <w:r w:rsidRPr="00E0619A">
        <w:rPr>
          <w:rStyle w:val="nlmyear"/>
          <w:rFonts w:ascii="Times New Roman" w:hAnsi="Times New Roman" w:cs="Times New Roman"/>
          <w:color w:val="414141"/>
          <w:sz w:val="24"/>
          <w:szCs w:val="24"/>
          <w:lang w:val="en"/>
        </w:rPr>
        <w:t>1997</w:t>
      </w:r>
      <w:r w:rsidRPr="00E0619A">
        <w:rPr>
          <w:rFonts w:ascii="Times New Roman" w:hAnsi="Times New Roman" w:cs="Times New Roman"/>
          <w:color w:val="414141"/>
          <w:sz w:val="24"/>
          <w:szCs w:val="24"/>
          <w:lang w:val="en"/>
        </w:rPr>
        <w:t>), “</w:t>
      </w:r>
      <w:r w:rsidRPr="00E0619A">
        <w:rPr>
          <w:rStyle w:val="nlmarticle-title"/>
          <w:rFonts w:ascii="Times New Roman" w:hAnsi="Times New Roman" w:cs="Times New Roman"/>
          <w:color w:val="414141"/>
          <w:sz w:val="24"/>
          <w:szCs w:val="24"/>
          <w:lang w:val="en"/>
        </w:rPr>
        <w:t>What is the right supply chain for your product?</w:t>
      </w:r>
      <w:proofErr w:type="gramStart"/>
      <w:r w:rsidRPr="00E0619A">
        <w:rPr>
          <w:rFonts w:ascii="Times New Roman" w:hAnsi="Times New Roman" w:cs="Times New Roman"/>
          <w:color w:val="414141"/>
          <w:sz w:val="24"/>
          <w:szCs w:val="24"/>
          <w:lang w:val="en"/>
        </w:rPr>
        <w:t>”,</w:t>
      </w:r>
      <w:proofErr w:type="gramEnd"/>
      <w:r w:rsidRPr="00E0619A">
        <w:rPr>
          <w:rFonts w:ascii="Times New Roman" w:hAnsi="Times New Roman" w:cs="Times New Roman"/>
          <w:color w:val="414141"/>
          <w:sz w:val="24"/>
          <w:szCs w:val="24"/>
          <w:lang w:val="en"/>
        </w:rPr>
        <w:t xml:space="preserve"> </w:t>
      </w:r>
      <w:r w:rsidRPr="00E0619A">
        <w:rPr>
          <w:rFonts w:ascii="Times New Roman" w:hAnsi="Times New Roman" w:cs="Times New Roman"/>
          <w:i/>
          <w:iCs/>
          <w:color w:val="414141"/>
          <w:sz w:val="24"/>
          <w:szCs w:val="24"/>
          <w:lang w:val="en"/>
        </w:rPr>
        <w:t>Harvard Business Review</w:t>
      </w:r>
      <w:r w:rsidRPr="00E0619A">
        <w:rPr>
          <w:rFonts w:ascii="Times New Roman" w:hAnsi="Times New Roman" w:cs="Times New Roman"/>
          <w:color w:val="414141"/>
          <w:sz w:val="24"/>
          <w:szCs w:val="24"/>
          <w:lang w:val="en"/>
        </w:rPr>
        <w:t xml:space="preserve"> , March-April, pp. </w:t>
      </w:r>
      <w:r w:rsidRPr="00E0619A">
        <w:rPr>
          <w:rStyle w:val="nlmfpage"/>
          <w:rFonts w:ascii="Times New Roman" w:hAnsi="Times New Roman" w:cs="Times New Roman"/>
          <w:color w:val="414141"/>
          <w:sz w:val="24"/>
          <w:szCs w:val="24"/>
          <w:lang w:val="en"/>
        </w:rPr>
        <w:t>105</w:t>
      </w:r>
      <w:r w:rsidRPr="00E0619A">
        <w:rPr>
          <w:rFonts w:ascii="Times New Roman" w:hAnsi="Times New Roman" w:cs="Times New Roman"/>
          <w:color w:val="414141"/>
          <w:sz w:val="24"/>
          <w:szCs w:val="24"/>
          <w:lang w:val="en"/>
        </w:rPr>
        <w:t>-</w:t>
      </w:r>
      <w:r w:rsidRPr="00E0619A">
        <w:rPr>
          <w:rStyle w:val="nlmlpage"/>
          <w:rFonts w:ascii="Times New Roman" w:hAnsi="Times New Roman" w:cs="Times New Roman"/>
          <w:color w:val="414141"/>
          <w:sz w:val="24"/>
          <w:szCs w:val="24"/>
          <w:lang w:val="en"/>
        </w:rPr>
        <w:t>16.</w:t>
      </w:r>
    </w:p>
    <w:p w:rsidR="00A16503" w:rsidRPr="00E0619A" w:rsidRDefault="00A16503" w:rsidP="00357542">
      <w:pPr>
        <w:pStyle w:val="ListParagraph"/>
        <w:spacing w:line="480" w:lineRule="auto"/>
        <w:ind w:left="144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D03ED6" w:rsidRPr="00D03ED6" w:rsidRDefault="00D03ED6" w:rsidP="00357542">
      <w:pPr>
        <w:spacing w:line="48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96172E" w:rsidRDefault="0096172E" w:rsidP="00357542">
      <w:pPr>
        <w:spacing w:line="480" w:lineRule="auto"/>
      </w:pPr>
    </w:p>
    <w:p w:rsidR="0096172E" w:rsidRDefault="0096172E" w:rsidP="00357542">
      <w:pPr>
        <w:spacing w:line="480" w:lineRule="auto"/>
      </w:pPr>
    </w:p>
    <w:sectPr w:rsidR="0096172E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3162" w:rsidRDefault="00453162" w:rsidP="00814691">
      <w:pPr>
        <w:spacing w:after="0" w:line="240" w:lineRule="auto"/>
      </w:pPr>
      <w:r>
        <w:separator/>
      </w:r>
    </w:p>
  </w:endnote>
  <w:endnote w:type="continuationSeparator" w:id="0">
    <w:p w:rsidR="00453162" w:rsidRDefault="00453162" w:rsidP="008146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aramond">
    <w:charset w:val="00"/>
    <w:family w:val="roman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3162" w:rsidRDefault="00453162" w:rsidP="00814691">
      <w:pPr>
        <w:spacing w:after="0" w:line="240" w:lineRule="auto"/>
      </w:pPr>
      <w:r>
        <w:separator/>
      </w:r>
    </w:p>
  </w:footnote>
  <w:footnote w:type="continuationSeparator" w:id="0">
    <w:p w:rsidR="00453162" w:rsidRDefault="00453162" w:rsidP="008146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27542544"/>
      <w:docPartObj>
        <w:docPartGallery w:val="Page Numbers (Top of Page)"/>
        <w:docPartUnique/>
      </w:docPartObj>
    </w:sdtPr>
    <w:sdtEndPr>
      <w:rPr>
        <w:noProof/>
      </w:rPr>
    </w:sdtEndPr>
    <w:sdtContent>
      <w:p w:rsidR="00814691" w:rsidRDefault="00814691">
        <w:pPr>
          <w:pStyle w:val="Header"/>
          <w:jc w:val="right"/>
        </w:pPr>
        <w:r>
          <w:t xml:space="preserve">Running head: THE ROLE OF PURCHASING IN SUPPLY CHAIN MANAGMENT                                                   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0619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814691" w:rsidRDefault="00814691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E55E9"/>
    <w:multiLevelType w:val="hybridMultilevel"/>
    <w:tmpl w:val="B59EF63E"/>
    <w:lvl w:ilvl="0" w:tplc="040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A252EC4"/>
    <w:multiLevelType w:val="hybridMultilevel"/>
    <w:tmpl w:val="D9DA13D6"/>
    <w:lvl w:ilvl="0" w:tplc="653ACCA2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A81CFC"/>
    <w:multiLevelType w:val="hybridMultilevel"/>
    <w:tmpl w:val="FAFE8ED6"/>
    <w:lvl w:ilvl="0" w:tplc="7714C12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37073F22"/>
    <w:multiLevelType w:val="hybridMultilevel"/>
    <w:tmpl w:val="2076C3B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B24B6F"/>
    <w:multiLevelType w:val="hybridMultilevel"/>
    <w:tmpl w:val="082E0770"/>
    <w:lvl w:ilvl="0" w:tplc="65F24CEA">
      <w:start w:val="1"/>
      <w:numFmt w:val="upp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50C85B89"/>
    <w:multiLevelType w:val="hybridMultilevel"/>
    <w:tmpl w:val="1044571C"/>
    <w:lvl w:ilvl="0" w:tplc="F9302EE2">
      <w:start w:val="1"/>
      <w:numFmt w:val="upp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5BC4400D"/>
    <w:multiLevelType w:val="hybridMultilevel"/>
    <w:tmpl w:val="21A2A6E6"/>
    <w:lvl w:ilvl="0" w:tplc="51A0EC9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5CE34548"/>
    <w:multiLevelType w:val="hybridMultilevel"/>
    <w:tmpl w:val="AC164E54"/>
    <w:lvl w:ilvl="0" w:tplc="3C7CAFBE">
      <w:start w:val="1"/>
      <w:numFmt w:val="upp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5E454F00"/>
    <w:multiLevelType w:val="hybridMultilevel"/>
    <w:tmpl w:val="11A66E38"/>
    <w:lvl w:ilvl="0" w:tplc="2B6E6B98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5F673B8E"/>
    <w:multiLevelType w:val="hybridMultilevel"/>
    <w:tmpl w:val="1568A378"/>
    <w:lvl w:ilvl="0" w:tplc="5F7C884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66731DB5"/>
    <w:multiLevelType w:val="hybridMultilevel"/>
    <w:tmpl w:val="39EEBA1E"/>
    <w:lvl w:ilvl="0" w:tplc="BF90688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7FA23A52"/>
    <w:multiLevelType w:val="hybridMultilevel"/>
    <w:tmpl w:val="646E24D8"/>
    <w:lvl w:ilvl="0" w:tplc="9DA42C7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6"/>
  </w:num>
  <w:num w:numId="6">
    <w:abstractNumId w:val="4"/>
  </w:num>
  <w:num w:numId="7">
    <w:abstractNumId w:val="9"/>
  </w:num>
  <w:num w:numId="8">
    <w:abstractNumId w:val="7"/>
  </w:num>
  <w:num w:numId="9">
    <w:abstractNumId w:val="10"/>
  </w:num>
  <w:num w:numId="10">
    <w:abstractNumId w:val="5"/>
  </w:num>
  <w:num w:numId="11">
    <w:abstractNumId w:val="11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172E"/>
    <w:rsid w:val="000274BE"/>
    <w:rsid w:val="00233AF2"/>
    <w:rsid w:val="00357542"/>
    <w:rsid w:val="00453162"/>
    <w:rsid w:val="004B734E"/>
    <w:rsid w:val="005375DB"/>
    <w:rsid w:val="00814691"/>
    <w:rsid w:val="008A0331"/>
    <w:rsid w:val="008E1D1F"/>
    <w:rsid w:val="0096172E"/>
    <w:rsid w:val="00A16503"/>
    <w:rsid w:val="00A22613"/>
    <w:rsid w:val="00B36940"/>
    <w:rsid w:val="00B708D9"/>
    <w:rsid w:val="00C831A9"/>
    <w:rsid w:val="00D03ED6"/>
    <w:rsid w:val="00E0619A"/>
    <w:rsid w:val="00E174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6172E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D03ED6"/>
    <w:rPr>
      <w:b/>
      <w:bCs/>
    </w:rPr>
  </w:style>
  <w:style w:type="character" w:styleId="Emphasis">
    <w:name w:val="Emphasis"/>
    <w:basedOn w:val="DefaultParagraphFont"/>
    <w:uiPriority w:val="20"/>
    <w:qFormat/>
    <w:rsid w:val="00D03ED6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81469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4691"/>
  </w:style>
  <w:style w:type="paragraph" w:styleId="Footer">
    <w:name w:val="footer"/>
    <w:basedOn w:val="Normal"/>
    <w:link w:val="FooterChar"/>
    <w:uiPriority w:val="99"/>
    <w:unhideWhenUsed/>
    <w:rsid w:val="0081469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4691"/>
  </w:style>
  <w:style w:type="paragraph" w:styleId="BodyTextIndent">
    <w:name w:val="Body Text Indent"/>
    <w:basedOn w:val="Normal"/>
    <w:link w:val="BodyTextIndentChar"/>
    <w:rsid w:val="00B708D9"/>
    <w:pPr>
      <w:spacing w:after="120" w:line="240" w:lineRule="auto"/>
      <w:ind w:left="360"/>
    </w:pPr>
    <w:rPr>
      <w:rFonts w:ascii="Garamond" w:eastAsia="Times New Roman" w:hAnsi="Garamond" w:cs="Times New Roman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B708D9"/>
    <w:rPr>
      <w:rFonts w:ascii="Garamond" w:eastAsia="Times New Roman" w:hAnsi="Garamond" w:cs="Times New Roman"/>
      <w:sz w:val="24"/>
      <w:szCs w:val="24"/>
    </w:rPr>
  </w:style>
  <w:style w:type="character" w:customStyle="1" w:styleId="nlmstring-name">
    <w:name w:val="nlm_string-name"/>
    <w:basedOn w:val="DefaultParagraphFont"/>
    <w:rsid w:val="00E0619A"/>
  </w:style>
  <w:style w:type="character" w:customStyle="1" w:styleId="nlmyear">
    <w:name w:val="nlm_year"/>
    <w:basedOn w:val="DefaultParagraphFont"/>
    <w:rsid w:val="00E0619A"/>
  </w:style>
  <w:style w:type="character" w:customStyle="1" w:styleId="nlmarticle-title">
    <w:name w:val="nlm_article-title"/>
    <w:basedOn w:val="DefaultParagraphFont"/>
    <w:rsid w:val="00E0619A"/>
  </w:style>
  <w:style w:type="character" w:customStyle="1" w:styleId="nlmfpage">
    <w:name w:val="nlm_fpage"/>
    <w:basedOn w:val="DefaultParagraphFont"/>
    <w:rsid w:val="00E0619A"/>
  </w:style>
  <w:style w:type="character" w:customStyle="1" w:styleId="nlmlpage">
    <w:name w:val="nlm_lpage"/>
    <w:basedOn w:val="DefaultParagraphFont"/>
    <w:rsid w:val="00E0619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6172E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D03ED6"/>
    <w:rPr>
      <w:b/>
      <w:bCs/>
    </w:rPr>
  </w:style>
  <w:style w:type="character" w:styleId="Emphasis">
    <w:name w:val="Emphasis"/>
    <w:basedOn w:val="DefaultParagraphFont"/>
    <w:uiPriority w:val="20"/>
    <w:qFormat/>
    <w:rsid w:val="00D03ED6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81469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4691"/>
  </w:style>
  <w:style w:type="paragraph" w:styleId="Footer">
    <w:name w:val="footer"/>
    <w:basedOn w:val="Normal"/>
    <w:link w:val="FooterChar"/>
    <w:uiPriority w:val="99"/>
    <w:unhideWhenUsed/>
    <w:rsid w:val="0081469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4691"/>
  </w:style>
  <w:style w:type="paragraph" w:styleId="BodyTextIndent">
    <w:name w:val="Body Text Indent"/>
    <w:basedOn w:val="Normal"/>
    <w:link w:val="BodyTextIndentChar"/>
    <w:rsid w:val="00B708D9"/>
    <w:pPr>
      <w:spacing w:after="120" w:line="240" w:lineRule="auto"/>
      <w:ind w:left="360"/>
    </w:pPr>
    <w:rPr>
      <w:rFonts w:ascii="Garamond" w:eastAsia="Times New Roman" w:hAnsi="Garamond" w:cs="Times New Roman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B708D9"/>
    <w:rPr>
      <w:rFonts w:ascii="Garamond" w:eastAsia="Times New Roman" w:hAnsi="Garamond" w:cs="Times New Roman"/>
      <w:sz w:val="24"/>
      <w:szCs w:val="24"/>
    </w:rPr>
  </w:style>
  <w:style w:type="character" w:customStyle="1" w:styleId="nlmstring-name">
    <w:name w:val="nlm_string-name"/>
    <w:basedOn w:val="DefaultParagraphFont"/>
    <w:rsid w:val="00E0619A"/>
  </w:style>
  <w:style w:type="character" w:customStyle="1" w:styleId="nlmyear">
    <w:name w:val="nlm_year"/>
    <w:basedOn w:val="DefaultParagraphFont"/>
    <w:rsid w:val="00E0619A"/>
  </w:style>
  <w:style w:type="character" w:customStyle="1" w:styleId="nlmarticle-title">
    <w:name w:val="nlm_article-title"/>
    <w:basedOn w:val="DefaultParagraphFont"/>
    <w:rsid w:val="00E0619A"/>
  </w:style>
  <w:style w:type="character" w:customStyle="1" w:styleId="nlmfpage">
    <w:name w:val="nlm_fpage"/>
    <w:basedOn w:val="DefaultParagraphFont"/>
    <w:rsid w:val="00E0619A"/>
  </w:style>
  <w:style w:type="character" w:customStyle="1" w:styleId="nlmlpage">
    <w:name w:val="nlm_lpage"/>
    <w:basedOn w:val="DefaultParagraphFont"/>
    <w:rsid w:val="00E061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282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NMCI</Company>
  <LinksUpToDate>false</LinksUpToDate>
  <CharactersWithSpaces>1892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Konate, Habib PO2 OPNAV, DNS-8</dc:creator>
  <cp:lastModifiedBy>HABIB KONATE</cp:lastModifiedBy>
  <cp:revision>2</cp:revision>
  <dcterms:created xsi:type="dcterms:W3CDTF">2015-07-13T21:50:00Z</dcterms:created>
  <dcterms:modified xsi:type="dcterms:W3CDTF">2015-07-13T21:50:00Z</dcterms:modified>
</cp:coreProperties>
</file>