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0588" w:rsidRDefault="005D0588" w:rsidP="005D0588">
      <w:pPr>
        <w:numPr>
          <w:ilvl w:val="0"/>
          <w:numId w:val="1"/>
        </w:numPr>
        <w:spacing w:before="100" w:beforeAutospacing="1" w:after="100" w:afterAutospacing="1"/>
        <w:rPr>
          <w:rFonts w:ascii="Times" w:eastAsia="Times New Roman" w:hAnsi="Times" w:cs="Times New Roman"/>
          <w:sz w:val="20"/>
          <w:szCs w:val="20"/>
        </w:rPr>
      </w:pPr>
      <w:r w:rsidRPr="005D0588">
        <w:rPr>
          <w:rFonts w:ascii="Times" w:eastAsia="Times New Roman" w:hAnsi="Times" w:cs="Times New Roman"/>
          <w:sz w:val="20"/>
          <w:szCs w:val="20"/>
        </w:rPr>
        <w:t>Identify one example of right versus right moral dilemma and one example of right versus wrong from your work or personal experience, current or in the past, and summarize them identifying why you identified them as such. (100 words)</w:t>
      </w:r>
    </w:p>
    <w:p w:rsidR="005D0588" w:rsidRDefault="005D0588" w:rsidP="005D0588">
      <w:pPr>
        <w:spacing w:before="100" w:beforeAutospacing="1" w:after="100" w:afterAutospacing="1"/>
        <w:rPr>
          <w:rFonts w:ascii="Times" w:eastAsia="Times New Roman" w:hAnsi="Times" w:cs="Times New Roman"/>
          <w:sz w:val="20"/>
          <w:szCs w:val="20"/>
        </w:rPr>
      </w:pPr>
      <w:r>
        <w:rPr>
          <w:rFonts w:ascii="Times" w:eastAsia="Times New Roman" w:hAnsi="Times" w:cs="Times New Roman"/>
          <w:sz w:val="20"/>
          <w:szCs w:val="20"/>
        </w:rPr>
        <w:t>Right vs. Right</w:t>
      </w:r>
      <w:bookmarkStart w:id="0" w:name="_GoBack"/>
      <w:bookmarkEnd w:id="0"/>
    </w:p>
    <w:p w:rsidR="005D0588" w:rsidRPr="005D0588" w:rsidRDefault="005D0588" w:rsidP="005D0588">
      <w:pPr>
        <w:spacing w:before="100" w:beforeAutospacing="1" w:after="100" w:afterAutospacing="1"/>
        <w:rPr>
          <w:rFonts w:ascii="Times" w:eastAsia="Times New Roman" w:hAnsi="Times" w:cs="Times New Roman"/>
          <w:sz w:val="20"/>
          <w:szCs w:val="20"/>
        </w:rPr>
      </w:pPr>
      <w:r>
        <w:rPr>
          <w:rFonts w:ascii="Times" w:eastAsia="Times New Roman" w:hAnsi="Times" w:cs="Times New Roman"/>
          <w:sz w:val="20"/>
          <w:szCs w:val="20"/>
        </w:rPr>
        <w:t xml:space="preserve">Right </w:t>
      </w:r>
      <w:proofErr w:type="spellStart"/>
      <w:r>
        <w:rPr>
          <w:rFonts w:ascii="Times" w:eastAsia="Times New Roman" w:hAnsi="Times" w:cs="Times New Roman"/>
          <w:sz w:val="20"/>
          <w:szCs w:val="20"/>
        </w:rPr>
        <w:t>vs</w:t>
      </w:r>
      <w:proofErr w:type="spellEnd"/>
      <w:r>
        <w:rPr>
          <w:rFonts w:ascii="Times" w:eastAsia="Times New Roman" w:hAnsi="Times" w:cs="Times New Roman"/>
          <w:sz w:val="20"/>
          <w:szCs w:val="20"/>
        </w:rPr>
        <w:t xml:space="preserve"> Wrong</w:t>
      </w:r>
    </w:p>
    <w:p w:rsidR="005D0588" w:rsidRPr="005D0588" w:rsidRDefault="005D0588" w:rsidP="005D0588">
      <w:pPr>
        <w:numPr>
          <w:ilvl w:val="0"/>
          <w:numId w:val="1"/>
        </w:numPr>
        <w:spacing w:before="100" w:beforeAutospacing="1" w:after="100" w:afterAutospacing="1"/>
        <w:rPr>
          <w:rFonts w:ascii="Times" w:eastAsia="Times New Roman" w:hAnsi="Times" w:cs="Times New Roman"/>
          <w:sz w:val="20"/>
          <w:szCs w:val="20"/>
        </w:rPr>
      </w:pPr>
      <w:r w:rsidRPr="005D0588">
        <w:rPr>
          <w:rFonts w:ascii="Times" w:eastAsia="Times New Roman" w:hAnsi="Times" w:cs="Times New Roman"/>
          <w:sz w:val="20"/>
          <w:szCs w:val="20"/>
        </w:rPr>
        <w:t>Summarize key information and ideas as you read the articles that pertain to these two situations. (200 words)</w:t>
      </w:r>
    </w:p>
    <w:p w:rsidR="005D0588" w:rsidRPr="005D0588" w:rsidRDefault="005D0588" w:rsidP="005D0588">
      <w:pPr>
        <w:numPr>
          <w:ilvl w:val="0"/>
          <w:numId w:val="1"/>
        </w:numPr>
        <w:spacing w:before="100" w:beforeAutospacing="1" w:after="100" w:afterAutospacing="1"/>
        <w:rPr>
          <w:rFonts w:ascii="Times" w:eastAsia="Times New Roman" w:hAnsi="Times" w:cs="Times New Roman"/>
          <w:sz w:val="20"/>
          <w:szCs w:val="20"/>
        </w:rPr>
      </w:pPr>
      <w:r w:rsidRPr="005D0588">
        <w:rPr>
          <w:rFonts w:ascii="Times" w:eastAsia="Times New Roman" w:hAnsi="Times" w:cs="Times New Roman"/>
          <w:sz w:val="20"/>
          <w:szCs w:val="20"/>
        </w:rPr>
        <w:t>Identify the approach from the reading you would use to make a decision for the two situations. (100 words)</w:t>
      </w:r>
    </w:p>
    <w:p w:rsidR="005D0588" w:rsidRPr="005D0588" w:rsidRDefault="005D0588" w:rsidP="005D0588">
      <w:pPr>
        <w:numPr>
          <w:ilvl w:val="0"/>
          <w:numId w:val="1"/>
        </w:numPr>
        <w:spacing w:before="100" w:beforeAutospacing="1" w:after="100" w:afterAutospacing="1"/>
        <w:rPr>
          <w:rFonts w:ascii="Times" w:eastAsia="Times New Roman" w:hAnsi="Times" w:cs="Times New Roman"/>
          <w:sz w:val="20"/>
          <w:szCs w:val="20"/>
        </w:rPr>
      </w:pPr>
      <w:r w:rsidRPr="005D0588">
        <w:rPr>
          <w:rFonts w:ascii="Times" w:eastAsia="Times New Roman" w:hAnsi="Times" w:cs="Times New Roman"/>
          <w:sz w:val="20"/>
          <w:szCs w:val="20"/>
        </w:rPr>
        <w:t>Identify the decision you would make based on the approach. (100 words)</w:t>
      </w:r>
    </w:p>
    <w:p w:rsidR="005D0588" w:rsidRPr="005D0588" w:rsidRDefault="005D0588" w:rsidP="005D0588">
      <w:pPr>
        <w:numPr>
          <w:ilvl w:val="0"/>
          <w:numId w:val="1"/>
        </w:numPr>
        <w:spacing w:before="100" w:beforeAutospacing="1" w:after="100" w:afterAutospacing="1"/>
        <w:rPr>
          <w:rFonts w:ascii="Times" w:eastAsia="Times New Roman" w:hAnsi="Times" w:cs="Times New Roman"/>
          <w:sz w:val="20"/>
          <w:szCs w:val="20"/>
        </w:rPr>
      </w:pPr>
      <w:r w:rsidRPr="005D0588">
        <w:rPr>
          <w:rFonts w:ascii="Times" w:eastAsia="Times New Roman" w:hAnsi="Times" w:cs="Times New Roman"/>
          <w:sz w:val="20"/>
          <w:szCs w:val="20"/>
        </w:rPr>
        <w:t>Reflect on the implications for you personally and/or professionally of appropriately addressing both right versus right and right versus wrong decisions. (200 words)</w:t>
      </w:r>
    </w:p>
    <w:p w:rsidR="00344D4B" w:rsidRDefault="00344D4B"/>
    <w:sectPr w:rsidR="00344D4B" w:rsidSect="003A76A7">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757F85"/>
    <w:multiLevelType w:val="multilevel"/>
    <w:tmpl w:val="E7B48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588"/>
    <w:rsid w:val="00344D4B"/>
    <w:rsid w:val="003A76A7"/>
    <w:rsid w:val="005D0588"/>
    <w:rsid w:val="009E62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11E2B7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746689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108</Words>
  <Characters>616</Characters>
  <Application>Microsoft Macintosh Word</Application>
  <DocSecurity>0</DocSecurity>
  <Lines>5</Lines>
  <Paragraphs>1</Paragraphs>
  <ScaleCrop>false</ScaleCrop>
  <Company/>
  <LinksUpToDate>false</LinksUpToDate>
  <CharactersWithSpaces>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Hunter</dc:creator>
  <cp:keywords/>
  <dc:description/>
  <cp:lastModifiedBy>Joy Hunter</cp:lastModifiedBy>
  <cp:revision>1</cp:revision>
  <dcterms:created xsi:type="dcterms:W3CDTF">2013-11-06T02:08:00Z</dcterms:created>
  <dcterms:modified xsi:type="dcterms:W3CDTF">2013-11-08T16:33:00Z</dcterms:modified>
</cp:coreProperties>
</file>