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787F" w:rsidRPr="008B787F" w:rsidRDefault="008B787F" w:rsidP="008B787F">
      <w:pPr>
        <w:shd w:val="clear" w:color="auto" w:fill="FFFFFF"/>
        <w:spacing w:after="30" w:line="240" w:lineRule="atLeast"/>
        <w:outlineLvl w:val="2"/>
        <w:rPr>
          <w:rFonts w:ascii="Arial" w:eastAsia="Times New Roman" w:hAnsi="Arial" w:cs="Arial"/>
          <w:b/>
          <w:bCs/>
          <w:color w:val="333333"/>
          <w:sz w:val="24"/>
          <w:szCs w:val="24"/>
          <w:lang w:eastAsia="en-IN"/>
        </w:rPr>
      </w:pPr>
      <w:r w:rsidRPr="008B787F">
        <w:rPr>
          <w:rFonts w:ascii="Arial" w:eastAsia="Times New Roman" w:hAnsi="Arial" w:cs="Arial"/>
          <w:b/>
          <w:bCs/>
          <w:color w:val="333333"/>
          <w:sz w:val="24"/>
          <w:szCs w:val="24"/>
          <w:lang w:eastAsia="en-IN"/>
        </w:rPr>
        <w:t>Case Law Analysis – Business Entities</w:t>
      </w:r>
    </w:p>
    <w:p w:rsidR="008B787F" w:rsidRPr="008B787F" w:rsidRDefault="008B787F" w:rsidP="008B787F">
      <w:pPr>
        <w:shd w:val="clear" w:color="auto" w:fill="FAF9F8"/>
        <w:spacing w:before="135" w:after="0" w:line="225" w:lineRule="atLeast"/>
        <w:outlineLvl w:val="3"/>
        <w:rPr>
          <w:rFonts w:ascii="Arial" w:eastAsia="Times New Roman" w:hAnsi="Arial" w:cs="Arial"/>
          <w:b/>
          <w:bCs/>
          <w:color w:val="333333"/>
          <w:sz w:val="23"/>
          <w:szCs w:val="23"/>
          <w:lang w:eastAsia="en-IN"/>
        </w:rPr>
      </w:pPr>
      <w:r w:rsidRPr="008B787F">
        <w:rPr>
          <w:rFonts w:ascii="Arial" w:eastAsia="Times New Roman" w:hAnsi="Arial" w:cs="Arial"/>
          <w:b/>
          <w:bCs/>
          <w:color w:val="333333"/>
          <w:sz w:val="23"/>
          <w:szCs w:val="23"/>
          <w:lang w:eastAsia="en-IN"/>
        </w:rPr>
        <w:t>Resources</w:t>
      </w:r>
    </w:p>
    <w:p w:rsidR="008B787F" w:rsidRPr="008B787F" w:rsidRDefault="008B787F" w:rsidP="008B787F">
      <w:pPr>
        <w:numPr>
          <w:ilvl w:val="0"/>
          <w:numId w:val="1"/>
        </w:numPr>
        <w:spacing w:after="0" w:line="210" w:lineRule="atLeast"/>
        <w:ind w:left="420" w:hanging="375"/>
        <w:textAlignment w:val="baseline"/>
        <w:rPr>
          <w:rFonts w:ascii="Verdana" w:eastAsia="Times New Roman" w:hAnsi="Verdana" w:cs="Times New Roman"/>
          <w:b/>
          <w:bCs/>
          <w:color w:val="504438"/>
          <w:sz w:val="17"/>
          <w:szCs w:val="17"/>
          <w:lang w:eastAsia="en-IN"/>
        </w:rPr>
      </w:pPr>
      <w:r w:rsidRPr="008B787F">
        <w:rPr>
          <w:rFonts w:ascii="Verdana" w:eastAsia="Times New Roman" w:hAnsi="Verdana" w:cs="Times New Roman"/>
          <w:b/>
          <w:bCs/>
          <w:noProof/>
          <w:color w:val="504438"/>
          <w:sz w:val="17"/>
          <w:szCs w:val="17"/>
          <w:lang w:eastAsia="en-IN"/>
        </w:rPr>
        <w:drawing>
          <wp:inline distT="0" distB="0" distL="0" distR="0">
            <wp:extent cx="161925" cy="152400"/>
            <wp:effectExtent l="0" t="0" r="9525" b="0"/>
            <wp:docPr id="6" name="Picture 6" descr="Websit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site ic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8B787F">
        <w:rPr>
          <w:rFonts w:ascii="Verdana" w:eastAsia="Times New Roman" w:hAnsi="Verdana" w:cs="Times New Roman"/>
          <w:b/>
          <w:bCs/>
          <w:color w:val="504438"/>
          <w:sz w:val="17"/>
          <w:szCs w:val="17"/>
          <w:lang w:eastAsia="en-IN"/>
        </w:rPr>
        <w:t> </w:t>
      </w:r>
      <w:hyperlink r:id="rId6" w:tgtFrame="_blank" w:tooltip="Select this link to launch this material in a new window." w:history="1">
        <w:r w:rsidRPr="008B787F">
          <w:rPr>
            <w:rFonts w:ascii="Verdana" w:eastAsia="Times New Roman" w:hAnsi="Verdana" w:cs="Times New Roman"/>
            <w:color w:val="005A8C"/>
            <w:sz w:val="17"/>
            <w:szCs w:val="17"/>
            <w:u w:val="single"/>
            <w:bdr w:val="none" w:sz="0" w:space="0" w:color="auto" w:frame="1"/>
            <w:lang w:eastAsia="en-IN"/>
          </w:rPr>
          <w:t>Case Law Analysis – Business Entities Scoring Guide</w:t>
        </w:r>
      </w:hyperlink>
      <w:r w:rsidRPr="008B787F">
        <w:rPr>
          <w:rFonts w:ascii="Verdana" w:eastAsia="Times New Roman" w:hAnsi="Verdana" w:cs="Times New Roman"/>
          <w:b/>
          <w:bCs/>
          <w:color w:val="504438"/>
          <w:sz w:val="17"/>
          <w:szCs w:val="17"/>
          <w:lang w:eastAsia="en-IN"/>
        </w:rPr>
        <w:t>.</w:t>
      </w:r>
    </w:p>
    <w:p w:rsidR="008B787F" w:rsidRPr="008B787F" w:rsidRDefault="008B787F" w:rsidP="008B787F">
      <w:pPr>
        <w:numPr>
          <w:ilvl w:val="0"/>
          <w:numId w:val="1"/>
        </w:numPr>
        <w:spacing w:after="0" w:line="210" w:lineRule="atLeast"/>
        <w:ind w:left="420" w:hanging="375"/>
        <w:textAlignment w:val="baseline"/>
        <w:rPr>
          <w:rFonts w:ascii="Verdana" w:eastAsia="Times New Roman" w:hAnsi="Verdana" w:cs="Times New Roman"/>
          <w:b/>
          <w:bCs/>
          <w:color w:val="504438"/>
          <w:sz w:val="17"/>
          <w:szCs w:val="17"/>
          <w:lang w:eastAsia="en-IN"/>
        </w:rPr>
      </w:pPr>
      <w:r w:rsidRPr="008B787F">
        <w:rPr>
          <w:rFonts w:ascii="Verdana" w:eastAsia="Times New Roman" w:hAnsi="Verdana" w:cs="Times New Roman"/>
          <w:b/>
          <w:bCs/>
          <w:noProof/>
          <w:color w:val="504438"/>
          <w:sz w:val="17"/>
          <w:szCs w:val="17"/>
          <w:lang w:eastAsia="en-IN"/>
        </w:rPr>
        <w:drawing>
          <wp:inline distT="0" distB="0" distL="0" distR="0">
            <wp:extent cx="161925" cy="152400"/>
            <wp:effectExtent l="0" t="0" r="9525" b="0"/>
            <wp:docPr id="5" name="Picture 5" descr="Websit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bsite ic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8B787F">
        <w:rPr>
          <w:rFonts w:ascii="Verdana" w:eastAsia="Times New Roman" w:hAnsi="Verdana" w:cs="Times New Roman"/>
          <w:b/>
          <w:bCs/>
          <w:color w:val="504438"/>
          <w:sz w:val="17"/>
          <w:szCs w:val="17"/>
          <w:lang w:eastAsia="en-IN"/>
        </w:rPr>
        <w:t> </w:t>
      </w:r>
      <w:hyperlink r:id="rId8" w:tgtFrame="_blank" w:tooltip="Select this link to launch this material in a new window." w:history="1">
        <w:r w:rsidRPr="008B787F">
          <w:rPr>
            <w:rFonts w:ascii="Verdana" w:eastAsia="Times New Roman" w:hAnsi="Verdana" w:cs="Times New Roman"/>
            <w:color w:val="005A8C"/>
            <w:sz w:val="17"/>
            <w:szCs w:val="17"/>
            <w:u w:val="single"/>
            <w:bdr w:val="none" w:sz="0" w:space="0" w:color="auto" w:frame="1"/>
            <w:lang w:eastAsia="en-IN"/>
          </w:rPr>
          <w:t>Capella University Library Legal Research Library Guide</w:t>
        </w:r>
      </w:hyperlink>
      <w:r w:rsidRPr="008B787F">
        <w:rPr>
          <w:rFonts w:ascii="Verdana" w:eastAsia="Times New Roman" w:hAnsi="Verdana" w:cs="Times New Roman"/>
          <w:b/>
          <w:bCs/>
          <w:color w:val="504438"/>
          <w:sz w:val="17"/>
          <w:szCs w:val="17"/>
          <w:lang w:eastAsia="en-IN"/>
        </w:rPr>
        <w:t>.</w:t>
      </w:r>
    </w:p>
    <w:p w:rsidR="008B787F" w:rsidRPr="008B787F" w:rsidRDefault="008B787F" w:rsidP="008B787F">
      <w:pPr>
        <w:numPr>
          <w:ilvl w:val="0"/>
          <w:numId w:val="1"/>
        </w:numPr>
        <w:spacing w:after="0" w:line="210" w:lineRule="atLeast"/>
        <w:ind w:left="420" w:hanging="375"/>
        <w:textAlignment w:val="baseline"/>
        <w:rPr>
          <w:rFonts w:ascii="Verdana" w:eastAsia="Times New Roman" w:hAnsi="Verdana" w:cs="Times New Roman"/>
          <w:b/>
          <w:bCs/>
          <w:color w:val="504438"/>
          <w:sz w:val="17"/>
          <w:szCs w:val="17"/>
          <w:lang w:eastAsia="en-IN"/>
        </w:rPr>
      </w:pPr>
      <w:r w:rsidRPr="008B787F">
        <w:rPr>
          <w:rFonts w:ascii="Verdana" w:eastAsia="Times New Roman" w:hAnsi="Verdana" w:cs="Times New Roman"/>
          <w:b/>
          <w:bCs/>
          <w:noProof/>
          <w:color w:val="504438"/>
          <w:sz w:val="17"/>
          <w:szCs w:val="17"/>
          <w:lang w:eastAsia="en-IN"/>
        </w:rPr>
        <w:drawing>
          <wp:inline distT="0" distB="0" distL="0" distR="0">
            <wp:extent cx="161925" cy="152400"/>
            <wp:effectExtent l="0" t="0" r="9525" b="0"/>
            <wp:docPr id="4" name="Picture 4" descr="Websit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bsite ic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8B787F">
        <w:rPr>
          <w:rFonts w:ascii="Verdana" w:eastAsia="Times New Roman" w:hAnsi="Verdana" w:cs="Times New Roman"/>
          <w:b/>
          <w:bCs/>
          <w:color w:val="504438"/>
          <w:sz w:val="17"/>
          <w:szCs w:val="17"/>
          <w:lang w:eastAsia="en-IN"/>
        </w:rPr>
        <w:t> </w:t>
      </w:r>
      <w:proofErr w:type="spellStart"/>
      <w:r w:rsidRPr="008B787F">
        <w:rPr>
          <w:rFonts w:ascii="Verdana" w:eastAsia="Times New Roman" w:hAnsi="Verdana" w:cs="Times New Roman"/>
          <w:b/>
          <w:bCs/>
          <w:color w:val="504438"/>
          <w:sz w:val="17"/>
          <w:szCs w:val="17"/>
          <w:lang w:eastAsia="en-IN"/>
        </w:rPr>
        <w:fldChar w:fldCharType="begin"/>
      </w:r>
      <w:r w:rsidRPr="008B787F">
        <w:rPr>
          <w:rFonts w:ascii="Verdana" w:eastAsia="Times New Roman" w:hAnsi="Verdana" w:cs="Times New Roman"/>
          <w:b/>
          <w:bCs/>
          <w:color w:val="504438"/>
          <w:sz w:val="17"/>
          <w:szCs w:val="17"/>
          <w:lang w:eastAsia="en-IN"/>
        </w:rPr>
        <w:instrText xml:space="preserve"> HYPERLINK "http://www.findlaw.com/casecode/supreme.html" \o "Select this link to launch this material in a new window." \t "_blank" </w:instrText>
      </w:r>
      <w:r w:rsidRPr="008B787F">
        <w:rPr>
          <w:rFonts w:ascii="Verdana" w:eastAsia="Times New Roman" w:hAnsi="Verdana" w:cs="Times New Roman"/>
          <w:b/>
          <w:bCs/>
          <w:color w:val="504438"/>
          <w:sz w:val="17"/>
          <w:szCs w:val="17"/>
          <w:lang w:eastAsia="en-IN"/>
        </w:rPr>
        <w:fldChar w:fldCharType="separate"/>
      </w:r>
      <w:r w:rsidRPr="008B787F">
        <w:rPr>
          <w:rFonts w:ascii="inherit" w:eastAsia="Times New Roman" w:hAnsi="inherit" w:cs="Times New Roman"/>
          <w:i/>
          <w:iCs/>
          <w:color w:val="005A8C"/>
          <w:sz w:val="17"/>
          <w:szCs w:val="17"/>
          <w:u w:val="single"/>
          <w:bdr w:val="none" w:sz="0" w:space="0" w:color="auto" w:frame="1"/>
          <w:lang w:eastAsia="en-IN"/>
        </w:rPr>
        <w:t>Findlaw</w:t>
      </w:r>
      <w:proofErr w:type="spellEnd"/>
      <w:r w:rsidRPr="008B787F">
        <w:rPr>
          <w:rFonts w:ascii="inherit" w:eastAsia="Times New Roman" w:hAnsi="inherit" w:cs="Times New Roman"/>
          <w:i/>
          <w:iCs/>
          <w:color w:val="005A8C"/>
          <w:sz w:val="17"/>
          <w:szCs w:val="17"/>
          <w:u w:val="single"/>
          <w:bdr w:val="none" w:sz="0" w:space="0" w:color="auto" w:frame="1"/>
          <w:lang w:eastAsia="en-IN"/>
        </w:rPr>
        <w:t xml:space="preserve"> US Supreme Court Opinions</w:t>
      </w:r>
      <w:r w:rsidRPr="008B787F">
        <w:rPr>
          <w:rFonts w:ascii="Verdana" w:eastAsia="Times New Roman" w:hAnsi="Verdana" w:cs="Times New Roman"/>
          <w:b/>
          <w:bCs/>
          <w:color w:val="504438"/>
          <w:sz w:val="17"/>
          <w:szCs w:val="17"/>
          <w:lang w:eastAsia="en-IN"/>
        </w:rPr>
        <w:fldChar w:fldCharType="end"/>
      </w:r>
      <w:r w:rsidRPr="008B787F">
        <w:rPr>
          <w:rFonts w:ascii="Verdana" w:eastAsia="Times New Roman" w:hAnsi="Verdana" w:cs="Times New Roman"/>
          <w:b/>
          <w:bCs/>
          <w:color w:val="504438"/>
          <w:sz w:val="17"/>
          <w:szCs w:val="17"/>
          <w:lang w:eastAsia="en-IN"/>
        </w:rPr>
        <w:t>.</w:t>
      </w:r>
    </w:p>
    <w:p w:rsidR="008B787F" w:rsidRPr="008B787F" w:rsidRDefault="008B787F" w:rsidP="008B787F">
      <w:pPr>
        <w:numPr>
          <w:ilvl w:val="0"/>
          <w:numId w:val="1"/>
        </w:numPr>
        <w:spacing w:after="0" w:line="210" w:lineRule="atLeast"/>
        <w:ind w:left="420" w:hanging="375"/>
        <w:textAlignment w:val="baseline"/>
        <w:rPr>
          <w:rFonts w:ascii="Verdana" w:eastAsia="Times New Roman" w:hAnsi="Verdana" w:cs="Times New Roman"/>
          <w:b/>
          <w:bCs/>
          <w:color w:val="504438"/>
          <w:sz w:val="17"/>
          <w:szCs w:val="17"/>
          <w:lang w:eastAsia="en-IN"/>
        </w:rPr>
      </w:pPr>
      <w:r w:rsidRPr="008B787F">
        <w:rPr>
          <w:rFonts w:ascii="Verdana" w:eastAsia="Times New Roman" w:hAnsi="Verdana" w:cs="Times New Roman"/>
          <w:b/>
          <w:bCs/>
          <w:noProof/>
          <w:color w:val="504438"/>
          <w:sz w:val="17"/>
          <w:szCs w:val="17"/>
          <w:lang w:eastAsia="en-IN"/>
        </w:rPr>
        <w:drawing>
          <wp:inline distT="0" distB="0" distL="0" distR="0">
            <wp:extent cx="161925" cy="152400"/>
            <wp:effectExtent l="0" t="0" r="9525" b="0"/>
            <wp:docPr id="3" name="Picture 3" descr="Websit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ebsite ic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8B787F">
        <w:rPr>
          <w:rFonts w:ascii="Verdana" w:eastAsia="Times New Roman" w:hAnsi="Verdana" w:cs="Times New Roman"/>
          <w:b/>
          <w:bCs/>
          <w:color w:val="504438"/>
          <w:sz w:val="17"/>
          <w:szCs w:val="17"/>
          <w:lang w:eastAsia="en-IN"/>
        </w:rPr>
        <w:t> </w:t>
      </w:r>
      <w:hyperlink r:id="rId9" w:tgtFrame="_blank" w:tooltip="Select this link to launch this material in a new window." w:history="1">
        <w:r w:rsidRPr="008B787F">
          <w:rPr>
            <w:rFonts w:ascii="inherit" w:eastAsia="Times New Roman" w:hAnsi="inherit" w:cs="Times New Roman"/>
            <w:i/>
            <w:iCs/>
            <w:color w:val="005A8C"/>
            <w:sz w:val="17"/>
            <w:szCs w:val="17"/>
            <w:u w:val="single"/>
            <w:bdr w:val="none" w:sz="0" w:space="0" w:color="auto" w:frame="1"/>
            <w:lang w:eastAsia="en-IN"/>
          </w:rPr>
          <w:t>LII: Supreme Court: Most Recent Decisions</w:t>
        </w:r>
      </w:hyperlink>
      <w:r w:rsidRPr="008B787F">
        <w:rPr>
          <w:rFonts w:ascii="Verdana" w:eastAsia="Times New Roman" w:hAnsi="Verdana" w:cs="Times New Roman"/>
          <w:b/>
          <w:bCs/>
          <w:color w:val="504438"/>
          <w:sz w:val="17"/>
          <w:szCs w:val="17"/>
          <w:lang w:eastAsia="en-IN"/>
        </w:rPr>
        <w:t>.</w:t>
      </w:r>
    </w:p>
    <w:p w:rsidR="008B787F" w:rsidRPr="008B787F" w:rsidRDefault="008B787F" w:rsidP="008B787F">
      <w:pPr>
        <w:numPr>
          <w:ilvl w:val="0"/>
          <w:numId w:val="1"/>
        </w:numPr>
        <w:spacing w:after="0" w:line="210" w:lineRule="atLeast"/>
        <w:ind w:left="420" w:hanging="375"/>
        <w:textAlignment w:val="baseline"/>
        <w:rPr>
          <w:rFonts w:ascii="Verdana" w:eastAsia="Times New Roman" w:hAnsi="Verdana" w:cs="Times New Roman"/>
          <w:b/>
          <w:bCs/>
          <w:color w:val="504438"/>
          <w:sz w:val="17"/>
          <w:szCs w:val="17"/>
          <w:lang w:eastAsia="en-IN"/>
        </w:rPr>
      </w:pPr>
      <w:r w:rsidRPr="008B787F">
        <w:rPr>
          <w:rFonts w:ascii="Verdana" w:eastAsia="Times New Roman" w:hAnsi="Verdana" w:cs="Times New Roman"/>
          <w:b/>
          <w:bCs/>
          <w:noProof/>
          <w:color w:val="504438"/>
          <w:sz w:val="17"/>
          <w:szCs w:val="17"/>
          <w:lang w:eastAsia="en-IN"/>
        </w:rPr>
        <w:drawing>
          <wp:inline distT="0" distB="0" distL="0" distR="0">
            <wp:extent cx="161925" cy="152400"/>
            <wp:effectExtent l="0" t="0" r="9525" b="0"/>
            <wp:docPr id="2" name="Picture 2" descr="Websit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bsite ic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8B787F">
        <w:rPr>
          <w:rFonts w:ascii="Verdana" w:eastAsia="Times New Roman" w:hAnsi="Verdana" w:cs="Times New Roman"/>
          <w:b/>
          <w:bCs/>
          <w:color w:val="504438"/>
          <w:sz w:val="17"/>
          <w:szCs w:val="17"/>
          <w:lang w:eastAsia="en-IN"/>
        </w:rPr>
        <w:t> </w:t>
      </w:r>
      <w:hyperlink r:id="rId10" w:tgtFrame="_blank" w:tooltip="Select this link to launch this material in a new window." w:history="1">
        <w:r w:rsidRPr="008B787F">
          <w:rPr>
            <w:rFonts w:ascii="inherit" w:eastAsia="Times New Roman" w:hAnsi="inherit" w:cs="Times New Roman"/>
            <w:i/>
            <w:iCs/>
            <w:color w:val="005A8C"/>
            <w:sz w:val="17"/>
            <w:szCs w:val="17"/>
            <w:u w:val="single"/>
            <w:bdr w:val="none" w:sz="0" w:space="0" w:color="auto" w:frame="1"/>
            <w:lang w:eastAsia="en-IN"/>
          </w:rPr>
          <w:t xml:space="preserve">NOLO US Supreme Court </w:t>
        </w:r>
        <w:proofErr w:type="spellStart"/>
        <w:r w:rsidRPr="008B787F">
          <w:rPr>
            <w:rFonts w:ascii="inherit" w:eastAsia="Times New Roman" w:hAnsi="inherit" w:cs="Times New Roman"/>
            <w:i/>
            <w:iCs/>
            <w:color w:val="005A8C"/>
            <w:sz w:val="17"/>
            <w:szCs w:val="17"/>
            <w:u w:val="single"/>
            <w:bdr w:val="none" w:sz="0" w:space="0" w:color="auto" w:frame="1"/>
            <w:lang w:eastAsia="en-IN"/>
          </w:rPr>
          <w:t>Center</w:t>
        </w:r>
        <w:proofErr w:type="spellEnd"/>
      </w:hyperlink>
      <w:r w:rsidRPr="008B787F">
        <w:rPr>
          <w:rFonts w:ascii="Verdana" w:eastAsia="Times New Roman" w:hAnsi="Verdana" w:cs="Times New Roman"/>
          <w:b/>
          <w:bCs/>
          <w:color w:val="504438"/>
          <w:sz w:val="17"/>
          <w:szCs w:val="17"/>
          <w:lang w:eastAsia="en-IN"/>
        </w:rPr>
        <w:t>.</w:t>
      </w:r>
    </w:p>
    <w:p w:rsidR="008B787F" w:rsidRPr="008B787F" w:rsidRDefault="008B787F" w:rsidP="008B787F">
      <w:pPr>
        <w:numPr>
          <w:ilvl w:val="0"/>
          <w:numId w:val="1"/>
        </w:numPr>
        <w:spacing w:after="0" w:line="210" w:lineRule="atLeast"/>
        <w:ind w:left="420" w:hanging="375"/>
        <w:textAlignment w:val="baseline"/>
        <w:rPr>
          <w:rFonts w:ascii="Verdana" w:eastAsia="Times New Roman" w:hAnsi="Verdana" w:cs="Times New Roman"/>
          <w:b/>
          <w:bCs/>
          <w:color w:val="504438"/>
          <w:sz w:val="17"/>
          <w:szCs w:val="17"/>
          <w:lang w:eastAsia="en-IN"/>
        </w:rPr>
      </w:pPr>
      <w:r w:rsidRPr="008B787F">
        <w:rPr>
          <w:rFonts w:ascii="Verdana" w:eastAsia="Times New Roman" w:hAnsi="Verdana" w:cs="Times New Roman"/>
          <w:b/>
          <w:bCs/>
          <w:noProof/>
          <w:color w:val="504438"/>
          <w:sz w:val="17"/>
          <w:szCs w:val="17"/>
          <w:lang w:eastAsia="en-IN"/>
        </w:rPr>
        <w:drawing>
          <wp:inline distT="0" distB="0" distL="0" distR="0">
            <wp:extent cx="161925" cy="152400"/>
            <wp:effectExtent l="0" t="0" r="9525" b="0"/>
            <wp:docPr id="1" name="Picture 1" descr="Websit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ebsite ic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8B787F">
        <w:rPr>
          <w:rFonts w:ascii="Verdana" w:eastAsia="Times New Roman" w:hAnsi="Verdana" w:cs="Times New Roman"/>
          <w:b/>
          <w:bCs/>
          <w:color w:val="504438"/>
          <w:sz w:val="17"/>
          <w:szCs w:val="17"/>
          <w:lang w:eastAsia="en-IN"/>
        </w:rPr>
        <w:t> </w:t>
      </w:r>
      <w:hyperlink r:id="rId11" w:tgtFrame="_blank" w:tooltip="Select this link to launch this material in a new window." w:history="1">
        <w:r w:rsidRPr="008B787F">
          <w:rPr>
            <w:rFonts w:ascii="inherit" w:eastAsia="Times New Roman" w:hAnsi="inherit" w:cs="Times New Roman"/>
            <w:i/>
            <w:iCs/>
            <w:color w:val="005A8C"/>
            <w:sz w:val="17"/>
            <w:szCs w:val="17"/>
            <w:u w:val="single"/>
            <w:bdr w:val="none" w:sz="0" w:space="0" w:color="auto" w:frame="1"/>
            <w:lang w:eastAsia="en-IN"/>
          </w:rPr>
          <w:t>OYEZ U.S. Supreme Court Media - Cases - 2011 Term</w:t>
        </w:r>
      </w:hyperlink>
      <w:r w:rsidRPr="008B787F">
        <w:rPr>
          <w:rFonts w:ascii="Verdana" w:eastAsia="Times New Roman" w:hAnsi="Verdana" w:cs="Times New Roman"/>
          <w:b/>
          <w:bCs/>
          <w:color w:val="504438"/>
          <w:sz w:val="17"/>
          <w:szCs w:val="17"/>
          <w:lang w:eastAsia="en-IN"/>
        </w:rPr>
        <w:t>.</w:t>
      </w:r>
    </w:p>
    <w:p w:rsidR="008B787F" w:rsidRPr="008B787F" w:rsidRDefault="008B787F" w:rsidP="008B787F">
      <w:pPr>
        <w:shd w:val="clear" w:color="auto" w:fill="FFFFFF"/>
        <w:spacing w:beforeAutospacing="1" w:after="0" w:afterAutospacing="1" w:line="285" w:lineRule="atLeast"/>
        <w:rPr>
          <w:rFonts w:ascii="Verdana" w:eastAsia="Times New Roman" w:hAnsi="Verdana" w:cs="Times New Roman"/>
          <w:color w:val="333333"/>
          <w:sz w:val="20"/>
          <w:szCs w:val="20"/>
          <w:lang w:eastAsia="en-IN"/>
        </w:rPr>
      </w:pPr>
      <w:r w:rsidRPr="008B787F">
        <w:rPr>
          <w:rFonts w:ascii="Verdana" w:eastAsia="Times New Roman" w:hAnsi="Verdana" w:cs="Times New Roman"/>
          <w:color w:val="333333"/>
          <w:sz w:val="20"/>
          <w:szCs w:val="20"/>
          <w:lang w:eastAsia="en-IN"/>
        </w:rPr>
        <w:t>In this unit you, you will select a case law pertaining to the topic of </w:t>
      </w:r>
      <w:r w:rsidRPr="008B787F">
        <w:rPr>
          <w:rFonts w:ascii="inherit" w:eastAsia="Times New Roman" w:hAnsi="inherit" w:cs="Times New Roman"/>
          <w:i/>
          <w:iCs/>
          <w:color w:val="333333"/>
          <w:sz w:val="20"/>
          <w:szCs w:val="20"/>
          <w:bdr w:val="none" w:sz="0" w:space="0" w:color="auto" w:frame="1"/>
          <w:lang w:eastAsia="en-IN"/>
        </w:rPr>
        <w:t>business entities</w:t>
      </w:r>
      <w:r w:rsidRPr="008B787F">
        <w:rPr>
          <w:rFonts w:ascii="Verdana" w:eastAsia="Times New Roman" w:hAnsi="Verdana" w:cs="Times New Roman"/>
          <w:color w:val="333333"/>
          <w:sz w:val="20"/>
          <w:szCs w:val="20"/>
          <w:lang w:eastAsia="en-IN"/>
        </w:rPr>
        <w:t>.</w:t>
      </w:r>
    </w:p>
    <w:p w:rsidR="008B787F" w:rsidRPr="008B787F" w:rsidRDefault="008B787F" w:rsidP="008B787F">
      <w:pPr>
        <w:shd w:val="clear" w:color="auto" w:fill="FFFFFF"/>
        <w:spacing w:before="100" w:beforeAutospacing="1" w:after="100" w:afterAutospacing="1" w:line="285" w:lineRule="atLeast"/>
        <w:rPr>
          <w:rFonts w:ascii="Verdana" w:eastAsia="Times New Roman" w:hAnsi="Verdana" w:cs="Times New Roman"/>
          <w:color w:val="333333"/>
          <w:sz w:val="20"/>
          <w:szCs w:val="20"/>
          <w:lang w:eastAsia="en-IN"/>
        </w:rPr>
      </w:pPr>
      <w:r w:rsidRPr="008B787F">
        <w:rPr>
          <w:rFonts w:ascii="Verdana" w:eastAsia="Times New Roman" w:hAnsi="Verdana" w:cs="Times New Roman"/>
          <w:color w:val="333333"/>
          <w:sz w:val="20"/>
          <w:szCs w:val="20"/>
          <w:lang w:eastAsia="en-IN"/>
        </w:rPr>
        <w:t>Each case law analysis allows you to express yourself as clearly and fully as possible in dissecting a court decision. The purpose of the assignment is two-fold:</w:t>
      </w:r>
    </w:p>
    <w:p w:rsidR="008B787F" w:rsidRPr="008B787F" w:rsidRDefault="008B787F" w:rsidP="008B787F">
      <w:pPr>
        <w:numPr>
          <w:ilvl w:val="0"/>
          <w:numId w:val="2"/>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8B787F">
        <w:rPr>
          <w:rFonts w:ascii="inherit" w:eastAsia="Times New Roman" w:hAnsi="inherit" w:cs="Times New Roman"/>
          <w:color w:val="333333"/>
          <w:sz w:val="18"/>
          <w:szCs w:val="18"/>
          <w:lang w:eastAsia="en-IN"/>
        </w:rPr>
        <w:t>To give you the opportunity to read a real court decision.</w:t>
      </w:r>
    </w:p>
    <w:p w:rsidR="008B787F" w:rsidRPr="008B787F" w:rsidRDefault="008B787F" w:rsidP="008B787F">
      <w:pPr>
        <w:numPr>
          <w:ilvl w:val="0"/>
          <w:numId w:val="2"/>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8B787F">
        <w:rPr>
          <w:rFonts w:ascii="inherit" w:eastAsia="Times New Roman" w:hAnsi="inherit" w:cs="Times New Roman"/>
          <w:color w:val="333333"/>
          <w:sz w:val="18"/>
          <w:szCs w:val="18"/>
          <w:lang w:eastAsia="en-IN"/>
        </w:rPr>
        <w:t>To challenge you to think about how you would have decided the case. In your case law analyses, you must be able to navigate the court's decision and summarize it; you are not expected to act as a judge or an advocate.</w:t>
      </w:r>
    </w:p>
    <w:p w:rsidR="008B787F" w:rsidRPr="008B787F" w:rsidRDefault="008B787F" w:rsidP="008B787F">
      <w:pPr>
        <w:shd w:val="clear" w:color="auto" w:fill="FFFFFF"/>
        <w:spacing w:before="100" w:beforeAutospacing="1" w:after="100" w:afterAutospacing="1" w:line="285" w:lineRule="atLeast"/>
        <w:rPr>
          <w:rFonts w:ascii="Verdana" w:eastAsia="Times New Roman" w:hAnsi="Verdana" w:cs="Times New Roman"/>
          <w:color w:val="333333"/>
          <w:sz w:val="20"/>
          <w:szCs w:val="20"/>
          <w:lang w:eastAsia="en-IN"/>
        </w:rPr>
      </w:pPr>
      <w:r w:rsidRPr="008B787F">
        <w:rPr>
          <w:rFonts w:ascii="Verdana" w:eastAsia="Times New Roman" w:hAnsi="Verdana" w:cs="Times New Roman"/>
          <w:color w:val="333333"/>
          <w:sz w:val="20"/>
          <w:szCs w:val="20"/>
          <w:lang w:eastAsia="en-IN"/>
        </w:rPr>
        <w:t>Using your selected court decision, prepare an analysis that responds to the following:</w:t>
      </w:r>
    </w:p>
    <w:p w:rsidR="008B787F" w:rsidRPr="008B787F" w:rsidRDefault="008B787F" w:rsidP="008B787F">
      <w:pPr>
        <w:numPr>
          <w:ilvl w:val="0"/>
          <w:numId w:val="3"/>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8B787F">
        <w:rPr>
          <w:rFonts w:ascii="inherit" w:eastAsia="Times New Roman" w:hAnsi="inherit" w:cs="Times New Roman"/>
          <w:color w:val="333333"/>
          <w:sz w:val="18"/>
          <w:szCs w:val="18"/>
          <w:lang w:eastAsia="en-IN"/>
        </w:rPr>
        <w:t>Articulates the importance, context, purpose, and relevance of law in a business environment:</w:t>
      </w:r>
    </w:p>
    <w:p w:rsidR="008B787F" w:rsidRPr="008B787F" w:rsidRDefault="008B787F" w:rsidP="008B787F">
      <w:pPr>
        <w:numPr>
          <w:ilvl w:val="1"/>
          <w:numId w:val="3"/>
        </w:numPr>
        <w:shd w:val="clear" w:color="auto" w:fill="FFFFFF"/>
        <w:spacing w:after="0" w:line="285" w:lineRule="atLeast"/>
        <w:ind w:left="1080"/>
        <w:textAlignment w:val="top"/>
        <w:rPr>
          <w:rFonts w:ascii="inherit" w:eastAsia="Times New Roman" w:hAnsi="inherit" w:cs="Times New Roman"/>
          <w:color w:val="333333"/>
          <w:sz w:val="18"/>
          <w:szCs w:val="18"/>
          <w:lang w:eastAsia="en-IN"/>
        </w:rPr>
      </w:pPr>
      <w:r w:rsidRPr="008B787F">
        <w:rPr>
          <w:rFonts w:ascii="inherit" w:eastAsia="Times New Roman" w:hAnsi="inherit" w:cs="Times New Roman"/>
          <w:color w:val="333333"/>
          <w:sz w:val="18"/>
          <w:szCs w:val="18"/>
          <w:lang w:eastAsia="en-IN"/>
        </w:rPr>
        <w:t>Identify the parties who are before the court.</w:t>
      </w:r>
    </w:p>
    <w:p w:rsidR="008B787F" w:rsidRPr="008B787F" w:rsidRDefault="008B787F" w:rsidP="008B787F">
      <w:pPr>
        <w:numPr>
          <w:ilvl w:val="1"/>
          <w:numId w:val="3"/>
        </w:numPr>
        <w:shd w:val="clear" w:color="auto" w:fill="FFFFFF"/>
        <w:spacing w:after="0" w:line="285" w:lineRule="atLeast"/>
        <w:ind w:left="1080"/>
        <w:textAlignment w:val="top"/>
        <w:rPr>
          <w:rFonts w:ascii="inherit" w:eastAsia="Times New Roman" w:hAnsi="inherit" w:cs="Times New Roman"/>
          <w:color w:val="333333"/>
          <w:sz w:val="18"/>
          <w:szCs w:val="18"/>
          <w:lang w:eastAsia="en-IN"/>
        </w:rPr>
      </w:pPr>
      <w:r w:rsidRPr="008B787F">
        <w:rPr>
          <w:rFonts w:ascii="inherit" w:eastAsia="Times New Roman" w:hAnsi="inherit" w:cs="Times New Roman"/>
          <w:color w:val="333333"/>
          <w:sz w:val="18"/>
          <w:szCs w:val="18"/>
          <w:lang w:eastAsia="en-IN"/>
        </w:rPr>
        <w:t>Provide a brief background to problem. Summarize the facts in no more than 2–3 paragraphs.</w:t>
      </w:r>
    </w:p>
    <w:p w:rsidR="008B787F" w:rsidRPr="008B787F" w:rsidRDefault="008B787F" w:rsidP="008B787F">
      <w:pPr>
        <w:numPr>
          <w:ilvl w:val="1"/>
          <w:numId w:val="3"/>
        </w:numPr>
        <w:shd w:val="clear" w:color="auto" w:fill="FFFFFF"/>
        <w:spacing w:after="0" w:line="285" w:lineRule="atLeast"/>
        <w:ind w:left="1080"/>
        <w:textAlignment w:val="top"/>
        <w:rPr>
          <w:rFonts w:ascii="inherit" w:eastAsia="Times New Roman" w:hAnsi="inherit" w:cs="Times New Roman"/>
          <w:color w:val="333333"/>
          <w:sz w:val="18"/>
          <w:szCs w:val="18"/>
          <w:lang w:eastAsia="en-IN"/>
        </w:rPr>
      </w:pPr>
      <w:r w:rsidRPr="008B787F">
        <w:rPr>
          <w:rFonts w:ascii="inherit" w:eastAsia="Times New Roman" w:hAnsi="inherit" w:cs="Times New Roman"/>
          <w:color w:val="333333"/>
          <w:sz w:val="18"/>
          <w:szCs w:val="18"/>
          <w:lang w:eastAsia="en-IN"/>
        </w:rPr>
        <w:t>Identify what is the specific disagreement between the parties.</w:t>
      </w:r>
    </w:p>
    <w:p w:rsidR="008B787F" w:rsidRPr="008B787F" w:rsidRDefault="008B787F" w:rsidP="008B787F">
      <w:pPr>
        <w:numPr>
          <w:ilvl w:val="1"/>
          <w:numId w:val="3"/>
        </w:numPr>
        <w:shd w:val="clear" w:color="auto" w:fill="FFFFFF"/>
        <w:spacing w:after="0" w:line="285" w:lineRule="atLeast"/>
        <w:ind w:left="1080"/>
        <w:textAlignment w:val="top"/>
        <w:rPr>
          <w:rFonts w:ascii="inherit" w:eastAsia="Times New Roman" w:hAnsi="inherit" w:cs="Times New Roman"/>
          <w:color w:val="333333"/>
          <w:sz w:val="18"/>
          <w:szCs w:val="18"/>
          <w:lang w:eastAsia="en-IN"/>
        </w:rPr>
      </w:pPr>
      <w:r w:rsidRPr="008B787F">
        <w:rPr>
          <w:rFonts w:ascii="inherit" w:eastAsia="Times New Roman" w:hAnsi="inherit" w:cs="Times New Roman"/>
          <w:color w:val="333333"/>
          <w:sz w:val="18"/>
          <w:szCs w:val="18"/>
          <w:lang w:eastAsia="en-IN"/>
        </w:rPr>
        <w:t>Explain the ruling of the court in no more than 1–2 paragraphs.</w:t>
      </w:r>
    </w:p>
    <w:p w:rsidR="008B787F" w:rsidRPr="008B787F" w:rsidRDefault="008B787F" w:rsidP="008B787F">
      <w:pPr>
        <w:numPr>
          <w:ilvl w:val="0"/>
          <w:numId w:val="3"/>
        </w:numPr>
        <w:shd w:val="clear" w:color="auto" w:fill="FFFFFF"/>
        <w:spacing w:after="0" w:line="285" w:lineRule="atLeast"/>
        <w:ind w:left="540"/>
        <w:textAlignment w:val="top"/>
        <w:rPr>
          <w:rFonts w:ascii="inherit" w:eastAsia="Times New Roman" w:hAnsi="inherit" w:cs="Times New Roman"/>
          <w:color w:val="333333"/>
          <w:sz w:val="18"/>
          <w:szCs w:val="18"/>
          <w:lang w:eastAsia="en-IN"/>
        </w:rPr>
      </w:pPr>
      <w:r w:rsidRPr="008B787F">
        <w:rPr>
          <w:rFonts w:ascii="inherit" w:eastAsia="Times New Roman" w:hAnsi="inherit" w:cs="Times New Roman"/>
          <w:color w:val="333333"/>
          <w:sz w:val="18"/>
          <w:szCs w:val="18"/>
          <w:lang w:eastAsia="en-IN"/>
        </w:rPr>
        <w:t>Evaluate legal options to create a business entity.</w:t>
      </w:r>
    </w:p>
    <w:p w:rsidR="008B787F" w:rsidRPr="008B787F" w:rsidRDefault="008B787F" w:rsidP="008B787F">
      <w:pPr>
        <w:numPr>
          <w:ilvl w:val="1"/>
          <w:numId w:val="3"/>
        </w:numPr>
        <w:shd w:val="clear" w:color="auto" w:fill="FFFFFF"/>
        <w:spacing w:after="0" w:line="285" w:lineRule="atLeast"/>
        <w:ind w:left="1080"/>
        <w:textAlignment w:val="top"/>
        <w:rPr>
          <w:rFonts w:ascii="inherit" w:eastAsia="Times New Roman" w:hAnsi="inherit" w:cs="Times New Roman"/>
          <w:color w:val="333333"/>
          <w:sz w:val="18"/>
          <w:szCs w:val="18"/>
          <w:lang w:eastAsia="en-IN"/>
        </w:rPr>
      </w:pPr>
      <w:r w:rsidRPr="008B787F">
        <w:rPr>
          <w:rFonts w:ascii="inherit" w:eastAsia="Times New Roman" w:hAnsi="inherit" w:cs="Times New Roman"/>
          <w:color w:val="333333"/>
          <w:sz w:val="18"/>
          <w:szCs w:val="18"/>
          <w:lang w:eastAsia="en-IN"/>
        </w:rPr>
        <w:t>Was there a dissenting opinion? If so, explain why some of the judges or justices disagreed with the majority in the decision.</w:t>
      </w:r>
    </w:p>
    <w:p w:rsidR="008B787F" w:rsidRPr="008B787F" w:rsidRDefault="008B787F" w:rsidP="008B787F">
      <w:pPr>
        <w:numPr>
          <w:ilvl w:val="1"/>
          <w:numId w:val="3"/>
        </w:numPr>
        <w:shd w:val="clear" w:color="auto" w:fill="FFFFFF"/>
        <w:spacing w:after="0" w:line="285" w:lineRule="atLeast"/>
        <w:ind w:left="1080"/>
        <w:textAlignment w:val="top"/>
        <w:rPr>
          <w:rFonts w:ascii="inherit" w:eastAsia="Times New Roman" w:hAnsi="inherit" w:cs="Times New Roman"/>
          <w:color w:val="333333"/>
          <w:sz w:val="18"/>
          <w:szCs w:val="18"/>
          <w:lang w:eastAsia="en-IN"/>
        </w:rPr>
      </w:pPr>
      <w:r w:rsidRPr="008B787F">
        <w:rPr>
          <w:rFonts w:ascii="inherit" w:eastAsia="Times New Roman" w:hAnsi="inherit" w:cs="Times New Roman"/>
          <w:color w:val="333333"/>
          <w:sz w:val="18"/>
          <w:szCs w:val="18"/>
          <w:lang w:eastAsia="en-IN"/>
        </w:rPr>
        <w:t>Compare to other types of business entities-would the party have been in a better position if they formed as a different type of legal business entity?</w:t>
      </w:r>
    </w:p>
    <w:p w:rsidR="008B787F" w:rsidRPr="008B787F" w:rsidRDefault="008B787F" w:rsidP="008B787F">
      <w:pPr>
        <w:numPr>
          <w:ilvl w:val="1"/>
          <w:numId w:val="3"/>
        </w:numPr>
        <w:shd w:val="clear" w:color="auto" w:fill="FFFFFF"/>
        <w:spacing w:after="0" w:line="285" w:lineRule="atLeast"/>
        <w:ind w:left="1080"/>
        <w:textAlignment w:val="top"/>
        <w:rPr>
          <w:rFonts w:ascii="inherit" w:eastAsia="Times New Roman" w:hAnsi="inherit" w:cs="Times New Roman"/>
          <w:color w:val="333333"/>
          <w:sz w:val="18"/>
          <w:szCs w:val="18"/>
          <w:lang w:eastAsia="en-IN"/>
        </w:rPr>
      </w:pPr>
      <w:r w:rsidRPr="008B787F">
        <w:rPr>
          <w:rFonts w:ascii="inherit" w:eastAsia="Times New Roman" w:hAnsi="inherit" w:cs="Times New Roman"/>
          <w:color w:val="333333"/>
          <w:sz w:val="18"/>
          <w:szCs w:val="18"/>
          <w:lang w:eastAsia="en-IN"/>
        </w:rPr>
        <w:t>Do you agree with the court's decision? Why or why not?</w:t>
      </w:r>
    </w:p>
    <w:p w:rsidR="008B787F" w:rsidRPr="008B787F" w:rsidRDefault="008B787F" w:rsidP="008B787F">
      <w:pPr>
        <w:shd w:val="clear" w:color="auto" w:fill="FFFFFF"/>
        <w:spacing w:before="100" w:beforeAutospacing="1" w:after="100" w:afterAutospacing="1" w:line="285" w:lineRule="atLeast"/>
        <w:rPr>
          <w:rFonts w:ascii="Verdana" w:eastAsia="Times New Roman" w:hAnsi="Verdana" w:cs="Times New Roman"/>
          <w:color w:val="333333"/>
          <w:sz w:val="20"/>
          <w:szCs w:val="20"/>
          <w:lang w:eastAsia="en-IN"/>
        </w:rPr>
      </w:pPr>
      <w:r w:rsidRPr="008B787F">
        <w:rPr>
          <w:rFonts w:ascii="Verdana" w:eastAsia="Times New Roman" w:hAnsi="Verdana" w:cs="Times New Roman"/>
          <w:color w:val="333333"/>
          <w:sz w:val="20"/>
          <w:szCs w:val="20"/>
          <w:lang w:eastAsia="en-IN"/>
        </w:rPr>
        <w:t>You may choose any court case, either state or federal, as the basis for your case law analysis; however, the case should be applicable to the assignment topic. The recommended Web sites for researching and locating a case are listed in the Resources area.</w:t>
      </w:r>
    </w:p>
    <w:p w:rsidR="008B787F" w:rsidRPr="008B787F" w:rsidRDefault="008B787F" w:rsidP="008B787F">
      <w:pPr>
        <w:shd w:val="clear" w:color="auto" w:fill="FFFFFF"/>
        <w:spacing w:before="100" w:beforeAutospacing="1" w:after="100" w:afterAutospacing="1" w:line="285" w:lineRule="atLeast"/>
        <w:rPr>
          <w:rFonts w:ascii="Verdana" w:eastAsia="Times New Roman" w:hAnsi="Verdana" w:cs="Times New Roman"/>
          <w:color w:val="333333"/>
          <w:sz w:val="20"/>
          <w:szCs w:val="20"/>
          <w:lang w:eastAsia="en-IN"/>
        </w:rPr>
      </w:pPr>
      <w:r w:rsidRPr="008B787F">
        <w:rPr>
          <w:rFonts w:ascii="Verdana" w:eastAsia="Times New Roman" w:hAnsi="Verdana" w:cs="Times New Roman"/>
          <w:color w:val="333333"/>
          <w:sz w:val="20"/>
          <w:szCs w:val="20"/>
          <w:lang w:eastAsia="en-IN"/>
        </w:rPr>
        <w:t>Your analysis should be no more than two pages, double-spaced. References and citations are to adhere to APA formatting and style guidelines. Prior to submitting your assignment, be sure to review the scoring guide to ensure you have met all of the grading criteria.</w:t>
      </w:r>
    </w:p>
    <w:p w:rsidR="004004F7" w:rsidRDefault="004004F7">
      <w:bookmarkStart w:id="0" w:name="_GoBack"/>
      <w:bookmarkEnd w:id="0"/>
    </w:p>
    <w:sectPr w:rsidR="004004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C5849"/>
    <w:multiLevelType w:val="multilevel"/>
    <w:tmpl w:val="6F0A33A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41A64B1"/>
    <w:multiLevelType w:val="multilevel"/>
    <w:tmpl w:val="33128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88A3D45"/>
    <w:multiLevelType w:val="multilevel"/>
    <w:tmpl w:val="85BAB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87F"/>
    <w:rsid w:val="004004F7"/>
    <w:rsid w:val="008B78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F2332A-6AE8-43B6-BF3D-1556F0009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8B787F"/>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link w:val="Heading4Char"/>
    <w:uiPriority w:val="9"/>
    <w:qFormat/>
    <w:rsid w:val="008B787F"/>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B787F"/>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rsid w:val="008B787F"/>
    <w:rPr>
      <w:rFonts w:ascii="Times New Roman" w:eastAsia="Times New Roman" w:hAnsi="Times New Roman" w:cs="Times New Roman"/>
      <w:b/>
      <w:bCs/>
      <w:sz w:val="24"/>
      <w:szCs w:val="24"/>
      <w:lang w:eastAsia="en-IN"/>
    </w:rPr>
  </w:style>
  <w:style w:type="character" w:customStyle="1" w:styleId="apple-converted-space">
    <w:name w:val="apple-converted-space"/>
    <w:basedOn w:val="DefaultParagraphFont"/>
    <w:rsid w:val="008B787F"/>
  </w:style>
  <w:style w:type="character" w:styleId="Hyperlink">
    <w:name w:val="Hyperlink"/>
    <w:basedOn w:val="DefaultParagraphFont"/>
    <w:uiPriority w:val="99"/>
    <w:semiHidden/>
    <w:unhideWhenUsed/>
    <w:rsid w:val="008B787F"/>
    <w:rPr>
      <w:color w:val="0000FF"/>
      <w:u w:val="single"/>
    </w:rPr>
  </w:style>
  <w:style w:type="character" w:styleId="Emphasis">
    <w:name w:val="Emphasis"/>
    <w:basedOn w:val="DefaultParagraphFont"/>
    <w:uiPriority w:val="20"/>
    <w:qFormat/>
    <w:rsid w:val="008B787F"/>
    <w:rPr>
      <w:i/>
      <w:iCs/>
    </w:rPr>
  </w:style>
  <w:style w:type="paragraph" w:styleId="NormalWeb">
    <w:name w:val="Normal (Web)"/>
    <w:basedOn w:val="Normal"/>
    <w:uiPriority w:val="99"/>
    <w:semiHidden/>
    <w:unhideWhenUsed/>
    <w:rsid w:val="008B787F"/>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0423263">
      <w:bodyDiv w:val="1"/>
      <w:marLeft w:val="0"/>
      <w:marRight w:val="0"/>
      <w:marTop w:val="0"/>
      <w:marBottom w:val="0"/>
      <w:divBdr>
        <w:top w:val="none" w:sz="0" w:space="0" w:color="auto"/>
        <w:left w:val="none" w:sz="0" w:space="0" w:color="auto"/>
        <w:bottom w:val="none" w:sz="0" w:space="0" w:color="auto"/>
        <w:right w:val="none" w:sz="0" w:space="0" w:color="auto"/>
      </w:divBdr>
      <w:divsChild>
        <w:div w:id="901211015">
          <w:marLeft w:val="0"/>
          <w:marRight w:val="0"/>
          <w:marTop w:val="0"/>
          <w:marBottom w:val="0"/>
          <w:divBdr>
            <w:top w:val="single" w:sz="6" w:space="0" w:color="CBC7BF"/>
            <w:left w:val="single" w:sz="6" w:space="0" w:color="CBC7BF"/>
            <w:bottom w:val="single" w:sz="6" w:space="0" w:color="CBC7BF"/>
            <w:right w:val="single" w:sz="6" w:space="0" w:color="CBC7BF"/>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apellauniversity.libguides.com/legalr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urserooma.capella.edu/bbcswebdav/institution/BUS/BUS3021/Version0414/Scoring_Guides/u04a1_scoring_guide.html" TargetMode="External"/><Relationship Id="rId11" Type="http://schemas.openxmlformats.org/officeDocument/2006/relationships/hyperlink" Target="http://www.oyez.org/cases/2011" TargetMode="External"/><Relationship Id="rId5" Type="http://schemas.openxmlformats.org/officeDocument/2006/relationships/image" Target="media/image1.gif"/><Relationship Id="rId10" Type="http://schemas.openxmlformats.org/officeDocument/2006/relationships/hyperlink" Target="http://supreme.nolo.com/" TargetMode="External"/><Relationship Id="rId4" Type="http://schemas.openxmlformats.org/officeDocument/2006/relationships/webSettings" Target="webSettings.xml"/><Relationship Id="rId9" Type="http://schemas.openxmlformats.org/officeDocument/2006/relationships/hyperlink" Target="http://www.law.cornell.edu/sup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457</Words>
  <Characters>2611</Characters>
  <Application>Microsoft Office Word</Application>
  <DocSecurity>0</DocSecurity>
  <Lines>21</Lines>
  <Paragraphs>6</Paragraphs>
  <ScaleCrop>false</ScaleCrop>
  <Company>Hewlett-Packard</Company>
  <LinksUpToDate>false</LinksUpToDate>
  <CharactersWithSpaces>3062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2015-05-01T03:15:00Z</dcterms:created>
  <dcterms:modified xsi:type="dcterms:W3CDTF">2015-05-01T03:15:00Z</dcterms:modified>
</cp:coreProperties>
</file>