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CF9" w:rsidRDefault="00A15CF9">
      <w:r>
        <w:t xml:space="preserve">                                                            Here is the name of the chapters for my leadership course.</w:t>
      </w:r>
    </w:p>
    <w:tbl>
      <w:tblPr>
        <w:tblW w:w="0" w:type="auto"/>
        <w:tblInd w:w="-408" w:type="dxa"/>
        <w:tblCellMar>
          <w:left w:w="0" w:type="dxa"/>
          <w:right w:w="0" w:type="dxa"/>
        </w:tblCellMar>
        <w:tblLook w:val="04A0"/>
      </w:tblPr>
      <w:tblGrid>
        <w:gridCol w:w="4788"/>
      </w:tblGrid>
      <w:tr w:rsidR="00A15CF9" w:rsidRPr="00AE6397" w:rsidTr="00635721">
        <w:trPr>
          <w:trHeight w:val="312"/>
        </w:trPr>
        <w:tc>
          <w:tcPr>
            <w:tcW w:w="4788" w:type="dxa"/>
            <w:tcMar>
              <w:top w:w="0" w:type="dxa"/>
              <w:left w:w="108" w:type="dxa"/>
              <w:bottom w:w="0" w:type="dxa"/>
              <w:right w:w="108" w:type="dxa"/>
            </w:tcMar>
            <w:hideMark/>
          </w:tcPr>
          <w:p w:rsidR="00A15CF9" w:rsidRPr="00AE6397" w:rsidRDefault="00A15CF9" w:rsidP="00635721">
            <w:pPr>
              <w:spacing w:before="100" w:beforeAutospacing="1" w:after="0" w:line="240" w:lineRule="auto"/>
              <w:rPr>
                <w:rFonts w:ascii="Times New Roman" w:eastAsia="Times New Roman" w:hAnsi="Times New Roman" w:cs="Times New Roman"/>
                <w:color w:val="000000"/>
                <w:sz w:val="24"/>
                <w:szCs w:val="24"/>
              </w:rPr>
            </w:pPr>
            <w:r w:rsidRPr="00AE6397">
              <w:rPr>
                <w:rFonts w:ascii="Times New Roman" w:eastAsia="Times New Roman" w:hAnsi="Times New Roman" w:cs="Times New Roman"/>
                <w:color w:val="000000"/>
                <w:sz w:val="20"/>
                <w:szCs w:val="20"/>
              </w:rPr>
              <w:t>Chapter 12:  Child and Preadolescent Nut.</w:t>
            </w:r>
          </w:p>
        </w:tc>
      </w:tr>
      <w:tr w:rsidR="00A15CF9" w:rsidRPr="00AE6397" w:rsidTr="00635721">
        <w:trPr>
          <w:trHeight w:val="312"/>
        </w:trPr>
        <w:tc>
          <w:tcPr>
            <w:tcW w:w="4788" w:type="dxa"/>
            <w:tcMar>
              <w:top w:w="0" w:type="dxa"/>
              <w:left w:w="108" w:type="dxa"/>
              <w:bottom w:w="0" w:type="dxa"/>
              <w:right w:w="108" w:type="dxa"/>
            </w:tcMar>
            <w:hideMark/>
          </w:tcPr>
          <w:p w:rsidR="00A15CF9" w:rsidRPr="00AE6397" w:rsidRDefault="00A15CF9" w:rsidP="00635721">
            <w:pPr>
              <w:spacing w:before="100" w:beforeAutospacing="1" w:after="0" w:line="240" w:lineRule="auto"/>
              <w:rPr>
                <w:rFonts w:ascii="Times New Roman" w:eastAsia="Times New Roman" w:hAnsi="Times New Roman" w:cs="Times New Roman"/>
                <w:color w:val="000000"/>
                <w:sz w:val="24"/>
                <w:szCs w:val="24"/>
              </w:rPr>
            </w:pPr>
            <w:r w:rsidRPr="00AE6397">
              <w:rPr>
                <w:rFonts w:ascii="Times New Roman" w:eastAsia="Times New Roman" w:hAnsi="Times New Roman" w:cs="Times New Roman"/>
                <w:color w:val="000000"/>
                <w:sz w:val="20"/>
                <w:szCs w:val="20"/>
              </w:rPr>
              <w:t>Chapter 13: Conditions and Interventions</w:t>
            </w:r>
          </w:p>
        </w:tc>
      </w:tr>
      <w:tr w:rsidR="00A15CF9" w:rsidRPr="00AE6397" w:rsidTr="00635721">
        <w:trPr>
          <w:trHeight w:val="312"/>
        </w:trPr>
        <w:tc>
          <w:tcPr>
            <w:tcW w:w="4788" w:type="dxa"/>
            <w:tcMar>
              <w:top w:w="0" w:type="dxa"/>
              <w:left w:w="108" w:type="dxa"/>
              <w:bottom w:w="0" w:type="dxa"/>
              <w:right w:w="108" w:type="dxa"/>
            </w:tcMar>
            <w:hideMark/>
          </w:tcPr>
          <w:p w:rsidR="00A15CF9" w:rsidRPr="00AE6397" w:rsidRDefault="00A15CF9" w:rsidP="00635721">
            <w:pPr>
              <w:spacing w:before="100" w:beforeAutospacing="1" w:after="0" w:line="240" w:lineRule="auto"/>
              <w:rPr>
                <w:rFonts w:ascii="Times New Roman" w:eastAsia="Times New Roman" w:hAnsi="Times New Roman" w:cs="Times New Roman"/>
                <w:color w:val="000000"/>
                <w:sz w:val="24"/>
                <w:szCs w:val="24"/>
              </w:rPr>
            </w:pPr>
            <w:r w:rsidRPr="00AE6397">
              <w:rPr>
                <w:rFonts w:ascii="Times New Roman" w:eastAsia="Times New Roman" w:hAnsi="Times New Roman" w:cs="Times New Roman"/>
                <w:color w:val="000000"/>
                <w:sz w:val="20"/>
                <w:szCs w:val="20"/>
              </w:rPr>
              <w:t>Chapter 14:  Adolescent Nutrition</w:t>
            </w:r>
          </w:p>
        </w:tc>
      </w:tr>
      <w:tr w:rsidR="00A15CF9" w:rsidRPr="00AE6397" w:rsidTr="00635721">
        <w:trPr>
          <w:trHeight w:val="312"/>
        </w:trPr>
        <w:tc>
          <w:tcPr>
            <w:tcW w:w="4788" w:type="dxa"/>
            <w:tcMar>
              <w:top w:w="0" w:type="dxa"/>
              <w:left w:w="108" w:type="dxa"/>
              <w:bottom w:w="0" w:type="dxa"/>
              <w:right w:w="108" w:type="dxa"/>
            </w:tcMar>
            <w:hideMark/>
          </w:tcPr>
          <w:p w:rsidR="00A15CF9" w:rsidRPr="00AE6397" w:rsidRDefault="00A15CF9" w:rsidP="00635721">
            <w:pPr>
              <w:spacing w:before="100" w:beforeAutospacing="1" w:after="0" w:line="240" w:lineRule="auto"/>
              <w:rPr>
                <w:rFonts w:ascii="Times New Roman" w:eastAsia="Times New Roman" w:hAnsi="Times New Roman" w:cs="Times New Roman"/>
                <w:color w:val="000000"/>
                <w:sz w:val="24"/>
                <w:szCs w:val="24"/>
              </w:rPr>
            </w:pPr>
            <w:r w:rsidRPr="00AE6397">
              <w:rPr>
                <w:rFonts w:ascii="Times New Roman" w:eastAsia="Times New Roman" w:hAnsi="Times New Roman" w:cs="Times New Roman"/>
                <w:color w:val="000000"/>
                <w:sz w:val="20"/>
                <w:szCs w:val="20"/>
              </w:rPr>
              <w:t>Chapter 15:  Conditions and Interventions</w:t>
            </w:r>
          </w:p>
        </w:tc>
      </w:tr>
    </w:tbl>
    <w:p w:rsidR="00BB78A0" w:rsidRDefault="00A15CF9"/>
    <w:p w:rsidR="00A15CF9" w:rsidRPr="00A15CF9" w:rsidRDefault="00A15CF9" w:rsidP="00A15CF9">
      <w:pPr>
        <w:numPr>
          <w:ilvl w:val="0"/>
          <w:numId w:val="1"/>
        </w:numPr>
        <w:shd w:val="clear" w:color="auto" w:fill="FFFFFF"/>
        <w:spacing w:after="0" w:line="240" w:lineRule="auto"/>
        <w:ind w:left="2764" w:right="-226"/>
        <w:rPr>
          <w:rFonts w:ascii="Times New Roman" w:eastAsia="Times New Roman" w:hAnsi="Times New Roman" w:cs="Times New Roman"/>
          <w:color w:val="000000"/>
          <w:sz w:val="24"/>
          <w:szCs w:val="24"/>
        </w:rPr>
      </w:pPr>
      <w:r w:rsidRPr="00A15CF9">
        <w:rPr>
          <w:rFonts w:ascii="Bookman Old Style" w:eastAsia="Times New Roman" w:hAnsi="Bookman Old Style" w:cs="Times New Roman"/>
          <w:b/>
          <w:bCs/>
          <w:color w:val="000000"/>
          <w:sz w:val="24"/>
          <w:szCs w:val="24"/>
        </w:rPr>
        <w:t>Lab 12</w:t>
      </w:r>
    </w:p>
    <w:p w:rsidR="00A15CF9" w:rsidRPr="00A15CF9" w:rsidRDefault="00A15CF9" w:rsidP="00A15CF9">
      <w:pPr>
        <w:shd w:val="clear" w:color="auto" w:fill="FFFFFF"/>
        <w:spacing w:before="100" w:beforeAutospacing="1" w:after="240" w:line="240" w:lineRule="auto"/>
        <w:ind w:left="2404" w:right="-226"/>
        <w:rPr>
          <w:rFonts w:ascii="Arial" w:eastAsia="Times New Roman" w:hAnsi="Arial" w:cs="Arial"/>
          <w:color w:val="000000"/>
          <w:sz w:val="24"/>
          <w:szCs w:val="24"/>
        </w:rPr>
      </w:pPr>
      <w:r w:rsidRPr="00A15CF9">
        <w:rPr>
          <w:rFonts w:ascii="Arial" w:eastAsia="Times New Roman" w:hAnsi="Arial" w:cs="Arial"/>
          <w:color w:val="000000"/>
          <w:sz w:val="24"/>
          <w:szCs w:val="24"/>
        </w:rPr>
        <w:t> </w:t>
      </w:r>
      <w:r w:rsidRPr="00A15CF9">
        <w:rPr>
          <w:rFonts w:ascii="Bookman Old Style" w:eastAsia="Times New Roman" w:hAnsi="Bookman Old Style" w:cs="Arial"/>
          <w:color w:val="000000"/>
          <w:sz w:val="24"/>
          <w:szCs w:val="24"/>
        </w:rPr>
        <w:t xml:space="preserve">Explore </w:t>
      </w:r>
      <w:hyperlink r:id="rId5" w:history="1">
        <w:r w:rsidRPr="00A15CF9">
          <w:rPr>
            <w:rFonts w:ascii="Bookman Old Style" w:eastAsia="Times New Roman" w:hAnsi="Bookman Old Style" w:cs="Arial"/>
            <w:color w:val="1C8A8A"/>
            <w:sz w:val="24"/>
            <w:szCs w:val="24"/>
            <w:u w:val="single"/>
          </w:rPr>
          <w:t>www.kidnetic.com</w:t>
        </w:r>
      </w:hyperlink>
      <w:r w:rsidRPr="00A15CF9">
        <w:rPr>
          <w:rFonts w:ascii="Bookman Old Style" w:eastAsia="Times New Roman" w:hAnsi="Bookman Old Style" w:cs="Arial"/>
          <w:color w:val="000000"/>
          <w:sz w:val="24"/>
          <w:szCs w:val="24"/>
        </w:rPr>
        <w:t xml:space="preserve"> and write a critique of the nutrition information</w:t>
      </w:r>
      <w:r w:rsidRPr="00A15CF9">
        <w:rPr>
          <w:rFonts w:ascii="Arial" w:eastAsia="Times New Roman" w:hAnsi="Arial" w:cs="Arial"/>
          <w:color w:val="000000"/>
          <w:sz w:val="24"/>
          <w:szCs w:val="24"/>
        </w:rPr>
        <w:t xml:space="preserve"> </w:t>
      </w:r>
      <w:r w:rsidRPr="00A15CF9">
        <w:rPr>
          <w:rFonts w:ascii="Bookman Old Style" w:eastAsia="Times New Roman" w:hAnsi="Bookman Old Style" w:cs="Arial"/>
          <w:color w:val="000000"/>
          <w:sz w:val="24"/>
          <w:szCs w:val="24"/>
        </w:rPr>
        <w:t>conveyed by this interactive site. Include answers to the following questions:</w:t>
      </w:r>
      <w:r w:rsidRPr="00A15CF9">
        <w:rPr>
          <w:rFonts w:ascii="Arial" w:eastAsia="Times New Roman" w:hAnsi="Arial" w:cs="Arial"/>
          <w:color w:val="000000"/>
          <w:sz w:val="24"/>
          <w:szCs w:val="24"/>
        </w:rPr>
        <w:t xml:space="preserve"> </w:t>
      </w:r>
      <w:r w:rsidRPr="00A15CF9">
        <w:rPr>
          <w:rFonts w:ascii="Bookman Old Style" w:eastAsia="Times New Roman" w:hAnsi="Bookman Old Style" w:cs="Arial"/>
          <w:color w:val="000000"/>
          <w:sz w:val="24"/>
          <w:szCs w:val="24"/>
        </w:rPr>
        <w:t>What makes this site appealing to children? Name 3 key nutrition concepts</w:t>
      </w:r>
      <w:r w:rsidRPr="00A15CF9">
        <w:rPr>
          <w:rFonts w:ascii="Arial" w:eastAsia="Times New Roman" w:hAnsi="Arial" w:cs="Arial"/>
          <w:color w:val="000000"/>
          <w:sz w:val="24"/>
          <w:szCs w:val="24"/>
        </w:rPr>
        <w:t xml:space="preserve"> </w:t>
      </w:r>
      <w:r w:rsidRPr="00A15CF9">
        <w:rPr>
          <w:rFonts w:ascii="Bookman Old Style" w:eastAsia="Times New Roman" w:hAnsi="Bookman Old Style" w:cs="Arial"/>
          <w:color w:val="000000"/>
          <w:sz w:val="24"/>
          <w:szCs w:val="24"/>
        </w:rPr>
        <w:t>conveyed in the information. Is the perspective of the financial supporters of</w:t>
      </w:r>
      <w:r w:rsidRPr="00A15CF9">
        <w:rPr>
          <w:rFonts w:ascii="Arial" w:eastAsia="Times New Roman" w:hAnsi="Arial" w:cs="Arial"/>
          <w:color w:val="000000"/>
          <w:sz w:val="24"/>
          <w:szCs w:val="24"/>
        </w:rPr>
        <w:t xml:space="preserve"> </w:t>
      </w:r>
      <w:r w:rsidRPr="00A15CF9">
        <w:rPr>
          <w:rFonts w:ascii="Bookman Old Style" w:eastAsia="Times New Roman" w:hAnsi="Bookman Old Style" w:cs="Arial"/>
          <w:color w:val="000000"/>
          <w:sz w:val="24"/>
          <w:szCs w:val="24"/>
        </w:rPr>
        <w:t>this site obvious? How are the funding agencies of this site represented? If you</w:t>
      </w:r>
      <w:r w:rsidRPr="00A15CF9">
        <w:rPr>
          <w:rFonts w:ascii="Arial" w:eastAsia="Times New Roman" w:hAnsi="Arial" w:cs="Arial"/>
          <w:color w:val="000000"/>
          <w:sz w:val="24"/>
          <w:szCs w:val="24"/>
        </w:rPr>
        <w:t xml:space="preserve"> </w:t>
      </w:r>
      <w:r w:rsidRPr="00A15CF9">
        <w:rPr>
          <w:rFonts w:ascii="Bookman Old Style" w:eastAsia="Times New Roman" w:hAnsi="Bookman Old Style" w:cs="Arial"/>
          <w:color w:val="000000"/>
          <w:sz w:val="24"/>
          <w:szCs w:val="24"/>
        </w:rPr>
        <w:t>were asked to redesign this site, what might you do?</w:t>
      </w:r>
    </w:p>
    <w:p w:rsidR="00A15CF9" w:rsidRPr="00A15CF9" w:rsidRDefault="00A15CF9" w:rsidP="00A15CF9">
      <w:pPr>
        <w:shd w:val="clear" w:color="auto" w:fill="FFFFFF"/>
        <w:spacing w:after="0" w:line="240" w:lineRule="auto"/>
        <w:ind w:left="2764" w:right="-226" w:hanging="360"/>
        <w:rPr>
          <w:rFonts w:ascii="Times New Roman" w:eastAsia="Times New Roman" w:hAnsi="Times New Roman" w:cs="Times New Roman"/>
          <w:color w:val="000000"/>
          <w:sz w:val="24"/>
          <w:szCs w:val="24"/>
        </w:rPr>
      </w:pPr>
      <w:r w:rsidRPr="00A15CF9">
        <w:rPr>
          <w:rFonts w:ascii="Bookman Old Style" w:eastAsia="Times New Roman" w:hAnsi="Bookman Old Style" w:cs="Times New Roman"/>
          <w:b/>
          <w:bCs/>
          <w:color w:val="000000"/>
          <w:sz w:val="24"/>
          <w:szCs w:val="24"/>
        </w:rPr>
        <w:t>Lab 13</w:t>
      </w:r>
    </w:p>
    <w:p w:rsidR="00A15CF9" w:rsidRPr="00A15CF9" w:rsidRDefault="00A15CF9" w:rsidP="00A15CF9">
      <w:pPr>
        <w:shd w:val="clear" w:color="auto" w:fill="FFFFFF"/>
        <w:spacing w:before="100" w:beforeAutospacing="1" w:after="240" w:line="240" w:lineRule="auto"/>
        <w:ind w:left="2404" w:right="-226"/>
        <w:rPr>
          <w:rFonts w:ascii="Arial" w:eastAsia="Times New Roman" w:hAnsi="Arial" w:cs="Arial"/>
          <w:color w:val="000000"/>
          <w:sz w:val="24"/>
          <w:szCs w:val="24"/>
        </w:rPr>
      </w:pPr>
      <w:r w:rsidRPr="00A15CF9">
        <w:rPr>
          <w:rFonts w:ascii="Arial" w:eastAsia="Times New Roman" w:hAnsi="Arial" w:cs="Arial"/>
          <w:color w:val="000000"/>
          <w:sz w:val="24"/>
          <w:szCs w:val="24"/>
        </w:rPr>
        <w:t> </w:t>
      </w:r>
      <w:r w:rsidRPr="00A15CF9">
        <w:rPr>
          <w:rFonts w:ascii="Bookman Old Style" w:eastAsia="Times New Roman" w:hAnsi="Bookman Old Style" w:cs="Arial"/>
          <w:color w:val="000000"/>
          <w:sz w:val="24"/>
          <w:szCs w:val="24"/>
        </w:rPr>
        <w:t>There is a government website designed for kids with disabilities called</w:t>
      </w:r>
      <w:r w:rsidRPr="00A15CF9">
        <w:rPr>
          <w:rFonts w:ascii="Arial" w:eastAsia="Times New Roman" w:hAnsi="Arial" w:cs="Arial"/>
          <w:color w:val="000000"/>
          <w:sz w:val="24"/>
          <w:szCs w:val="24"/>
        </w:rPr>
        <w:t xml:space="preserve"> </w:t>
      </w:r>
      <w:proofErr w:type="spellStart"/>
      <w:r w:rsidRPr="00A15CF9">
        <w:rPr>
          <w:rFonts w:ascii="Bookman Old Style" w:eastAsia="Times New Roman" w:hAnsi="Bookman Old Style" w:cs="Arial"/>
          <w:color w:val="000000"/>
          <w:sz w:val="24"/>
          <w:szCs w:val="24"/>
        </w:rPr>
        <w:t>Healthfinder</w:t>
      </w:r>
      <w:proofErr w:type="spellEnd"/>
      <w:r w:rsidRPr="00A15CF9">
        <w:rPr>
          <w:rFonts w:ascii="Bookman Old Style" w:eastAsia="Times New Roman" w:hAnsi="Bookman Old Style" w:cs="Arial"/>
          <w:color w:val="000000"/>
          <w:sz w:val="24"/>
          <w:szCs w:val="24"/>
        </w:rPr>
        <w:t xml:space="preserve">® kids at </w:t>
      </w:r>
      <w:hyperlink r:id="rId6" w:history="1">
        <w:r w:rsidRPr="00A15CF9">
          <w:rPr>
            <w:rFonts w:ascii="Bookman Old Style" w:eastAsia="Times New Roman" w:hAnsi="Bookman Old Style" w:cs="Arial"/>
            <w:color w:val="1C8A8A"/>
            <w:sz w:val="24"/>
            <w:szCs w:val="24"/>
            <w:u w:val="single"/>
          </w:rPr>
          <w:t>www.healthfinder.gov/kids</w:t>
        </w:r>
      </w:hyperlink>
      <w:r w:rsidRPr="00A15CF9">
        <w:rPr>
          <w:rFonts w:ascii="Bookman Old Style" w:eastAsia="Times New Roman" w:hAnsi="Bookman Old Style" w:cs="Arial"/>
          <w:color w:val="000000"/>
          <w:sz w:val="24"/>
          <w:szCs w:val="24"/>
        </w:rPr>
        <w:t>. To find information about a</w:t>
      </w:r>
      <w:r w:rsidRPr="00A15CF9">
        <w:rPr>
          <w:rFonts w:ascii="Arial" w:eastAsia="Times New Roman" w:hAnsi="Arial" w:cs="Arial"/>
          <w:color w:val="000000"/>
          <w:sz w:val="24"/>
          <w:szCs w:val="24"/>
        </w:rPr>
        <w:t xml:space="preserve"> </w:t>
      </w:r>
      <w:r w:rsidRPr="00A15CF9">
        <w:rPr>
          <w:rFonts w:ascii="Bookman Old Style" w:eastAsia="Times New Roman" w:hAnsi="Bookman Old Style" w:cs="Arial"/>
          <w:color w:val="000000"/>
          <w:sz w:val="24"/>
          <w:szCs w:val="24"/>
        </w:rPr>
        <w:t>specific disability, click on “Health A-Z”. </w:t>
      </w:r>
      <w:r w:rsidRPr="00A15CF9">
        <w:rPr>
          <w:rFonts w:ascii="Arial" w:eastAsia="Times New Roman" w:hAnsi="Arial" w:cs="Arial"/>
          <w:color w:val="000000"/>
          <w:sz w:val="24"/>
          <w:szCs w:val="24"/>
        </w:rPr>
        <w:t xml:space="preserve">  </w:t>
      </w:r>
      <w:proofErr w:type="gramStart"/>
      <w:r w:rsidRPr="00A15CF9">
        <w:rPr>
          <w:rFonts w:ascii="Bookman Old Style" w:eastAsia="Times New Roman" w:hAnsi="Bookman Old Style" w:cs="Arial"/>
          <w:color w:val="000000"/>
          <w:sz w:val="24"/>
          <w:szCs w:val="24"/>
        </w:rPr>
        <w:t>When the alphabet is listed, select “a” to find information on attention deficit</w:t>
      </w:r>
      <w:r w:rsidRPr="00A15CF9">
        <w:rPr>
          <w:rFonts w:ascii="Arial" w:eastAsia="Times New Roman" w:hAnsi="Arial" w:cs="Arial"/>
          <w:color w:val="000000"/>
          <w:sz w:val="24"/>
          <w:szCs w:val="24"/>
        </w:rPr>
        <w:t xml:space="preserve"> </w:t>
      </w:r>
      <w:r w:rsidRPr="00A15CF9">
        <w:rPr>
          <w:rFonts w:ascii="Bookman Old Style" w:eastAsia="Times New Roman" w:hAnsi="Bookman Old Style" w:cs="Arial"/>
          <w:color w:val="000000"/>
          <w:sz w:val="24"/>
          <w:szCs w:val="24"/>
        </w:rPr>
        <w:t>disorder or do a general search for the topic.</w:t>
      </w:r>
      <w:proofErr w:type="gramEnd"/>
      <w:r w:rsidRPr="00A15CF9">
        <w:rPr>
          <w:rFonts w:ascii="Bookman Old Style" w:eastAsia="Times New Roman" w:hAnsi="Bookman Old Style" w:cs="Arial"/>
          <w:color w:val="000000"/>
          <w:sz w:val="24"/>
          <w:szCs w:val="24"/>
        </w:rPr>
        <w:t xml:space="preserve"> Review the information. Review the links available to kids with type 1</w:t>
      </w:r>
      <w:r w:rsidRPr="00A15CF9">
        <w:rPr>
          <w:rFonts w:ascii="Arial" w:eastAsia="Times New Roman" w:hAnsi="Arial" w:cs="Arial"/>
          <w:color w:val="000000"/>
          <w:sz w:val="24"/>
          <w:szCs w:val="24"/>
        </w:rPr>
        <w:t xml:space="preserve"> </w:t>
      </w:r>
      <w:r w:rsidRPr="00A15CF9">
        <w:rPr>
          <w:rFonts w:ascii="Bookman Old Style" w:eastAsia="Times New Roman" w:hAnsi="Bookman Old Style" w:cs="Arial"/>
          <w:color w:val="000000"/>
          <w:sz w:val="24"/>
          <w:szCs w:val="24"/>
        </w:rPr>
        <w:t>diabetes. What nutrition information is provided? If none is found, design</w:t>
      </w:r>
      <w:r w:rsidRPr="00A15CF9">
        <w:rPr>
          <w:rFonts w:ascii="Arial" w:eastAsia="Times New Roman" w:hAnsi="Arial" w:cs="Arial"/>
          <w:color w:val="000000"/>
          <w:sz w:val="24"/>
          <w:szCs w:val="24"/>
        </w:rPr>
        <w:t xml:space="preserve"> </w:t>
      </w:r>
      <w:r w:rsidRPr="00A15CF9">
        <w:rPr>
          <w:rFonts w:ascii="Bookman Old Style" w:eastAsia="Times New Roman" w:hAnsi="Bookman Old Style" w:cs="Arial"/>
          <w:color w:val="000000"/>
          <w:sz w:val="24"/>
          <w:szCs w:val="24"/>
        </w:rPr>
        <w:t>nutrition information that could be placed under a new link called, “Cool and</w:t>
      </w:r>
      <w:r w:rsidRPr="00A15CF9">
        <w:rPr>
          <w:rFonts w:ascii="Arial" w:eastAsia="Times New Roman" w:hAnsi="Arial" w:cs="Arial"/>
          <w:color w:val="000000"/>
          <w:sz w:val="24"/>
          <w:szCs w:val="24"/>
        </w:rPr>
        <w:t xml:space="preserve"> </w:t>
      </w:r>
      <w:proofErr w:type="spellStart"/>
      <w:r w:rsidRPr="00A15CF9">
        <w:rPr>
          <w:rFonts w:ascii="Bookman Old Style" w:eastAsia="Times New Roman" w:hAnsi="Bookman Old Style" w:cs="Arial"/>
          <w:color w:val="000000"/>
          <w:sz w:val="24"/>
          <w:szCs w:val="24"/>
        </w:rPr>
        <w:t>Uncool</w:t>
      </w:r>
      <w:proofErr w:type="spellEnd"/>
      <w:r w:rsidRPr="00A15CF9">
        <w:rPr>
          <w:rFonts w:ascii="Bookman Old Style" w:eastAsia="Times New Roman" w:hAnsi="Bookman Old Style" w:cs="Arial"/>
          <w:color w:val="000000"/>
          <w:sz w:val="24"/>
          <w:szCs w:val="24"/>
        </w:rPr>
        <w:t xml:space="preserve"> Nutrition.” Find one recipe that you could add to this new web link. </w:t>
      </w:r>
      <w:r w:rsidRPr="00A15CF9">
        <w:rPr>
          <w:rFonts w:ascii="Arial" w:eastAsia="Times New Roman" w:hAnsi="Arial" w:cs="Arial"/>
          <w:color w:val="000000"/>
          <w:sz w:val="24"/>
          <w:szCs w:val="24"/>
        </w:rPr>
        <w:t xml:space="preserve"> </w:t>
      </w:r>
      <w:r w:rsidRPr="00A15CF9">
        <w:rPr>
          <w:rFonts w:ascii="Bookman Old Style" w:eastAsia="Times New Roman" w:hAnsi="Bookman Old Style" w:cs="Arial"/>
          <w:color w:val="000000"/>
          <w:sz w:val="24"/>
          <w:szCs w:val="24"/>
        </w:rPr>
        <w:t>Does the nutrient content in this recipe support the nutrition</w:t>
      </w:r>
      <w:r w:rsidRPr="00A15CF9">
        <w:rPr>
          <w:rFonts w:ascii="Arial" w:eastAsia="Times New Roman" w:hAnsi="Arial" w:cs="Arial"/>
          <w:color w:val="000000"/>
          <w:sz w:val="24"/>
          <w:szCs w:val="24"/>
        </w:rPr>
        <w:t xml:space="preserve"> </w:t>
      </w:r>
      <w:r w:rsidRPr="00A15CF9">
        <w:rPr>
          <w:rFonts w:ascii="Bookman Old Style" w:eastAsia="Times New Roman" w:hAnsi="Bookman Old Style" w:cs="Arial"/>
          <w:color w:val="000000"/>
          <w:sz w:val="24"/>
          <w:szCs w:val="24"/>
        </w:rPr>
        <w:t>recommendations in the textbook? Why or why not?</w:t>
      </w:r>
    </w:p>
    <w:p w:rsidR="00A15CF9" w:rsidRPr="00A15CF9" w:rsidRDefault="00A15CF9" w:rsidP="00A15CF9">
      <w:pPr>
        <w:shd w:val="clear" w:color="auto" w:fill="FFFFFF"/>
        <w:spacing w:before="100" w:beforeAutospacing="1" w:after="240" w:line="240" w:lineRule="auto"/>
        <w:ind w:left="2404" w:right="-226"/>
        <w:rPr>
          <w:rFonts w:ascii="Arial" w:eastAsia="Times New Roman" w:hAnsi="Arial" w:cs="Arial"/>
          <w:color w:val="000000"/>
          <w:sz w:val="24"/>
          <w:szCs w:val="24"/>
        </w:rPr>
      </w:pPr>
      <w:r w:rsidRPr="00A15CF9">
        <w:rPr>
          <w:rFonts w:ascii="Arial" w:eastAsia="Times New Roman" w:hAnsi="Arial" w:cs="Arial"/>
          <w:color w:val="000000"/>
          <w:sz w:val="24"/>
          <w:szCs w:val="24"/>
        </w:rPr>
        <w:t> </w:t>
      </w:r>
    </w:p>
    <w:p w:rsidR="00A15CF9" w:rsidRPr="00A15CF9" w:rsidRDefault="00A15CF9" w:rsidP="00A15CF9">
      <w:pPr>
        <w:shd w:val="clear" w:color="auto" w:fill="FFFFFF"/>
        <w:spacing w:after="0" w:line="240" w:lineRule="auto"/>
        <w:ind w:left="2764" w:right="-226" w:hanging="360"/>
        <w:rPr>
          <w:rFonts w:ascii="Times New Roman" w:eastAsia="Times New Roman" w:hAnsi="Times New Roman" w:cs="Times New Roman"/>
          <w:color w:val="000000"/>
          <w:sz w:val="24"/>
          <w:szCs w:val="24"/>
        </w:rPr>
      </w:pPr>
      <w:r w:rsidRPr="00A15CF9">
        <w:rPr>
          <w:rFonts w:ascii="Bookman Old Style" w:eastAsia="Times New Roman" w:hAnsi="Bookman Old Style" w:cs="Times New Roman"/>
          <w:b/>
          <w:bCs/>
          <w:color w:val="000000"/>
          <w:sz w:val="24"/>
          <w:szCs w:val="24"/>
        </w:rPr>
        <w:t>Lab 14</w:t>
      </w:r>
    </w:p>
    <w:p w:rsidR="00A15CF9" w:rsidRPr="00A15CF9" w:rsidRDefault="00A15CF9" w:rsidP="00A15CF9">
      <w:pPr>
        <w:shd w:val="clear" w:color="auto" w:fill="FFFFFF"/>
        <w:spacing w:before="100" w:beforeAutospacing="1" w:after="240" w:line="240" w:lineRule="auto"/>
        <w:ind w:left="2404" w:right="-226"/>
        <w:rPr>
          <w:rFonts w:ascii="Arial" w:eastAsia="Times New Roman" w:hAnsi="Arial" w:cs="Arial"/>
          <w:color w:val="000000"/>
          <w:sz w:val="24"/>
          <w:szCs w:val="24"/>
        </w:rPr>
      </w:pPr>
      <w:hyperlink r:id="rId7" w:history="1">
        <w:r w:rsidRPr="00A15CF9">
          <w:rPr>
            <w:rFonts w:ascii="Times New Roman" w:eastAsia="Times New Roman" w:hAnsi="Times New Roman" w:cs="Times New Roman"/>
            <w:color w:val="1C8A8A"/>
            <w:sz w:val="24"/>
            <w:szCs w:val="24"/>
            <w:u w:val="single"/>
          </w:rPr>
          <w:t>http://fnic.nal.usda.gov/lifecycle-nutrition</w:t>
        </w:r>
      </w:hyperlink>
      <w:hyperlink r:id="rId8" w:history="1">
        <w:r w:rsidRPr="00A15CF9">
          <w:rPr>
            <w:rFonts w:ascii="Bookman Old Style" w:eastAsia="Times New Roman" w:hAnsi="Bookman Old Style" w:cs="Arial"/>
            <w:color w:val="1C8A8A"/>
            <w:sz w:val="24"/>
            <w:szCs w:val="24"/>
            <w:u w:val="single"/>
          </w:rPr>
          <w:t> </w:t>
        </w:r>
      </w:hyperlink>
    </w:p>
    <w:p w:rsidR="00A15CF9" w:rsidRPr="00A15CF9" w:rsidRDefault="00A15CF9" w:rsidP="00A15CF9">
      <w:pPr>
        <w:shd w:val="clear" w:color="auto" w:fill="FFFFFF"/>
        <w:spacing w:before="100" w:beforeAutospacing="1" w:after="240" w:line="240" w:lineRule="auto"/>
        <w:ind w:left="2404" w:right="-226"/>
        <w:rPr>
          <w:rFonts w:ascii="Arial" w:eastAsia="Times New Roman" w:hAnsi="Arial" w:cs="Arial"/>
          <w:color w:val="000000"/>
          <w:sz w:val="24"/>
          <w:szCs w:val="24"/>
        </w:rPr>
      </w:pPr>
      <w:r w:rsidRPr="00A15CF9">
        <w:rPr>
          <w:rFonts w:ascii="Arial" w:eastAsia="Times New Roman" w:hAnsi="Arial" w:cs="Arial"/>
          <w:color w:val="000000"/>
          <w:sz w:val="24"/>
          <w:szCs w:val="24"/>
        </w:rPr>
        <w:t> </w:t>
      </w:r>
      <w:r w:rsidRPr="00A15CF9">
        <w:rPr>
          <w:rFonts w:ascii="Bookman Old Style" w:eastAsia="Times New Roman" w:hAnsi="Bookman Old Style" w:cs="Arial"/>
          <w:color w:val="000000"/>
          <w:sz w:val="24"/>
          <w:szCs w:val="24"/>
        </w:rPr>
        <w:t>Visit this site and take your own tour.  Select a topic of interest and after you</w:t>
      </w:r>
      <w:r w:rsidRPr="00A15CF9">
        <w:rPr>
          <w:rFonts w:ascii="Arial" w:eastAsia="Times New Roman" w:hAnsi="Arial" w:cs="Arial"/>
          <w:color w:val="000000"/>
          <w:sz w:val="24"/>
          <w:szCs w:val="24"/>
        </w:rPr>
        <w:t xml:space="preserve"> </w:t>
      </w:r>
      <w:proofErr w:type="gramStart"/>
      <w:r w:rsidRPr="00A15CF9">
        <w:rPr>
          <w:rFonts w:ascii="Bookman Old Style" w:eastAsia="Times New Roman" w:hAnsi="Bookman Old Style" w:cs="Arial"/>
          <w:color w:val="000000"/>
          <w:sz w:val="24"/>
          <w:szCs w:val="24"/>
        </w:rPr>
        <w:t>“ tour</w:t>
      </w:r>
      <w:proofErr w:type="gramEnd"/>
      <w:r w:rsidRPr="00A15CF9">
        <w:rPr>
          <w:rFonts w:ascii="Bookman Old Style" w:eastAsia="Times New Roman" w:hAnsi="Bookman Old Style" w:cs="Arial"/>
          <w:color w:val="000000"/>
          <w:sz w:val="24"/>
          <w:szCs w:val="24"/>
        </w:rPr>
        <w:t>” the topic, summarize what you find in your lab report.</w:t>
      </w:r>
    </w:p>
    <w:p w:rsidR="00A15CF9" w:rsidRPr="00A15CF9" w:rsidRDefault="00A15CF9" w:rsidP="00A15CF9">
      <w:pPr>
        <w:shd w:val="clear" w:color="auto" w:fill="FFFFFF"/>
        <w:spacing w:before="100" w:beforeAutospacing="1" w:after="240" w:line="240" w:lineRule="auto"/>
        <w:ind w:left="2404" w:right="-226"/>
        <w:rPr>
          <w:rFonts w:ascii="Arial" w:eastAsia="Times New Roman" w:hAnsi="Arial" w:cs="Arial"/>
          <w:color w:val="000000"/>
          <w:sz w:val="24"/>
          <w:szCs w:val="24"/>
        </w:rPr>
      </w:pPr>
      <w:r w:rsidRPr="00A15CF9">
        <w:rPr>
          <w:rFonts w:ascii="Arial" w:eastAsia="Times New Roman" w:hAnsi="Arial" w:cs="Arial"/>
          <w:color w:val="000000"/>
          <w:sz w:val="24"/>
          <w:szCs w:val="24"/>
        </w:rPr>
        <w:t> </w:t>
      </w:r>
    </w:p>
    <w:p w:rsidR="00A15CF9" w:rsidRPr="00A15CF9" w:rsidRDefault="00A15CF9" w:rsidP="00A15CF9">
      <w:pPr>
        <w:shd w:val="clear" w:color="auto" w:fill="FFFFFF"/>
        <w:spacing w:before="100" w:beforeAutospacing="1" w:after="240" w:line="240" w:lineRule="auto"/>
        <w:ind w:left="2404" w:right="-226"/>
        <w:rPr>
          <w:rFonts w:ascii="Arial" w:eastAsia="Times New Roman" w:hAnsi="Arial" w:cs="Arial"/>
          <w:color w:val="000000"/>
          <w:sz w:val="24"/>
          <w:szCs w:val="24"/>
        </w:rPr>
      </w:pPr>
      <w:r w:rsidRPr="00A15CF9">
        <w:rPr>
          <w:rFonts w:ascii="Bookman Old Style" w:eastAsia="Times New Roman" w:hAnsi="Bookman Old Style" w:cs="Arial"/>
          <w:b/>
          <w:bCs/>
          <w:color w:val="000000"/>
          <w:sz w:val="24"/>
          <w:szCs w:val="24"/>
        </w:rPr>
        <w:lastRenderedPageBreak/>
        <w:t>Lab 15</w:t>
      </w:r>
    </w:p>
    <w:p w:rsidR="00A15CF9" w:rsidRPr="00A15CF9" w:rsidRDefault="00A15CF9" w:rsidP="00A15CF9">
      <w:pPr>
        <w:shd w:val="clear" w:color="auto" w:fill="FFFFFF"/>
        <w:spacing w:before="100" w:beforeAutospacing="1" w:after="240" w:line="240" w:lineRule="auto"/>
        <w:ind w:left="2404" w:right="-226"/>
        <w:rPr>
          <w:rFonts w:ascii="Arial" w:eastAsia="Times New Roman" w:hAnsi="Arial" w:cs="Arial"/>
          <w:color w:val="000000"/>
          <w:sz w:val="24"/>
          <w:szCs w:val="24"/>
        </w:rPr>
      </w:pPr>
      <w:r w:rsidRPr="00A15CF9">
        <w:rPr>
          <w:rFonts w:ascii="Arial" w:eastAsia="Times New Roman" w:hAnsi="Arial" w:cs="Arial"/>
          <w:color w:val="000000"/>
          <w:sz w:val="24"/>
          <w:szCs w:val="24"/>
        </w:rPr>
        <w:t> </w:t>
      </w:r>
      <w:r w:rsidRPr="00A15CF9">
        <w:rPr>
          <w:rFonts w:ascii="Bookman Old Style" w:eastAsia="Times New Roman" w:hAnsi="Bookman Old Style" w:cs="Arial"/>
          <w:color w:val="000000"/>
          <w:sz w:val="24"/>
          <w:szCs w:val="24"/>
        </w:rPr>
        <w:t>Visit this web site, take the quiz and report your results. </w:t>
      </w:r>
      <w:hyperlink r:id="rId9" w:history="1">
        <w:r w:rsidRPr="00A15CF9">
          <w:rPr>
            <w:rFonts w:ascii="Bookman Old Style" w:eastAsia="Times New Roman" w:hAnsi="Bookman Old Style" w:cs="Arial"/>
            <w:color w:val="1C8A8A"/>
            <w:sz w:val="24"/>
            <w:szCs w:val="24"/>
            <w:u w:val="single"/>
          </w:rPr>
          <w:t>http://teenadvice.about.com/library/teenquiz/15/bleatingdisorders.htm</w:t>
        </w:r>
      </w:hyperlink>
    </w:p>
    <w:p w:rsidR="00A15CF9" w:rsidRDefault="00A15CF9" w:rsidP="00A15CF9"/>
    <w:p w:rsidR="00A15CF9" w:rsidRPr="00A15CF9" w:rsidRDefault="00A15CF9" w:rsidP="00A15CF9">
      <w:pPr>
        <w:numPr>
          <w:ilvl w:val="0"/>
          <w:numId w:val="2"/>
        </w:numPr>
        <w:shd w:val="clear" w:color="auto" w:fill="FFFFFF"/>
        <w:spacing w:before="100" w:beforeAutospacing="1" w:after="240" w:line="240" w:lineRule="auto"/>
        <w:ind w:left="2404" w:right="-226"/>
        <w:rPr>
          <w:rFonts w:ascii="Arial" w:eastAsia="Times New Roman" w:hAnsi="Arial" w:cs="Arial"/>
          <w:color w:val="000000"/>
          <w:sz w:val="24"/>
          <w:szCs w:val="24"/>
        </w:rPr>
      </w:pPr>
      <w:r w:rsidRPr="00A15CF9">
        <w:rPr>
          <w:rFonts w:ascii="Arial" w:eastAsia="Times New Roman" w:hAnsi="Arial" w:cs="Arial"/>
          <w:color w:val="000000"/>
          <w:sz w:val="24"/>
          <w:szCs w:val="24"/>
        </w:rPr>
        <w:t xml:space="preserve">This is what should be included in each lab write up.  Each lab write up is to include the 5 components listed below. </w:t>
      </w:r>
    </w:p>
    <w:p w:rsidR="00A15CF9" w:rsidRPr="00A15CF9" w:rsidRDefault="00A15CF9" w:rsidP="00A15CF9">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A15CF9">
        <w:rPr>
          <w:rFonts w:ascii="Times New Roman" w:eastAsia="Times New Roman" w:hAnsi="Times New Roman" w:cs="Times New Roman"/>
          <w:b/>
          <w:bCs/>
          <w:color w:val="000000"/>
          <w:sz w:val="24"/>
          <w:szCs w:val="24"/>
        </w:rPr>
        <w:t>Assigned URL:</w:t>
      </w:r>
      <w:r w:rsidRPr="00A15CF9">
        <w:rPr>
          <w:rFonts w:ascii="Times New Roman" w:eastAsia="Times New Roman" w:hAnsi="Times New Roman" w:cs="Times New Roman"/>
          <w:color w:val="000000"/>
          <w:sz w:val="24"/>
          <w:szCs w:val="24"/>
        </w:rPr>
        <w:t xml:space="preserve"> (what URL did you </w:t>
      </w:r>
      <w:proofErr w:type="gramStart"/>
      <w:r w:rsidRPr="00A15CF9">
        <w:rPr>
          <w:rFonts w:ascii="Times New Roman" w:eastAsia="Times New Roman" w:hAnsi="Times New Roman" w:cs="Times New Roman"/>
          <w:color w:val="000000"/>
          <w:sz w:val="24"/>
          <w:szCs w:val="24"/>
        </w:rPr>
        <w:t>visit</w:t>
      </w:r>
      <w:proofErr w:type="gramEnd"/>
      <w:r w:rsidRPr="00A15CF9">
        <w:rPr>
          <w:rFonts w:ascii="Times New Roman" w:eastAsia="Times New Roman" w:hAnsi="Times New Roman" w:cs="Times New Roman"/>
          <w:color w:val="000000"/>
          <w:sz w:val="24"/>
          <w:szCs w:val="24"/>
        </w:rPr>
        <w:t>)</w:t>
      </w:r>
    </w:p>
    <w:p w:rsidR="00A15CF9" w:rsidRPr="00A15CF9" w:rsidRDefault="00A15CF9" w:rsidP="00A15CF9">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A15CF9">
        <w:rPr>
          <w:rFonts w:ascii="Times New Roman" w:eastAsia="Times New Roman" w:hAnsi="Times New Roman" w:cs="Times New Roman"/>
          <w:b/>
          <w:bCs/>
          <w:color w:val="000000"/>
          <w:sz w:val="24"/>
          <w:szCs w:val="24"/>
        </w:rPr>
        <w:t>Review of lab requirements:</w:t>
      </w:r>
      <w:r w:rsidRPr="00A15CF9">
        <w:rPr>
          <w:rFonts w:ascii="Times New Roman" w:eastAsia="Times New Roman" w:hAnsi="Times New Roman" w:cs="Times New Roman"/>
          <w:color w:val="000000"/>
          <w:sz w:val="24"/>
          <w:szCs w:val="24"/>
        </w:rPr>
        <w:t xml:space="preserve"> (summarize what is expected of you for this lab)</w:t>
      </w:r>
    </w:p>
    <w:p w:rsidR="00A15CF9" w:rsidRPr="00A15CF9" w:rsidRDefault="00A15CF9" w:rsidP="00A15CF9">
      <w:pPr>
        <w:shd w:val="clear" w:color="auto" w:fill="FFFFFF"/>
        <w:spacing w:before="100" w:beforeAutospacing="1" w:after="240" w:line="240" w:lineRule="auto"/>
        <w:ind w:left="2404" w:right="-226"/>
        <w:rPr>
          <w:rFonts w:ascii="Arial" w:eastAsia="Times New Roman" w:hAnsi="Arial" w:cs="Arial"/>
          <w:b/>
          <w:bCs/>
          <w:color w:val="000000"/>
          <w:sz w:val="24"/>
          <w:szCs w:val="24"/>
        </w:rPr>
      </w:pPr>
      <w:r w:rsidRPr="00A15CF9">
        <w:rPr>
          <w:rFonts w:ascii="Arial" w:eastAsia="Times New Roman" w:hAnsi="Arial" w:cs="Arial"/>
          <w:b/>
          <w:bCs/>
          <w:color w:val="000000"/>
          <w:sz w:val="24"/>
          <w:szCs w:val="24"/>
        </w:rPr>
        <w:t>Lab Data:</w:t>
      </w:r>
    </w:p>
    <w:p w:rsidR="00A15CF9" w:rsidRPr="00A15CF9" w:rsidRDefault="00A15CF9" w:rsidP="00A15CF9">
      <w:pPr>
        <w:shd w:val="clear" w:color="auto" w:fill="FFFFFF"/>
        <w:spacing w:beforeAutospacing="1" w:after="0" w:afterAutospacing="1" w:line="240" w:lineRule="auto"/>
        <w:ind w:left="2404" w:right="-226"/>
        <w:rPr>
          <w:rFonts w:ascii="Arial" w:eastAsia="Times New Roman" w:hAnsi="Arial" w:cs="Arial"/>
          <w:color w:val="000000"/>
          <w:sz w:val="24"/>
          <w:szCs w:val="24"/>
        </w:rPr>
      </w:pPr>
      <w:r w:rsidRPr="00A15CF9">
        <w:rPr>
          <w:rFonts w:ascii="Arial" w:eastAsia="Times New Roman" w:hAnsi="Arial" w:cs="Arial"/>
          <w:color w:val="000000"/>
          <w:sz w:val="15"/>
          <w:szCs w:val="15"/>
        </w:rPr>
        <w:t> </w:t>
      </w:r>
      <w:r w:rsidRPr="00A15CF9">
        <w:rPr>
          <w:rFonts w:ascii="Arial" w:eastAsia="Times New Roman" w:hAnsi="Arial" w:cs="Arial"/>
          <w:color w:val="000000"/>
          <w:sz w:val="16"/>
          <w:szCs w:val="16"/>
        </w:rPr>
        <w:t>1.  If you find a questionnaire or a survey, you are to complete it and submit a summary of what you discovered.  If the questionnaire/survey gives you a summary after you complete it, you are to submit a copy of that summary along with a short paragraph regarding your assessment of the activity that you completed. </w:t>
      </w:r>
      <w:r w:rsidRPr="00A15CF9">
        <w:rPr>
          <w:rFonts w:ascii="Arial" w:eastAsia="Times New Roman" w:hAnsi="Arial" w:cs="Arial"/>
          <w:color w:val="000000"/>
          <w:sz w:val="15"/>
          <w:szCs w:val="15"/>
        </w:rPr>
        <w:t> </w:t>
      </w:r>
      <w:r w:rsidRPr="00A15CF9">
        <w:rPr>
          <w:rFonts w:ascii="Arial" w:eastAsia="Times New Roman" w:hAnsi="Arial" w:cs="Arial"/>
          <w:color w:val="000000"/>
          <w:sz w:val="20"/>
          <w:szCs w:val="20"/>
        </w:rPr>
        <w:br/>
        <w:t> </w:t>
      </w:r>
      <w:r w:rsidRPr="00A15CF9">
        <w:rPr>
          <w:rFonts w:ascii="Arial" w:eastAsia="Times New Roman" w:hAnsi="Arial" w:cs="Arial"/>
          <w:color w:val="000000"/>
          <w:sz w:val="15"/>
          <w:szCs w:val="15"/>
        </w:rPr>
        <w:t> </w:t>
      </w:r>
      <w:r w:rsidRPr="00A15CF9">
        <w:rPr>
          <w:rFonts w:ascii="Arial" w:eastAsia="Times New Roman" w:hAnsi="Arial" w:cs="Arial"/>
          <w:color w:val="000000"/>
          <w:sz w:val="16"/>
          <w:szCs w:val="16"/>
        </w:rPr>
        <w:t>2.  If you are asked to visit a web site and evaluate the type of information found at that site, you should review the site and submit a short paragraph of what you found there and your assessment of the site and the activity.</w:t>
      </w:r>
      <w:r w:rsidRPr="00A15CF9">
        <w:rPr>
          <w:rFonts w:ascii="Arial" w:eastAsia="Times New Roman" w:hAnsi="Arial" w:cs="Arial"/>
          <w:color w:val="000000"/>
          <w:sz w:val="16"/>
          <w:szCs w:val="16"/>
        </w:rPr>
        <w:br/>
        <w:t>  3. </w:t>
      </w:r>
      <w:r w:rsidRPr="00A15CF9">
        <w:rPr>
          <w:rFonts w:ascii="Arial" w:eastAsia="Times New Roman" w:hAnsi="Arial" w:cs="Arial"/>
          <w:color w:val="000000"/>
          <w:sz w:val="24"/>
          <w:szCs w:val="24"/>
        </w:rPr>
        <w:t xml:space="preserve"> </w:t>
      </w:r>
      <w:r w:rsidRPr="00A15CF9">
        <w:rPr>
          <w:rFonts w:ascii="Arial" w:eastAsia="Times New Roman" w:hAnsi="Arial" w:cs="Arial"/>
          <w:color w:val="000000"/>
          <w:sz w:val="15"/>
          <w:szCs w:val="15"/>
        </w:rPr>
        <w:t>View an on-line video. Most of these videos and will vary in length from 10 to 40 minutes and can be viewed in RealPlayer or Microsoft Media Player. It is best if you upgrade your player before you open or view the first video. I have the best luck using RealPlayer to view the videos.</w:t>
      </w:r>
      <w:r w:rsidRPr="00A15CF9">
        <w:rPr>
          <w:rFonts w:ascii="Arial" w:eastAsia="Times New Roman" w:hAnsi="Arial" w:cs="Arial"/>
          <w:color w:val="000000"/>
          <w:sz w:val="15"/>
          <w:szCs w:val="15"/>
        </w:rPr>
        <w:br/>
        <w:t>  4.  Additional activities may be assigned as per instructor directions</w:t>
      </w:r>
    </w:p>
    <w:p w:rsidR="00A15CF9" w:rsidRPr="00A15CF9" w:rsidRDefault="00A15CF9" w:rsidP="00A15CF9">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A15CF9">
        <w:rPr>
          <w:rFonts w:ascii="Times New Roman" w:eastAsia="Times New Roman" w:hAnsi="Times New Roman" w:cs="Times New Roman"/>
          <w:b/>
          <w:bCs/>
          <w:color w:val="000000"/>
          <w:sz w:val="24"/>
          <w:szCs w:val="24"/>
        </w:rPr>
        <w:t>Lab Write Up:</w:t>
      </w:r>
      <w:r w:rsidRPr="00A15CF9">
        <w:rPr>
          <w:rFonts w:ascii="Times New Roman" w:eastAsia="Times New Roman" w:hAnsi="Times New Roman" w:cs="Times New Roman"/>
          <w:color w:val="000000"/>
          <w:sz w:val="24"/>
          <w:szCs w:val="24"/>
        </w:rPr>
        <w:t xml:space="preserve"> summary of what you learned by completing the lab and how it is related to the material in the associated chapter.</w:t>
      </w:r>
    </w:p>
    <w:p w:rsidR="00A15CF9" w:rsidRDefault="00A15CF9" w:rsidP="00A15CF9"/>
    <w:sectPr w:rsidR="00A15CF9" w:rsidSect="001425F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F02BB"/>
    <w:multiLevelType w:val="multilevel"/>
    <w:tmpl w:val="0438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6D53743"/>
    <w:multiLevelType w:val="multilevel"/>
    <w:tmpl w:val="79EA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savePreviewPicture/>
  <w:compat/>
  <w:rsids>
    <w:rsidRoot w:val="00A15CF9"/>
    <w:rsid w:val="001425FB"/>
    <w:rsid w:val="006721CA"/>
    <w:rsid w:val="009245A6"/>
    <w:rsid w:val="00A15C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C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2946112">
      <w:marLeft w:val="0"/>
      <w:marRight w:val="0"/>
      <w:marTop w:val="150"/>
      <w:marBottom w:val="0"/>
      <w:divBdr>
        <w:top w:val="none" w:sz="0" w:space="0" w:color="auto"/>
        <w:left w:val="none" w:sz="0" w:space="0" w:color="auto"/>
        <w:bottom w:val="none" w:sz="0" w:space="0" w:color="auto"/>
        <w:right w:val="none" w:sz="0" w:space="0" w:color="auto"/>
      </w:divBdr>
      <w:divsChild>
        <w:div w:id="369845822">
          <w:marLeft w:val="2780"/>
          <w:marRight w:val="150"/>
          <w:marTop w:val="0"/>
          <w:marBottom w:val="0"/>
          <w:divBdr>
            <w:top w:val="none" w:sz="0" w:space="0" w:color="auto"/>
            <w:left w:val="none" w:sz="0" w:space="0" w:color="auto"/>
            <w:bottom w:val="none" w:sz="0" w:space="0" w:color="auto"/>
            <w:right w:val="none" w:sz="0" w:space="0" w:color="auto"/>
          </w:divBdr>
          <w:divsChild>
            <w:div w:id="519977835">
              <w:marLeft w:val="0"/>
              <w:marRight w:val="0"/>
              <w:marTop w:val="0"/>
              <w:marBottom w:val="0"/>
              <w:divBdr>
                <w:top w:val="none" w:sz="0" w:space="0" w:color="auto"/>
                <w:left w:val="none" w:sz="0" w:space="0" w:color="auto"/>
                <w:bottom w:val="none" w:sz="0" w:space="0" w:color="auto"/>
                <w:right w:val="none" w:sz="0" w:space="0" w:color="auto"/>
              </w:divBdr>
              <w:divsChild>
                <w:div w:id="143863138">
                  <w:marLeft w:val="0"/>
                  <w:marRight w:val="0"/>
                  <w:marTop w:val="0"/>
                  <w:marBottom w:val="0"/>
                  <w:divBdr>
                    <w:top w:val="none" w:sz="0" w:space="0" w:color="auto"/>
                    <w:left w:val="none" w:sz="0" w:space="0" w:color="auto"/>
                    <w:bottom w:val="none" w:sz="0" w:space="0" w:color="auto"/>
                    <w:right w:val="none" w:sz="0" w:space="0" w:color="auto"/>
                  </w:divBdr>
                  <w:divsChild>
                    <w:div w:id="2026126330">
                      <w:marLeft w:val="0"/>
                      <w:marRight w:val="0"/>
                      <w:marTop w:val="0"/>
                      <w:marBottom w:val="0"/>
                      <w:divBdr>
                        <w:top w:val="single" w:sz="4" w:space="0" w:color="CCC8A9"/>
                        <w:left w:val="single" w:sz="4" w:space="0" w:color="CCC8A9"/>
                        <w:bottom w:val="single" w:sz="4" w:space="0" w:color="CCC8A9"/>
                        <w:right w:val="single" w:sz="4" w:space="0" w:color="CCC8A9"/>
                      </w:divBdr>
                      <w:divsChild>
                        <w:div w:id="2107994690">
                          <w:marLeft w:val="0"/>
                          <w:marRight w:val="0"/>
                          <w:marTop w:val="0"/>
                          <w:marBottom w:val="0"/>
                          <w:divBdr>
                            <w:top w:val="none" w:sz="0" w:space="0" w:color="auto"/>
                            <w:left w:val="none" w:sz="0" w:space="0" w:color="auto"/>
                            <w:bottom w:val="none" w:sz="0" w:space="0" w:color="auto"/>
                            <w:right w:val="none" w:sz="0" w:space="0" w:color="auto"/>
                          </w:divBdr>
                          <w:divsChild>
                            <w:div w:id="2083092101">
                              <w:marLeft w:val="0"/>
                              <w:marRight w:val="0"/>
                              <w:marTop w:val="0"/>
                              <w:marBottom w:val="0"/>
                              <w:divBdr>
                                <w:top w:val="none" w:sz="0" w:space="0" w:color="auto"/>
                                <w:left w:val="none" w:sz="0" w:space="0" w:color="auto"/>
                                <w:bottom w:val="none" w:sz="0" w:space="0" w:color="auto"/>
                                <w:right w:val="none" w:sz="0" w:space="0" w:color="auto"/>
                              </w:divBdr>
                              <w:divsChild>
                                <w:div w:id="127324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7818275">
      <w:bodyDiv w:val="1"/>
      <w:marLeft w:val="0"/>
      <w:marRight w:val="0"/>
      <w:marTop w:val="0"/>
      <w:marBottom w:val="0"/>
      <w:divBdr>
        <w:top w:val="none" w:sz="0" w:space="0" w:color="auto"/>
        <w:left w:val="none" w:sz="0" w:space="0" w:color="auto"/>
        <w:bottom w:val="none" w:sz="0" w:space="0" w:color="auto"/>
        <w:right w:val="none" w:sz="0" w:space="0" w:color="auto"/>
      </w:divBdr>
      <w:divsChild>
        <w:div w:id="12149077">
          <w:marLeft w:val="0"/>
          <w:marRight w:val="0"/>
          <w:marTop w:val="150"/>
          <w:marBottom w:val="0"/>
          <w:divBdr>
            <w:top w:val="none" w:sz="0" w:space="0" w:color="auto"/>
            <w:left w:val="none" w:sz="0" w:space="0" w:color="auto"/>
            <w:bottom w:val="none" w:sz="0" w:space="0" w:color="auto"/>
            <w:right w:val="none" w:sz="0" w:space="0" w:color="auto"/>
          </w:divBdr>
          <w:divsChild>
            <w:div w:id="985746237">
              <w:marLeft w:val="2780"/>
              <w:marRight w:val="150"/>
              <w:marTop w:val="0"/>
              <w:marBottom w:val="0"/>
              <w:divBdr>
                <w:top w:val="none" w:sz="0" w:space="0" w:color="auto"/>
                <w:left w:val="none" w:sz="0" w:space="0" w:color="auto"/>
                <w:bottom w:val="none" w:sz="0" w:space="0" w:color="auto"/>
                <w:right w:val="none" w:sz="0" w:space="0" w:color="auto"/>
              </w:divBdr>
              <w:divsChild>
                <w:div w:id="512308072">
                  <w:marLeft w:val="0"/>
                  <w:marRight w:val="0"/>
                  <w:marTop w:val="0"/>
                  <w:marBottom w:val="0"/>
                  <w:divBdr>
                    <w:top w:val="none" w:sz="0" w:space="0" w:color="auto"/>
                    <w:left w:val="none" w:sz="0" w:space="0" w:color="auto"/>
                    <w:bottom w:val="none" w:sz="0" w:space="0" w:color="auto"/>
                    <w:right w:val="none" w:sz="0" w:space="0" w:color="auto"/>
                  </w:divBdr>
                  <w:divsChild>
                    <w:div w:id="1322588182">
                      <w:marLeft w:val="0"/>
                      <w:marRight w:val="0"/>
                      <w:marTop w:val="0"/>
                      <w:marBottom w:val="0"/>
                      <w:divBdr>
                        <w:top w:val="none" w:sz="0" w:space="0" w:color="auto"/>
                        <w:left w:val="none" w:sz="0" w:space="0" w:color="auto"/>
                        <w:bottom w:val="none" w:sz="0" w:space="0" w:color="auto"/>
                        <w:right w:val="none" w:sz="0" w:space="0" w:color="auto"/>
                      </w:divBdr>
                      <w:divsChild>
                        <w:div w:id="1362317973">
                          <w:marLeft w:val="0"/>
                          <w:marRight w:val="0"/>
                          <w:marTop w:val="0"/>
                          <w:marBottom w:val="0"/>
                          <w:divBdr>
                            <w:top w:val="single" w:sz="4" w:space="0" w:color="CCC8A9"/>
                            <w:left w:val="single" w:sz="4" w:space="0" w:color="CCC8A9"/>
                            <w:bottom w:val="single" w:sz="4" w:space="0" w:color="CCC8A9"/>
                            <w:right w:val="single" w:sz="4" w:space="0" w:color="CCC8A9"/>
                          </w:divBdr>
                          <w:divsChild>
                            <w:div w:id="2128887991">
                              <w:marLeft w:val="0"/>
                              <w:marRight w:val="0"/>
                              <w:marTop w:val="0"/>
                              <w:marBottom w:val="0"/>
                              <w:divBdr>
                                <w:top w:val="none" w:sz="0" w:space="0" w:color="auto"/>
                                <w:left w:val="none" w:sz="0" w:space="0" w:color="auto"/>
                                <w:bottom w:val="none" w:sz="0" w:space="0" w:color="auto"/>
                                <w:right w:val="none" w:sz="0" w:space="0" w:color="auto"/>
                              </w:divBdr>
                              <w:divsChild>
                                <w:div w:id="1810903547">
                                  <w:marLeft w:val="0"/>
                                  <w:marRight w:val="0"/>
                                  <w:marTop w:val="0"/>
                                  <w:marBottom w:val="0"/>
                                  <w:divBdr>
                                    <w:top w:val="none" w:sz="0" w:space="0" w:color="auto"/>
                                    <w:left w:val="none" w:sz="0" w:space="0" w:color="auto"/>
                                    <w:bottom w:val="none" w:sz="0" w:space="0" w:color="auto"/>
                                    <w:right w:val="none" w:sz="0" w:space="0" w:color="auto"/>
                                  </w:divBdr>
                                  <w:divsChild>
                                    <w:div w:id="168945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nic.nal.usda.gov/nal_display/index.php?info_center=4&amp;tax_level=2&amp;tax_subject=257&amp;topic_id=1354" TargetMode="External"/><Relationship Id="rId3" Type="http://schemas.openxmlformats.org/officeDocument/2006/relationships/settings" Target="settings.xml"/><Relationship Id="rId7" Type="http://schemas.openxmlformats.org/officeDocument/2006/relationships/hyperlink" Target="http://fnic.nal.usda.gov/lifecycle-nutri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ealthfinder.gov/kids" TargetMode="External"/><Relationship Id="rId11" Type="http://schemas.openxmlformats.org/officeDocument/2006/relationships/theme" Target="theme/theme1.xml"/><Relationship Id="rId5" Type="http://schemas.openxmlformats.org/officeDocument/2006/relationships/hyperlink" Target="http://www.kidnetic.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teenadvice.about.com/library/teenquiz/15/bleatingdisorder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517</Words>
  <Characters>2948</Characters>
  <Application>Microsoft Office Word</Application>
  <DocSecurity>0</DocSecurity>
  <Lines>24</Lines>
  <Paragraphs>6</Paragraphs>
  <ScaleCrop>false</ScaleCrop>
  <Company/>
  <LinksUpToDate>false</LinksUpToDate>
  <CharactersWithSpaces>3459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dcterms:created xsi:type="dcterms:W3CDTF">2013-10-21T22:05:00Z</dcterms:created>
  <dcterms:modified xsi:type="dcterms:W3CDTF">2013-10-21T22:09:00Z</dcterms:modified>
</cp:coreProperties>
</file>