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21F" w:rsidRDefault="009B421F">
      <w:r>
        <w:t>Q-200 word</w:t>
      </w:r>
    </w:p>
    <w:p w:rsidR="009B421F" w:rsidRPr="009B421F" w:rsidRDefault="009B421F" w:rsidP="009B421F">
      <w:pPr>
        <w:spacing w:after="0" w:line="240" w:lineRule="auto"/>
        <w:rPr>
          <w:rFonts w:ascii="Times New Roman" w:eastAsia="Times New Roman" w:hAnsi="Times New Roman" w:cs="Times New Roman"/>
          <w:sz w:val="24"/>
          <w:szCs w:val="24"/>
          <w:lang w:eastAsia="en-IN"/>
        </w:rPr>
      </w:pPr>
      <w:r w:rsidRPr="009B421F">
        <w:rPr>
          <w:rFonts w:ascii="Arial" w:eastAsia="Times New Roman" w:hAnsi="Arial" w:cs="Arial"/>
          <w:color w:val="333333"/>
          <w:sz w:val="24"/>
          <w:szCs w:val="24"/>
          <w:shd w:val="clear" w:color="auto" w:fill="E6E6E6"/>
          <w:lang w:eastAsia="en-IN"/>
        </w:rPr>
        <w:t>"Value of Information"  Please respond to the following:</w:t>
      </w:r>
    </w:p>
    <w:p w:rsidR="009B421F" w:rsidRPr="009B421F" w:rsidRDefault="009B421F" w:rsidP="009B421F">
      <w:pPr>
        <w:numPr>
          <w:ilvl w:val="0"/>
          <w:numId w:val="1"/>
        </w:numPr>
        <w:shd w:val="clear" w:color="auto" w:fill="E6E6E6"/>
        <w:spacing w:after="0" w:line="240" w:lineRule="auto"/>
        <w:ind w:left="0"/>
        <w:rPr>
          <w:rFonts w:ascii="inherit" w:eastAsia="Times New Roman" w:hAnsi="inherit" w:cs="Arial"/>
          <w:color w:val="333333"/>
          <w:sz w:val="20"/>
          <w:szCs w:val="20"/>
          <w:lang w:eastAsia="en-IN"/>
        </w:rPr>
      </w:pPr>
      <w:r w:rsidRPr="009B421F">
        <w:rPr>
          <w:rFonts w:ascii="inherit" w:eastAsia="Times New Roman" w:hAnsi="inherit" w:cs="Arial"/>
          <w:color w:val="333333"/>
          <w:sz w:val="20"/>
          <w:szCs w:val="20"/>
          <w:lang w:eastAsia="en-IN"/>
        </w:rPr>
        <w:t>Firms realize that in order to make money, they have to invest money. This can be attributed to the information that the firm relies on. As discussed in the text, there are seven characteristics of useful information. From the first e-Activity and assuming that you are new CFO of Strayer University, identify the top-three characteristics you would rely on the most for improving the profitability of the firm. Provide an example of how each characteristic would directly help the firm in terms of profitability. </w:t>
      </w:r>
    </w:p>
    <w:p w:rsidR="009B421F" w:rsidRPr="009B421F" w:rsidRDefault="009B421F" w:rsidP="009B421F">
      <w:pPr>
        <w:numPr>
          <w:ilvl w:val="0"/>
          <w:numId w:val="1"/>
        </w:numPr>
        <w:shd w:val="clear" w:color="auto" w:fill="E6E6E6"/>
        <w:spacing w:after="0" w:line="240" w:lineRule="auto"/>
        <w:ind w:left="0"/>
        <w:rPr>
          <w:rFonts w:ascii="inherit" w:eastAsia="Times New Roman" w:hAnsi="inherit" w:cs="Arial"/>
          <w:color w:val="333333"/>
          <w:sz w:val="20"/>
          <w:szCs w:val="20"/>
          <w:lang w:eastAsia="en-IN"/>
        </w:rPr>
      </w:pPr>
      <w:r w:rsidRPr="009B421F">
        <w:rPr>
          <w:rFonts w:ascii="inherit" w:eastAsia="Times New Roman" w:hAnsi="inherit" w:cs="Arial"/>
          <w:color w:val="333333"/>
          <w:sz w:val="20"/>
          <w:szCs w:val="20"/>
          <w:lang w:eastAsia="en-IN"/>
        </w:rPr>
        <w:t>On the other hand, public and private firms are accountable to a wide range of regulators and stakeholders. Of the seven characteristics, identify the top three that would be applicable to meeting the needs of regulators and stakeholders. Provide an example of how each characteristic would directly help the firm in terms of meeting the needs of these key regulators and stakeholders.</w:t>
      </w:r>
    </w:p>
    <w:p w:rsidR="009B421F" w:rsidRDefault="009B421F"/>
    <w:p w:rsidR="009B421F" w:rsidRDefault="009B421F">
      <w:r>
        <w:t>Response-80word</w:t>
      </w:r>
    </w:p>
    <w:p w:rsidR="009B421F" w:rsidRPr="009B421F" w:rsidRDefault="009B421F" w:rsidP="009B421F">
      <w:pPr>
        <w:numPr>
          <w:ilvl w:val="0"/>
          <w:numId w:val="2"/>
        </w:numPr>
        <w:shd w:val="clear" w:color="auto" w:fill="FFFFFF"/>
        <w:spacing w:after="0" w:line="240" w:lineRule="auto"/>
        <w:ind w:left="0"/>
        <w:rPr>
          <w:rFonts w:ascii="inherit" w:eastAsia="Times New Roman" w:hAnsi="inherit" w:cs="Arial"/>
          <w:color w:val="333333"/>
          <w:sz w:val="20"/>
          <w:szCs w:val="20"/>
          <w:lang w:eastAsia="en-IN"/>
        </w:rPr>
      </w:pPr>
      <w:r w:rsidRPr="009B421F">
        <w:rPr>
          <w:rFonts w:ascii="Times New Roman" w:eastAsia="Times New Roman" w:hAnsi="Times New Roman" w:cs="Times New Roman"/>
          <w:color w:val="333333"/>
          <w:sz w:val="24"/>
          <w:szCs w:val="24"/>
          <w:bdr w:val="none" w:sz="0" w:space="0" w:color="auto" w:frame="1"/>
          <w:lang w:eastAsia="en-IN"/>
        </w:rPr>
        <w:t>Firms realize that in order to make money, they have to invest money. This can be attributed to the information that the firm relies on. As discussed in the text, there are seven characteristics of useful information. From the first e-Activity and assuming that you are new CFO of Strayer University, identify the top-three characteristics you would rely on the most for improving the profitability of the firm. Provide an example of how each characteristic would directly help the firm in terms of profitability. </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My top 3 characteristics for the CFO of Strayer University are Reliability, Relevance, and Accessibility.</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Reliability- Strayer focuses on providing similar organizational behavior, like a franchise. A student who partakes in classes online should have the availability to go to a location for a similar experience in class, or should be able to move across the country and jump into a class with similar expectations. The distance between colleges and the multitude of availability for information gathering routes (i.e. books, online databases, work experience in different regions, etc) should not hinder the student’s ability to learn, nor the faculty’s ability to teach. By having reliable faculty and reliable classes online, Strayer is able to operate all over the country without limiting the education.</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Relevance- Education is something that should be presented as timely to all potential students. When you offer a service (in Strayer’s case it is education), you want to portray your service as</w:t>
      </w:r>
      <w:r w:rsidRPr="009B421F">
        <w:rPr>
          <w:rFonts w:ascii="inherit" w:eastAsia="Times New Roman" w:hAnsi="inherit" w:cs="Times New Roman"/>
          <w:color w:val="333333"/>
          <w:sz w:val="24"/>
          <w:szCs w:val="24"/>
          <w:bdr w:val="none" w:sz="0" w:space="0" w:color="auto" w:frame="1"/>
          <w:lang w:eastAsia="en-IN"/>
        </w:rPr>
        <w:t>  </w:t>
      </w:r>
      <w:r w:rsidRPr="009B421F">
        <w:rPr>
          <w:rFonts w:ascii="Times New Roman" w:eastAsia="Times New Roman" w:hAnsi="Times New Roman" w:cs="Times New Roman"/>
          <w:color w:val="333333"/>
          <w:sz w:val="24"/>
          <w:szCs w:val="24"/>
          <w:bdr w:val="none" w:sz="0" w:space="0" w:color="auto" w:frame="1"/>
          <w:lang w:eastAsia="en-IN"/>
        </w:rPr>
        <w:t>superior to competitors in some sort of way. Strayer’s ability to draw in large amounts of people from different ages, races, social and political backgrounds is something that many universities cannot compare to. In today’s environment, it is important to be able to teach timeless lessons to students while still educating real world timely information. It would not make sense for Strayer to focus on 1980’s business philosophy, because the business world has evolved since that time period. Instead, Strayer focuses on the newer and more relevant issues that affect corporate and private employees in today’s work environment.</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Accessibility- When I think of how I am able to log in online at my house after work, on weekends, or at night when I am unable to sleep, I think of how accessible the program really is. My work is located 45 minutes away with no traffic, across state lines, and that needs to rely on 1 of 3 bridges to not be open or under construction on any given day. My school, however, can be accessed just a few feet from where I sleep and a local campus I can go to for assistance within 15 minutes. The availability for me to take these classes is astounding and I believe that is a large selling point for most of the students. If I were a CFO, I would be sure to stress this</w:t>
      </w:r>
      <w:r w:rsidRPr="009B421F">
        <w:rPr>
          <w:rFonts w:ascii="inherit" w:eastAsia="Times New Roman" w:hAnsi="inherit" w:cs="Times New Roman"/>
          <w:color w:val="333333"/>
          <w:sz w:val="24"/>
          <w:szCs w:val="24"/>
          <w:bdr w:val="none" w:sz="0" w:space="0" w:color="auto" w:frame="1"/>
          <w:lang w:eastAsia="en-IN"/>
        </w:rPr>
        <w:t>  </w:t>
      </w:r>
      <w:r w:rsidRPr="009B421F">
        <w:rPr>
          <w:rFonts w:ascii="Times New Roman" w:eastAsia="Times New Roman" w:hAnsi="Times New Roman" w:cs="Times New Roman"/>
          <w:color w:val="333333"/>
          <w:sz w:val="24"/>
          <w:szCs w:val="24"/>
          <w:bdr w:val="none" w:sz="0" w:space="0" w:color="auto" w:frame="1"/>
          <w:lang w:eastAsia="en-IN"/>
        </w:rPr>
        <w:t>characteristic of the university.</w:t>
      </w:r>
    </w:p>
    <w:p w:rsidR="009B421F" w:rsidRPr="009B421F" w:rsidRDefault="009B421F" w:rsidP="009B421F">
      <w:pPr>
        <w:numPr>
          <w:ilvl w:val="0"/>
          <w:numId w:val="3"/>
        </w:numPr>
        <w:shd w:val="clear" w:color="auto" w:fill="FFFFFF"/>
        <w:spacing w:after="0" w:line="240" w:lineRule="auto"/>
        <w:ind w:left="0"/>
        <w:rPr>
          <w:rFonts w:ascii="inherit" w:eastAsia="Times New Roman" w:hAnsi="inherit" w:cs="Arial"/>
          <w:color w:val="333333"/>
          <w:sz w:val="20"/>
          <w:szCs w:val="20"/>
          <w:lang w:eastAsia="en-IN"/>
        </w:rPr>
      </w:pPr>
      <w:r w:rsidRPr="009B421F">
        <w:rPr>
          <w:rFonts w:ascii="Times New Roman" w:eastAsia="Times New Roman" w:hAnsi="Times New Roman" w:cs="Times New Roman"/>
          <w:color w:val="333333"/>
          <w:sz w:val="24"/>
          <w:szCs w:val="24"/>
          <w:bdr w:val="none" w:sz="0" w:space="0" w:color="auto" w:frame="1"/>
          <w:lang w:eastAsia="en-IN"/>
        </w:rPr>
        <w:t xml:space="preserve">On the other hand, public and private firms are accountable to a wide range of regulators and stakeholders. Of the seven characteristics, identify the top three that would be applicable to meeting the needs of regulators and stakeholders. Provide an example of how each </w:t>
      </w:r>
      <w:r w:rsidRPr="009B421F">
        <w:rPr>
          <w:rFonts w:ascii="Times New Roman" w:eastAsia="Times New Roman" w:hAnsi="Times New Roman" w:cs="Times New Roman"/>
          <w:color w:val="333333"/>
          <w:sz w:val="24"/>
          <w:szCs w:val="24"/>
          <w:bdr w:val="none" w:sz="0" w:space="0" w:color="auto" w:frame="1"/>
          <w:lang w:eastAsia="en-IN"/>
        </w:rPr>
        <w:lastRenderedPageBreak/>
        <w:t>characteristic would directly help the firm in terms of meeting the needs of these key regulators and stakeholders.</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Public and private firms as companies would more than likely rely on the Reliability, Understandable, and Timeliness of the information.</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Reliability- Stakeholders want the company to be reliable that information provided is free from or limited in embellishment and falsehoods. Regulators require truthfulness and when fraudulent claims are spotted, this can cause major blowback for the company. The best way for a firm to show itself as trustworthy and gain good faith with the public is to actually provide accurate depictions of whatever the firm is doing. When investors and regulators feel a company is doing the right thing and does not need to be watched constantly to prevent fraud, the company has more trust and room to expand.</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Understandable- Stakeholders on the whole are not trained accountants. They are not all market moguls nor do they understand how to run a company of 5,000+ employees. Financial reports are made with the estimation that the majority of their viewers might never be formally trained on how to read the reports. Because of this, regulators find it much easier to read the company reports and understand the concept of how the company’s performance is. Meanwhile, Joe Schmoe or Debbie Dirtcloud who want to invest in a company would be able to compare simple equations like price to earnings or the growth trend between companies with just a simple comparison between two companies’ portfolios.</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Timeliness- While mentors might coach those that “timeless is better than timely”, a company cannot rest solely on timeless business practices. If a company was built on the premise that their filing cabinets were the best on the market, when digital databasing and microfilm came to the market, the company would have to adapt or die. In the same way, companies need to provide timely information to their stockholders and regulators. An investor does not care what the company made 6 years ago other than a reference perhaps, because they are investing today or in the near future. An auditor would need the invoices within a few weeks/months to conclude an audit- not in years. If the company cannot provide information in a timely manner, then people would feel uneasy dealing with the company and would find them less reliable or understandable.</w:t>
      </w:r>
    </w:p>
    <w:p w:rsidR="009B421F" w:rsidRDefault="009B421F"/>
    <w:p w:rsidR="009B421F" w:rsidRDefault="009B421F" w:rsidP="009B421F">
      <w:r>
        <w:t>Response-80word</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Firms realize that in order to make money, they have to invest money. This can be attributed to the information that the firm relies on. As discussed in the text, there are seven characteristics of useful information. From the first e-Activity and assuming that you are new CFO of Strayer University, identify the top-three characteristics you would rely on the most for improving the profitability of the firm. Provide an example of how each characteristic would directly help the firm in terms of profitability.</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Assuming that I was the new CFO of Strayer University, the top 3 characteristics I would rely on most for improving the profitability of the firm are: Relevant, Reliable, and Timely.</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 xml:space="preserve">Relevant - As CFO, I am looking to make decisions that will help the University maintain and grow in profitability and one thing that is necessary in making those decisions is relevance. The course content as well as the means that content is available on has to be relevant to the needs of the students. How often do the various courses need to be updated, what is the best method for updating course content and requirements that is not only the lowest cost but also provides the students with the best possible content available. Are there certain classes that are no longer relevant to certain degree programs? Are there training aids used in the on-ground campuses that are no longer </w:t>
      </w:r>
      <w:r>
        <w:rPr>
          <w:rFonts w:ascii="Georgia" w:hAnsi="Georgia"/>
          <w:color w:val="333333"/>
          <w:sz w:val="23"/>
          <w:szCs w:val="23"/>
        </w:rPr>
        <w:lastRenderedPageBreak/>
        <w:t>relevant due to changes in technology or policies and procedures for a given course of study?</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Reliable - If the systems that Strayer University uses, any of the systems from the computer infrastructure to supplying the bookstore are not reliable that can result in an unfavorable student experience. People are more likely to voice an unfavorable experience to friends and family so if a student continually complains about the unreliability of the servers that Strayer uses, or anything else, to someone who is considering college or returning to college, they are now less likely to choose Strayer University because of perceived reliability problems.</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Timely - As CFO, you need to make timely, well-informed decisions. If a particular product or class is not generating interest and students are not siging up for the class, you need that information sooner rather than later. The quicker you have the correct, accurate information, the sooner the best decision can be made for the University.</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On the other hand, public and private firms are accountable to a wide range of regulators and stakeholders. Of the seven characteristics, identify the top three that would be applicable to meeting the needs of regulators and stakeholders. Provide an example of how each characteristic would directly help the firm in terms of meeting the needs of these key regulators and stakeholders.</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I think that the top 3 characteristics that would apply to meet the needs of regulators and stakeholders are: Reliability, Complete, and Understandable.</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Reliability - If a public or private firm has or continually provides unreliable information, especially financial information, that will increase the amount of action taken by regulators and will deter investments or additional investments from stakeholders. A company that continually releases information in a statement and then always has to ammend the initial information will raise doubts about the reliability of not only the information, but the management as well.</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Complete - Certainly from a stakeholder perspective, they want complete information. Providing complete information gives individuals, stakeholders or regulators the most complete picture of accounts or events with which to make the best, most well-informed decision. Providing partial information can make it appear that someone is trying to hide something.</w:t>
      </w:r>
    </w:p>
    <w:p w:rsidR="009B421F" w:rsidRDefault="009B421F" w:rsidP="009B421F">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Understandable - The information provided must be understandable. When information is unclear, more questions are asked which can result in potential errors being discovered or if the information is unclear, it can deter someone from taking the time to find the information they were looking for to make a decision. Additionally, when things are displayed and provided in an understandable way it projects an aura of confidence and knowledge.</w:t>
      </w:r>
    </w:p>
    <w:p w:rsidR="009B421F" w:rsidRDefault="009B421F"/>
    <w:p w:rsidR="009B421F" w:rsidRDefault="009B421F">
      <w:r>
        <w:t>q-200 word</w:t>
      </w:r>
    </w:p>
    <w:p w:rsidR="009B421F" w:rsidRPr="009B421F" w:rsidRDefault="009B421F" w:rsidP="009B421F">
      <w:pPr>
        <w:numPr>
          <w:ilvl w:val="0"/>
          <w:numId w:val="4"/>
        </w:numPr>
        <w:shd w:val="clear" w:color="auto" w:fill="E6E6E6"/>
        <w:spacing w:after="0" w:line="240" w:lineRule="auto"/>
        <w:ind w:left="0"/>
        <w:rPr>
          <w:rFonts w:ascii="inherit" w:eastAsia="Times New Roman" w:hAnsi="inherit" w:cs="Arial"/>
          <w:color w:val="333333"/>
          <w:sz w:val="20"/>
          <w:szCs w:val="20"/>
          <w:lang w:eastAsia="en-IN"/>
        </w:rPr>
      </w:pPr>
      <w:r w:rsidRPr="009B421F">
        <w:rPr>
          <w:rFonts w:ascii="inherit" w:eastAsia="Times New Roman" w:hAnsi="inherit" w:cs="Arial"/>
          <w:color w:val="333333"/>
          <w:sz w:val="20"/>
          <w:szCs w:val="20"/>
          <w:lang w:eastAsia="en-IN"/>
        </w:rPr>
        <w:t>Some of the world’s most successful companies (Fortune 500) operate multiple lines of business. Despite this fact, many of these firms rely on a single AIS. From the second e-Activity, for the business you researched, examine how its lines of business would affect the design of a new AIS. </w:t>
      </w:r>
    </w:p>
    <w:p w:rsidR="009B421F" w:rsidRPr="009B421F" w:rsidRDefault="009B421F" w:rsidP="009B421F">
      <w:pPr>
        <w:numPr>
          <w:ilvl w:val="0"/>
          <w:numId w:val="4"/>
        </w:numPr>
        <w:shd w:val="clear" w:color="auto" w:fill="E6E6E6"/>
        <w:spacing w:after="0" w:line="240" w:lineRule="auto"/>
        <w:ind w:left="0"/>
        <w:rPr>
          <w:rFonts w:ascii="inherit" w:eastAsia="Times New Roman" w:hAnsi="inherit" w:cs="Arial"/>
          <w:color w:val="333333"/>
          <w:sz w:val="20"/>
          <w:szCs w:val="20"/>
          <w:lang w:eastAsia="en-IN"/>
        </w:rPr>
      </w:pPr>
      <w:r w:rsidRPr="009B421F">
        <w:rPr>
          <w:rFonts w:ascii="inherit" w:eastAsia="Times New Roman" w:hAnsi="inherit" w:cs="Arial"/>
          <w:color w:val="333333"/>
          <w:sz w:val="20"/>
          <w:szCs w:val="20"/>
          <w:lang w:eastAsia="en-IN"/>
        </w:rPr>
        <w:t>If the business was selecting a new AIS, examine how the business model would affect the design of a new AIS.</w:t>
      </w:r>
    </w:p>
    <w:p w:rsidR="009B421F" w:rsidRDefault="009B421F"/>
    <w:p w:rsidR="009B421F" w:rsidRDefault="009B421F" w:rsidP="009B421F">
      <w:r>
        <w:lastRenderedPageBreak/>
        <w:t>Response-80word</w:t>
      </w:r>
    </w:p>
    <w:p w:rsidR="009B421F" w:rsidRPr="009B421F" w:rsidRDefault="009B421F" w:rsidP="009B421F">
      <w:pPr>
        <w:numPr>
          <w:ilvl w:val="0"/>
          <w:numId w:val="5"/>
        </w:numPr>
        <w:shd w:val="clear" w:color="auto" w:fill="FFFFFF"/>
        <w:spacing w:after="0" w:line="240" w:lineRule="auto"/>
        <w:ind w:left="0"/>
        <w:rPr>
          <w:rFonts w:ascii="inherit" w:eastAsia="Times New Roman" w:hAnsi="inherit" w:cs="Arial"/>
          <w:color w:val="333333"/>
          <w:sz w:val="20"/>
          <w:szCs w:val="20"/>
          <w:lang w:eastAsia="en-IN"/>
        </w:rPr>
      </w:pPr>
      <w:r w:rsidRPr="009B421F">
        <w:rPr>
          <w:rFonts w:ascii="Times New Roman" w:eastAsia="Times New Roman" w:hAnsi="Times New Roman" w:cs="Times New Roman"/>
          <w:color w:val="333333"/>
          <w:sz w:val="24"/>
          <w:szCs w:val="24"/>
          <w:bdr w:val="none" w:sz="0" w:space="0" w:color="auto" w:frame="1"/>
          <w:lang w:eastAsia="en-IN"/>
        </w:rPr>
        <w:t>Some of the world’s most successful companies (Fortune 500) operate multiple lines of business. Despite this fact, many of these firms rely on a single AIS. From the second e-Activity, for the business you researched, examine how its lines of business would affect the design of a new AIS. </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I researched Time Warner Cable for a multiple line business. Time Warner owns companies such as Warner Brothers, TBS, and HBO. Previously, they used to own AOL, sports teams such as the Atlanta Braves, lines of magazines, and other production companies.</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If TWC just owned one brand of products, the AIS it would use would be more streamlined. AMC, for example, only owns movie theaters. The system it uses only needs to focus on the services it provides for the theaters as even the concession stands located in theaters are usually licensed out to outside companies. TWC however needs to worry about production, distribution, rights management, advertising, and other expenses. Since TWC has so many different lines of business that draw revenue, it would have to take into account all these sources and try to make sense of the cash flows.</w:t>
      </w:r>
    </w:p>
    <w:p w:rsidR="009B421F" w:rsidRPr="009B421F" w:rsidRDefault="009B421F" w:rsidP="009B421F">
      <w:pPr>
        <w:numPr>
          <w:ilvl w:val="0"/>
          <w:numId w:val="6"/>
        </w:numPr>
        <w:shd w:val="clear" w:color="auto" w:fill="FFFFFF"/>
        <w:spacing w:after="0" w:line="240" w:lineRule="auto"/>
        <w:ind w:left="0"/>
        <w:rPr>
          <w:rFonts w:ascii="inherit" w:eastAsia="Times New Roman" w:hAnsi="inherit" w:cs="Arial"/>
          <w:color w:val="333333"/>
          <w:sz w:val="20"/>
          <w:szCs w:val="20"/>
          <w:lang w:eastAsia="en-IN"/>
        </w:rPr>
      </w:pPr>
      <w:r w:rsidRPr="009B421F">
        <w:rPr>
          <w:rFonts w:ascii="Times New Roman" w:eastAsia="Times New Roman" w:hAnsi="Times New Roman" w:cs="Times New Roman"/>
          <w:color w:val="333333"/>
          <w:sz w:val="24"/>
          <w:szCs w:val="24"/>
          <w:bdr w:val="none" w:sz="0" w:space="0" w:color="auto" w:frame="1"/>
          <w:lang w:eastAsia="en-IN"/>
        </w:rPr>
        <w:t>If the business was selecting a new AIS, examine how the business model would affect the design of a new AIS.</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If TWC was selecting a new AIS, it would need to determine its focus of monetary collections. TWC at one point owned Six Flags Theme parks. TWC would need to determine what licensing fees would need to be paid for company owned mascots (such as Tweety Bird or Sylvester the Cat) even though Six Flags is owned by the same company. The books are all separated, yet they must all function under one umbrella.</w:t>
      </w:r>
    </w:p>
    <w:p w:rsidR="009B421F" w:rsidRPr="009B421F" w:rsidRDefault="009B421F" w:rsidP="009B421F">
      <w:pPr>
        <w:shd w:val="clear" w:color="auto" w:fill="FFFFFF"/>
        <w:spacing w:after="0" w:line="240" w:lineRule="auto"/>
        <w:rPr>
          <w:rFonts w:ascii="Georgia" w:eastAsia="Times New Roman" w:hAnsi="Georgia" w:cs="Times New Roman"/>
          <w:color w:val="333333"/>
          <w:sz w:val="23"/>
          <w:szCs w:val="23"/>
          <w:lang w:eastAsia="en-IN"/>
        </w:rPr>
      </w:pPr>
      <w:r w:rsidRPr="009B421F">
        <w:rPr>
          <w:rFonts w:ascii="Times New Roman" w:eastAsia="Times New Roman" w:hAnsi="Times New Roman" w:cs="Times New Roman"/>
          <w:color w:val="333333"/>
          <w:sz w:val="24"/>
          <w:szCs w:val="24"/>
          <w:bdr w:val="none" w:sz="0" w:space="0" w:color="auto" w:frame="1"/>
          <w:lang w:eastAsia="en-IN"/>
        </w:rPr>
        <w:t>I think that TWC selling some of the non-media related items was their way of helping to create a stronger and simpler AIS. While TWC would not release DC comics with all of the movies and money that is drawn in through the property, they would be more apt to sell a sports team like the Atlanta Braves. Decision makers need to understand where the money is coming from and be able to distribute the investments accordingly. It would be harder for the company to link HBO profits with Atlanta Braves ticket sales than to link HBO profits with new DC themed super hero TV shows exclusive to HBO. By linking their properties together, cross promotion drives sales and accountants can directly measure how effective changes in efforts can be. While Comcast might not release the full statistics of revenues for shows listed on On Demand to TWC, HBO would release full statistics to better make decisions going forward.</w:t>
      </w:r>
    </w:p>
    <w:p w:rsidR="009B421F" w:rsidRDefault="009B421F" w:rsidP="009B421F">
      <w:r>
        <w:t>Response-80word</w:t>
      </w:r>
    </w:p>
    <w:p w:rsidR="009B421F" w:rsidRDefault="009B421F" w:rsidP="009B421F">
      <w:pPr>
        <w:shd w:val="clear" w:color="auto" w:fill="FFFFFF"/>
        <w:rPr>
          <w:rFonts w:ascii="Georgia" w:hAnsi="Georgia"/>
          <w:color w:val="333333"/>
          <w:sz w:val="23"/>
          <w:szCs w:val="23"/>
        </w:rPr>
      </w:pPr>
      <w:r>
        <w:rPr>
          <w:rFonts w:ascii="inherit" w:hAnsi="inherit"/>
          <w:color w:val="262626"/>
          <w:bdr w:val="none" w:sz="0" w:space="0" w:color="auto" w:frame="1"/>
        </w:rPr>
        <w:t>Some of the world’s most successful companies (Fortune 500) operate multiple lines of business. Despite this fact, many of these firms rely on a single AIS. From the second e-Activity, for the business you researched, examine how its lines of business would affect the design of a new AIS. </w:t>
      </w:r>
    </w:p>
    <w:p w:rsidR="009B421F" w:rsidRDefault="009B421F" w:rsidP="009B421F">
      <w:pPr>
        <w:shd w:val="clear" w:color="auto" w:fill="FFFFFF"/>
        <w:rPr>
          <w:rFonts w:ascii="Georgia" w:hAnsi="Georgia"/>
          <w:color w:val="333333"/>
          <w:sz w:val="23"/>
          <w:szCs w:val="23"/>
        </w:rPr>
      </w:pPr>
      <w:r>
        <w:rPr>
          <w:rFonts w:ascii="inherit" w:hAnsi="inherit"/>
          <w:color w:val="262626"/>
          <w:bdr w:val="none" w:sz="0" w:space="0" w:color="auto" w:frame="1"/>
        </w:rPr>
        <w:t> </w:t>
      </w:r>
      <w:r>
        <w:rPr>
          <w:color w:val="262626"/>
          <w:sz w:val="27"/>
          <w:szCs w:val="27"/>
          <w:bdr w:val="none" w:sz="0" w:space="0" w:color="auto" w:frame="1"/>
        </w:rPr>
        <w:t>The business that I researched is Samsung. This multinational company has multiple lines of business as we know. Samsung is a company leader in the digital industry. Its different line of business goes from TV, mobile device, laptop, computers, appliance and more. Because of the complexity of its business this company uses SAP platform to collect, records and process its financial information. When Samsung implemented the SAP system, they first identified the different products that they sell. Which of those products were manufactured inside the company, which products they resale, to organize the different sections of the company.</w:t>
      </w:r>
      <w:r>
        <w:rPr>
          <w:rFonts w:ascii="inherit" w:hAnsi="inherit"/>
          <w:color w:val="262626"/>
          <w:bdr w:val="none" w:sz="0" w:space="0" w:color="auto" w:frame="1"/>
        </w:rPr>
        <w:t> </w:t>
      </w:r>
      <w:r>
        <w:rPr>
          <w:rStyle w:val="apple-converted-space"/>
          <w:color w:val="262626"/>
          <w:sz w:val="27"/>
          <w:szCs w:val="27"/>
          <w:bdr w:val="none" w:sz="0" w:space="0" w:color="auto" w:frame="1"/>
        </w:rPr>
        <w:t> </w:t>
      </w:r>
      <w:r>
        <w:rPr>
          <w:color w:val="262626"/>
          <w:sz w:val="27"/>
          <w:szCs w:val="27"/>
          <w:bdr w:val="none" w:sz="0" w:space="0" w:color="auto" w:frame="1"/>
        </w:rPr>
        <w:t xml:space="preserve">Depending on how many activities a business developed it </w:t>
      </w:r>
      <w:r>
        <w:rPr>
          <w:color w:val="262626"/>
          <w:sz w:val="27"/>
          <w:szCs w:val="27"/>
          <w:bdr w:val="none" w:sz="0" w:space="0" w:color="auto" w:frame="1"/>
        </w:rPr>
        <w:lastRenderedPageBreak/>
        <w:t>would affect more or less when they need to implement a new accounting information system.</w:t>
      </w:r>
    </w:p>
    <w:p w:rsidR="009B421F" w:rsidRDefault="009B421F" w:rsidP="009B421F">
      <w:pPr>
        <w:shd w:val="clear" w:color="auto" w:fill="FFFFFF"/>
        <w:rPr>
          <w:rFonts w:ascii="Georgia" w:hAnsi="Georgia"/>
          <w:color w:val="333333"/>
          <w:sz w:val="23"/>
          <w:szCs w:val="23"/>
        </w:rPr>
      </w:pPr>
      <w:r>
        <w:rPr>
          <w:rFonts w:ascii="inherit" w:hAnsi="inherit"/>
          <w:color w:val="262626"/>
          <w:sz w:val="20"/>
          <w:szCs w:val="20"/>
          <w:bdr w:val="none" w:sz="0" w:space="0" w:color="auto" w:frame="1"/>
        </w:rPr>
        <w:t>If the business was selecting a new AIS, examine how the business model would affect the design of a new AIS.</w:t>
      </w:r>
    </w:p>
    <w:p w:rsidR="009B421F" w:rsidRDefault="009B421F" w:rsidP="009B421F">
      <w:pPr>
        <w:shd w:val="clear" w:color="auto" w:fill="FFFFFF"/>
        <w:rPr>
          <w:rFonts w:ascii="Georgia" w:hAnsi="Georgia"/>
          <w:color w:val="333333"/>
          <w:sz w:val="23"/>
          <w:szCs w:val="23"/>
        </w:rPr>
      </w:pPr>
      <w:r>
        <w:rPr>
          <w:rFonts w:ascii="inherit" w:hAnsi="inherit"/>
          <w:color w:val="333333"/>
          <w:bdr w:val="none" w:sz="0" w:space="0" w:color="auto" w:frame="1"/>
        </w:rPr>
        <w:t>The business model of Samsung is very complex. If the company decided to implement a new AIS, the platform information should be prepared in detail, considering all the products that the company has. Samsung “is operating in the segments of consumer electronics”(Monga, 2013)</w:t>
      </w:r>
      <w:r>
        <w:rPr>
          <w:color w:val="333333"/>
          <w:sz w:val="27"/>
          <w:szCs w:val="27"/>
          <w:bdr w:val="none" w:sz="0" w:space="0" w:color="auto" w:frame="1"/>
        </w:rPr>
        <w:t>, with products such as digital appliance, health and medical equipment, IT and mobile communications and more. It is important that the system collects and incorporates financial and non-financial information of the different business activities, to obtain accurate reports.</w:t>
      </w:r>
    </w:p>
    <w:p w:rsidR="009B421F" w:rsidRDefault="009B421F" w:rsidP="009B421F">
      <w:pPr>
        <w:shd w:val="clear" w:color="auto" w:fill="FFFFFF"/>
        <w:rPr>
          <w:rFonts w:ascii="Georgia" w:hAnsi="Georgia"/>
          <w:color w:val="333333"/>
          <w:sz w:val="23"/>
          <w:szCs w:val="23"/>
        </w:rPr>
      </w:pPr>
      <w:r>
        <w:rPr>
          <w:color w:val="333333"/>
          <w:bdr w:val="none" w:sz="0" w:space="0" w:color="auto" w:frame="1"/>
        </w:rPr>
        <w:t>References:</w:t>
      </w:r>
    </w:p>
    <w:p w:rsidR="009B421F" w:rsidRDefault="009B421F" w:rsidP="009B421F">
      <w:pPr>
        <w:pStyle w:val="Bibliography"/>
        <w:shd w:val="clear" w:color="auto" w:fill="FFFFFF"/>
        <w:spacing w:after="0"/>
        <w:rPr>
          <w:rFonts w:ascii="Georgia" w:hAnsi="Georgia"/>
          <w:color w:val="333333"/>
          <w:sz w:val="23"/>
          <w:szCs w:val="23"/>
        </w:rPr>
      </w:pPr>
      <w:r>
        <w:rPr>
          <w:rFonts w:ascii="inherit" w:hAnsi="inherit"/>
          <w:color w:val="333333"/>
          <w:bdr w:val="none" w:sz="0" w:space="0" w:color="auto" w:frame="1"/>
        </w:rPr>
        <w:t>- Monga, A. S. (2013).</w:t>
      </w:r>
      <w:r>
        <w:rPr>
          <w:rStyle w:val="apple-converted-space"/>
          <w:rFonts w:ascii="inherit" w:hAnsi="inherit"/>
          <w:color w:val="333333"/>
          <w:bdr w:val="none" w:sz="0" w:space="0" w:color="auto" w:frame="1"/>
        </w:rPr>
        <w:t> </w:t>
      </w:r>
      <w:r>
        <w:rPr>
          <w:rFonts w:ascii="inherit" w:hAnsi="inherit"/>
          <w:i/>
          <w:iCs/>
          <w:color w:val="333333"/>
          <w:bdr w:val="none" w:sz="0" w:space="0" w:color="auto" w:frame="1"/>
        </w:rPr>
        <w:t>Business Model Analysis 2013</w:t>
      </w:r>
      <w:r>
        <w:rPr>
          <w:rFonts w:ascii="inherit" w:hAnsi="inherit"/>
          <w:color w:val="333333"/>
          <w:bdr w:val="none" w:sz="0" w:space="0" w:color="auto" w:frame="1"/>
        </w:rPr>
        <w:t>. Retrieved April 8, 2015, from academia.edu: http://www.academia.edu/5611981/Business_Model_Analysis_Part-1_-_Samsung</w:t>
      </w:r>
    </w:p>
    <w:p w:rsidR="009B421F" w:rsidRDefault="009B421F">
      <w:bookmarkStart w:id="0" w:name="_GoBack"/>
      <w:bookmarkEnd w:id="0"/>
    </w:p>
    <w:p w:rsidR="008D421C" w:rsidRDefault="001377D2">
      <w:r>
        <w:t>Q-180 word</w:t>
      </w:r>
    </w:p>
    <w:p w:rsidR="001377D2" w:rsidRDefault="001377D2">
      <w:r>
        <w:rPr>
          <w:rFonts w:ascii="Verdana" w:hAnsi="Verdana"/>
          <w:color w:val="000000"/>
          <w:sz w:val="20"/>
          <w:szCs w:val="20"/>
          <w:shd w:val="clear" w:color="auto" w:fill="FFFFFF"/>
        </w:rPr>
        <w:t>Describe why a firm would centralize or localize advertising.</w:t>
      </w:r>
      <w:r>
        <w:rPr>
          <w:rStyle w:val="apple-converted-space"/>
          <w:rFonts w:ascii="Verdana" w:hAnsi="Verdana"/>
          <w:color w:val="000000"/>
          <w:sz w:val="20"/>
          <w:szCs w:val="20"/>
          <w:shd w:val="clear" w:color="auto" w:fill="FFFFFF"/>
        </w:rPr>
        <w:t> </w:t>
      </w:r>
    </w:p>
    <w:p w:rsidR="001377D2" w:rsidRDefault="001377D2" w:rsidP="001377D2">
      <w:r>
        <w:t>Q-180 word</w:t>
      </w:r>
    </w:p>
    <w:p w:rsidR="001377D2" w:rsidRDefault="001377D2"/>
    <w:p w:rsidR="001377D2" w:rsidRDefault="001377D2">
      <w:r>
        <w:rPr>
          <w:rFonts w:ascii="Verdana" w:hAnsi="Verdana"/>
          <w:color w:val="000000"/>
          <w:sz w:val="20"/>
          <w:szCs w:val="20"/>
          <w:shd w:val="clear" w:color="auto" w:fill="FFFFFF"/>
        </w:rPr>
        <w:t>Apart from its formal organizational structure, how can the global company ensure that it is responding to the market and achieving efficiency, local responsiveness, and global learning?</w:t>
      </w:r>
      <w:r>
        <w:rPr>
          <w:rStyle w:val="apple-converted-space"/>
          <w:rFonts w:ascii="Verdana" w:hAnsi="Verdana"/>
          <w:color w:val="000000"/>
          <w:sz w:val="20"/>
          <w:szCs w:val="20"/>
          <w:shd w:val="clear" w:color="auto" w:fill="FFFFFF"/>
        </w:rPr>
        <w:t> </w:t>
      </w:r>
    </w:p>
    <w:sectPr w:rsidR="00137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A2521"/>
    <w:multiLevelType w:val="multilevel"/>
    <w:tmpl w:val="4F54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2F7B80"/>
    <w:multiLevelType w:val="multilevel"/>
    <w:tmpl w:val="608C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B62E3C"/>
    <w:multiLevelType w:val="multilevel"/>
    <w:tmpl w:val="E770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C994F21"/>
    <w:multiLevelType w:val="multilevel"/>
    <w:tmpl w:val="D89A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492794E"/>
    <w:multiLevelType w:val="multilevel"/>
    <w:tmpl w:val="D0C4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6433E68"/>
    <w:multiLevelType w:val="multilevel"/>
    <w:tmpl w:val="A974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7D2"/>
    <w:rsid w:val="001377D2"/>
    <w:rsid w:val="008D421C"/>
    <w:rsid w:val="009B42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1F93D-5117-4896-AD3D-800E2B4E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377D2"/>
  </w:style>
  <w:style w:type="paragraph" w:styleId="NormalWeb">
    <w:name w:val="Normal (Web)"/>
    <w:basedOn w:val="Normal"/>
    <w:uiPriority w:val="99"/>
    <w:semiHidden/>
    <w:unhideWhenUsed/>
    <w:rsid w:val="009B421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ibliography">
    <w:name w:val="Bibliography"/>
    <w:basedOn w:val="Normal"/>
    <w:next w:val="Normal"/>
    <w:uiPriority w:val="37"/>
    <w:semiHidden/>
    <w:unhideWhenUsed/>
    <w:rsid w:val="009B4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20607">
      <w:bodyDiv w:val="1"/>
      <w:marLeft w:val="0"/>
      <w:marRight w:val="0"/>
      <w:marTop w:val="0"/>
      <w:marBottom w:val="0"/>
      <w:divBdr>
        <w:top w:val="none" w:sz="0" w:space="0" w:color="auto"/>
        <w:left w:val="none" w:sz="0" w:space="0" w:color="auto"/>
        <w:bottom w:val="none" w:sz="0" w:space="0" w:color="auto"/>
        <w:right w:val="none" w:sz="0" w:space="0" w:color="auto"/>
      </w:divBdr>
      <w:divsChild>
        <w:div w:id="559904062">
          <w:marLeft w:val="0"/>
          <w:marRight w:val="0"/>
          <w:marTop w:val="0"/>
          <w:marBottom w:val="0"/>
          <w:divBdr>
            <w:top w:val="none" w:sz="0" w:space="0" w:color="auto"/>
            <w:left w:val="none" w:sz="0" w:space="0" w:color="auto"/>
            <w:bottom w:val="none" w:sz="0" w:space="0" w:color="auto"/>
            <w:right w:val="none" w:sz="0" w:space="0" w:color="auto"/>
          </w:divBdr>
          <w:divsChild>
            <w:div w:id="20986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179988">
      <w:bodyDiv w:val="1"/>
      <w:marLeft w:val="0"/>
      <w:marRight w:val="0"/>
      <w:marTop w:val="0"/>
      <w:marBottom w:val="0"/>
      <w:divBdr>
        <w:top w:val="none" w:sz="0" w:space="0" w:color="auto"/>
        <w:left w:val="none" w:sz="0" w:space="0" w:color="auto"/>
        <w:bottom w:val="none" w:sz="0" w:space="0" w:color="auto"/>
        <w:right w:val="none" w:sz="0" w:space="0" w:color="auto"/>
      </w:divBdr>
    </w:div>
    <w:div w:id="551230960">
      <w:bodyDiv w:val="1"/>
      <w:marLeft w:val="0"/>
      <w:marRight w:val="0"/>
      <w:marTop w:val="0"/>
      <w:marBottom w:val="0"/>
      <w:divBdr>
        <w:top w:val="none" w:sz="0" w:space="0" w:color="auto"/>
        <w:left w:val="none" w:sz="0" w:space="0" w:color="auto"/>
        <w:bottom w:val="none" w:sz="0" w:space="0" w:color="auto"/>
        <w:right w:val="none" w:sz="0" w:space="0" w:color="auto"/>
      </w:divBdr>
    </w:div>
    <w:div w:id="1048147846">
      <w:bodyDiv w:val="1"/>
      <w:marLeft w:val="0"/>
      <w:marRight w:val="0"/>
      <w:marTop w:val="0"/>
      <w:marBottom w:val="0"/>
      <w:divBdr>
        <w:top w:val="none" w:sz="0" w:space="0" w:color="auto"/>
        <w:left w:val="none" w:sz="0" w:space="0" w:color="auto"/>
        <w:bottom w:val="none" w:sz="0" w:space="0" w:color="auto"/>
        <w:right w:val="none" w:sz="0" w:space="0" w:color="auto"/>
      </w:divBdr>
    </w:div>
    <w:div w:id="1509326257">
      <w:bodyDiv w:val="1"/>
      <w:marLeft w:val="0"/>
      <w:marRight w:val="0"/>
      <w:marTop w:val="0"/>
      <w:marBottom w:val="0"/>
      <w:divBdr>
        <w:top w:val="none" w:sz="0" w:space="0" w:color="auto"/>
        <w:left w:val="none" w:sz="0" w:space="0" w:color="auto"/>
        <w:bottom w:val="none" w:sz="0" w:space="0" w:color="auto"/>
        <w:right w:val="none" w:sz="0" w:space="0" w:color="auto"/>
      </w:divBdr>
    </w:div>
    <w:div w:id="169230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2378</Words>
  <Characters>13556</Characters>
  <Application>Microsoft Office Word</Application>
  <DocSecurity>0</DocSecurity>
  <Lines>112</Lines>
  <Paragraphs>31</Paragraphs>
  <ScaleCrop>false</ScaleCrop>
  <Company>Hewlett-Packard</Company>
  <LinksUpToDate>false</LinksUpToDate>
  <CharactersWithSpaces>15903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2015-04-12T11:06:00Z</dcterms:created>
  <dcterms:modified xsi:type="dcterms:W3CDTF">2015-04-12T21:42:00Z</dcterms:modified>
</cp:coreProperties>
</file>