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E210C0" w14:textId="77777777" w:rsidR="00A60EF5" w:rsidRPr="001E1C9C" w:rsidRDefault="00A60EF5" w:rsidP="001E1C9C">
      <w:pPr>
        <w:spacing w:line="240" w:lineRule="auto"/>
        <w:rPr>
          <w:rFonts w:ascii="Arial" w:hAnsi="Arial" w:cs="Arial"/>
          <w:b/>
          <w:szCs w:val="24"/>
        </w:rPr>
      </w:pPr>
    </w:p>
    <w:p w14:paraId="0DA95E5C" w14:textId="77777777" w:rsidR="00095DF1" w:rsidRPr="001E1C9C" w:rsidRDefault="00095DF1" w:rsidP="001E1C9C">
      <w:pPr>
        <w:pStyle w:val="NormalText"/>
        <w:jc w:val="center"/>
        <w:rPr>
          <w:rFonts w:ascii="Arial" w:hAnsi="Arial" w:cs="Arial"/>
          <w:color w:val="auto"/>
          <w:sz w:val="24"/>
          <w:szCs w:val="24"/>
        </w:rPr>
      </w:pPr>
      <w:r w:rsidRPr="001E1C9C">
        <w:rPr>
          <w:rFonts w:ascii="Arial" w:hAnsi="Arial" w:cs="Arial"/>
          <w:color w:val="auto"/>
          <w:sz w:val="24"/>
          <w:szCs w:val="24"/>
        </w:rPr>
        <w:t>FMAC 503 Final Individual Assignment</w:t>
      </w:r>
    </w:p>
    <w:p w14:paraId="3595A346" w14:textId="77777777" w:rsidR="00095DF1" w:rsidRPr="001E1C9C" w:rsidRDefault="00095DF1" w:rsidP="001E1C9C">
      <w:pPr>
        <w:pStyle w:val="NormalText"/>
        <w:jc w:val="center"/>
        <w:rPr>
          <w:rFonts w:ascii="Arial" w:hAnsi="Arial" w:cs="Arial"/>
          <w:color w:val="auto"/>
          <w:sz w:val="24"/>
          <w:szCs w:val="24"/>
        </w:rPr>
      </w:pPr>
      <w:r w:rsidRPr="001E1C9C">
        <w:rPr>
          <w:rFonts w:ascii="Arial" w:hAnsi="Arial" w:cs="Arial"/>
          <w:color w:val="auto"/>
          <w:sz w:val="24"/>
          <w:szCs w:val="24"/>
        </w:rPr>
        <w:t>December 2014</w:t>
      </w:r>
    </w:p>
    <w:p w14:paraId="48A58294" w14:textId="77777777" w:rsidR="00095DF1" w:rsidRPr="001E1C9C" w:rsidRDefault="00095DF1" w:rsidP="001E1C9C">
      <w:pPr>
        <w:pStyle w:val="NormalText"/>
        <w:rPr>
          <w:rFonts w:ascii="Arial" w:hAnsi="Arial" w:cs="Arial"/>
          <w:color w:val="auto"/>
          <w:sz w:val="24"/>
          <w:szCs w:val="24"/>
        </w:rPr>
      </w:pPr>
    </w:p>
    <w:p w14:paraId="108F52EB" w14:textId="77777777" w:rsidR="00095DF1" w:rsidRPr="001E1C9C" w:rsidRDefault="00095DF1" w:rsidP="001E1C9C">
      <w:pPr>
        <w:pStyle w:val="NormalText"/>
        <w:jc w:val="center"/>
        <w:rPr>
          <w:rFonts w:ascii="Arial" w:hAnsi="Arial" w:cs="Arial"/>
          <w:bCs/>
          <w:sz w:val="24"/>
          <w:szCs w:val="24"/>
          <w:u w:val="single"/>
        </w:rPr>
      </w:pPr>
      <w:r w:rsidRPr="001E1C9C">
        <w:rPr>
          <w:rFonts w:ascii="Arial" w:hAnsi="Arial" w:cs="Arial"/>
          <w:color w:val="auto"/>
          <w:sz w:val="24"/>
          <w:szCs w:val="24"/>
        </w:rPr>
        <w:t>Guidelines</w:t>
      </w:r>
    </w:p>
    <w:p w14:paraId="656CAB1B" w14:textId="77777777" w:rsidR="00095DF1" w:rsidRDefault="00095DF1" w:rsidP="001E1C9C">
      <w:pPr>
        <w:pStyle w:val="NormalText"/>
        <w:jc w:val="center"/>
        <w:rPr>
          <w:rFonts w:ascii="Arial" w:hAnsi="Arial" w:cs="Arial"/>
          <w:color w:val="auto"/>
          <w:sz w:val="24"/>
          <w:szCs w:val="24"/>
        </w:rPr>
      </w:pPr>
    </w:p>
    <w:p w14:paraId="14ED0B52" w14:textId="77777777" w:rsidR="001E1C9C" w:rsidRDefault="001E1C9C" w:rsidP="001E1C9C">
      <w:pPr>
        <w:pStyle w:val="NormalText"/>
        <w:jc w:val="center"/>
        <w:rPr>
          <w:rFonts w:ascii="Arial" w:hAnsi="Arial" w:cs="Arial"/>
          <w:color w:val="auto"/>
          <w:sz w:val="24"/>
          <w:szCs w:val="24"/>
        </w:rPr>
      </w:pPr>
    </w:p>
    <w:p w14:paraId="64D7FA77" w14:textId="77777777" w:rsidR="001E1C9C" w:rsidRPr="001E1C9C" w:rsidRDefault="001E1C9C" w:rsidP="001E1C9C">
      <w:pPr>
        <w:pStyle w:val="NormalText"/>
        <w:jc w:val="center"/>
        <w:rPr>
          <w:rFonts w:ascii="Arial" w:hAnsi="Arial" w:cs="Arial"/>
          <w:color w:val="auto"/>
          <w:sz w:val="24"/>
          <w:szCs w:val="24"/>
        </w:rPr>
      </w:pPr>
    </w:p>
    <w:p w14:paraId="4CB0917A" w14:textId="77777777" w:rsidR="00095DF1" w:rsidRPr="001E1C9C" w:rsidRDefault="001E1C9C" w:rsidP="001E1C9C">
      <w:pPr>
        <w:spacing w:line="240" w:lineRule="auto"/>
        <w:rPr>
          <w:rFonts w:ascii="Arial" w:hAnsi="Arial" w:cs="Arial"/>
          <w:szCs w:val="24"/>
        </w:rPr>
      </w:pPr>
      <w:r w:rsidRPr="001E1C9C">
        <w:rPr>
          <w:rFonts w:ascii="Arial" w:hAnsi="Arial" w:cs="Arial"/>
          <w:szCs w:val="24"/>
        </w:rPr>
        <w:t>C</w:t>
      </w:r>
      <w:r w:rsidR="00095DF1" w:rsidRPr="001E1C9C">
        <w:rPr>
          <w:rFonts w:ascii="Arial" w:hAnsi="Arial" w:cs="Arial"/>
          <w:szCs w:val="24"/>
        </w:rPr>
        <w:t xml:space="preserve">ommunicate your </w:t>
      </w:r>
      <w:r w:rsidRPr="001E1C9C">
        <w:rPr>
          <w:rFonts w:ascii="Arial" w:hAnsi="Arial" w:cs="Arial"/>
          <w:szCs w:val="24"/>
        </w:rPr>
        <w:t xml:space="preserve">answer in a simple, clear way. </w:t>
      </w:r>
    </w:p>
    <w:p w14:paraId="2CC9E4E4" w14:textId="77777777" w:rsidR="00095DF1" w:rsidRPr="001E1C9C" w:rsidRDefault="00095DF1" w:rsidP="001E1C9C">
      <w:pPr>
        <w:pStyle w:val="ListParagraph"/>
        <w:numPr>
          <w:ilvl w:val="0"/>
          <w:numId w:val="19"/>
        </w:numPr>
        <w:spacing w:before="240" w:after="200" w:line="240" w:lineRule="auto"/>
        <w:contextualSpacing w:val="0"/>
        <w:rPr>
          <w:rFonts w:ascii="Arial" w:hAnsi="Arial" w:cs="Arial"/>
          <w:szCs w:val="24"/>
        </w:rPr>
      </w:pPr>
      <w:r w:rsidRPr="001E1C9C">
        <w:rPr>
          <w:rFonts w:ascii="Arial" w:hAnsi="Arial" w:cs="Arial"/>
          <w:szCs w:val="24"/>
        </w:rPr>
        <w:t>Show all of your work in a Word document.</w:t>
      </w:r>
    </w:p>
    <w:p w14:paraId="585EC410" w14:textId="77777777" w:rsidR="00095DF1" w:rsidRPr="001E1C9C" w:rsidRDefault="00095DF1" w:rsidP="001E1C9C">
      <w:pPr>
        <w:pStyle w:val="ListParagraph"/>
        <w:numPr>
          <w:ilvl w:val="0"/>
          <w:numId w:val="19"/>
        </w:numPr>
        <w:spacing w:after="200" w:line="240" w:lineRule="auto"/>
        <w:contextualSpacing w:val="0"/>
        <w:rPr>
          <w:rFonts w:ascii="Arial" w:hAnsi="Arial" w:cs="Arial"/>
          <w:szCs w:val="24"/>
        </w:rPr>
      </w:pPr>
      <w:r w:rsidRPr="001E1C9C">
        <w:rPr>
          <w:rFonts w:ascii="Arial" w:hAnsi="Arial" w:cs="Arial"/>
          <w:szCs w:val="24"/>
        </w:rPr>
        <w:t>Fit your work onto 8 ½ x 11 inch pieces of paper.</w:t>
      </w:r>
    </w:p>
    <w:p w14:paraId="46946D5C" w14:textId="77777777" w:rsidR="00095DF1" w:rsidRPr="001E1C9C" w:rsidRDefault="00095DF1" w:rsidP="001E1C9C">
      <w:pPr>
        <w:pStyle w:val="ListParagraph"/>
        <w:numPr>
          <w:ilvl w:val="0"/>
          <w:numId w:val="19"/>
        </w:numPr>
        <w:spacing w:after="200" w:line="240" w:lineRule="auto"/>
        <w:contextualSpacing w:val="0"/>
        <w:rPr>
          <w:rFonts w:ascii="Arial" w:hAnsi="Arial" w:cs="Arial"/>
          <w:szCs w:val="24"/>
        </w:rPr>
      </w:pPr>
      <w:r w:rsidRPr="001E1C9C">
        <w:rPr>
          <w:rFonts w:ascii="Arial" w:hAnsi="Arial" w:cs="Arial"/>
          <w:szCs w:val="24"/>
        </w:rPr>
        <w:t>Single space.</w:t>
      </w:r>
    </w:p>
    <w:p w14:paraId="47342A34" w14:textId="77777777" w:rsidR="00095DF1" w:rsidRPr="001E1C9C" w:rsidRDefault="00095DF1" w:rsidP="001E1C9C">
      <w:pPr>
        <w:pStyle w:val="ListParagraph"/>
        <w:numPr>
          <w:ilvl w:val="0"/>
          <w:numId w:val="19"/>
        </w:numPr>
        <w:spacing w:after="200" w:line="240" w:lineRule="auto"/>
        <w:contextualSpacing w:val="0"/>
        <w:rPr>
          <w:rFonts w:ascii="Arial" w:hAnsi="Arial" w:cs="Arial"/>
          <w:szCs w:val="24"/>
        </w:rPr>
      </w:pPr>
      <w:r w:rsidRPr="001E1C9C">
        <w:rPr>
          <w:rFonts w:ascii="Arial" w:hAnsi="Arial" w:cs="Arial"/>
          <w:szCs w:val="24"/>
        </w:rPr>
        <w:t>Use Arial 12 font.</w:t>
      </w:r>
    </w:p>
    <w:p w14:paraId="3743E72E" w14:textId="77777777" w:rsidR="00095DF1" w:rsidRPr="001E1C9C" w:rsidRDefault="00095DF1" w:rsidP="001E1C9C">
      <w:pPr>
        <w:pStyle w:val="ListParagraph"/>
        <w:numPr>
          <w:ilvl w:val="0"/>
          <w:numId w:val="19"/>
        </w:numPr>
        <w:spacing w:after="200" w:line="240" w:lineRule="auto"/>
        <w:contextualSpacing w:val="0"/>
        <w:rPr>
          <w:rFonts w:ascii="Arial" w:hAnsi="Arial" w:cs="Arial"/>
          <w:szCs w:val="24"/>
        </w:rPr>
      </w:pPr>
      <w:r w:rsidRPr="001E1C9C">
        <w:rPr>
          <w:rFonts w:ascii="Arial" w:hAnsi="Arial" w:cs="Arial"/>
          <w:szCs w:val="24"/>
        </w:rPr>
        <w:t xml:space="preserve">Include a header </w:t>
      </w:r>
      <w:r w:rsidR="009335C7">
        <w:rPr>
          <w:rFonts w:ascii="Arial" w:hAnsi="Arial" w:cs="Arial"/>
          <w:szCs w:val="24"/>
        </w:rPr>
        <w:t>with</w:t>
      </w:r>
      <w:r w:rsidRPr="001E1C9C">
        <w:rPr>
          <w:rFonts w:ascii="Arial" w:hAnsi="Arial" w:cs="Arial"/>
          <w:szCs w:val="24"/>
        </w:rPr>
        <w:t xml:space="preserve"> your name on each page.</w:t>
      </w:r>
    </w:p>
    <w:p w14:paraId="4308A4D4" w14:textId="77777777" w:rsidR="00095DF1" w:rsidRPr="001E1C9C" w:rsidRDefault="00095DF1" w:rsidP="001E1C9C">
      <w:pPr>
        <w:pStyle w:val="ListParagraph"/>
        <w:numPr>
          <w:ilvl w:val="0"/>
          <w:numId w:val="19"/>
        </w:numPr>
        <w:spacing w:after="200" w:line="240" w:lineRule="auto"/>
        <w:contextualSpacing w:val="0"/>
        <w:rPr>
          <w:rFonts w:ascii="Arial" w:hAnsi="Arial" w:cs="Arial"/>
          <w:szCs w:val="24"/>
        </w:rPr>
      </w:pPr>
      <w:r w:rsidRPr="001E1C9C">
        <w:rPr>
          <w:rFonts w:ascii="Arial" w:hAnsi="Arial" w:cs="Arial"/>
          <w:szCs w:val="24"/>
        </w:rPr>
        <w:t>Do not retype the problem.</w:t>
      </w:r>
    </w:p>
    <w:p w14:paraId="3DA8400B" w14:textId="77777777" w:rsidR="00095DF1" w:rsidRPr="001E1C9C" w:rsidRDefault="00095DF1" w:rsidP="001E1C9C">
      <w:pPr>
        <w:pStyle w:val="ListParagraph"/>
        <w:numPr>
          <w:ilvl w:val="0"/>
          <w:numId w:val="19"/>
        </w:numPr>
        <w:spacing w:after="200" w:line="240" w:lineRule="auto"/>
        <w:contextualSpacing w:val="0"/>
        <w:rPr>
          <w:rFonts w:ascii="Arial" w:hAnsi="Arial" w:cs="Arial"/>
          <w:szCs w:val="24"/>
        </w:rPr>
      </w:pPr>
      <w:r w:rsidRPr="001E1C9C">
        <w:rPr>
          <w:rFonts w:ascii="Arial" w:hAnsi="Arial" w:cs="Arial"/>
          <w:szCs w:val="24"/>
        </w:rPr>
        <w:t>Do not include a table of contents.</w:t>
      </w:r>
    </w:p>
    <w:p w14:paraId="7AADB677" w14:textId="77777777" w:rsidR="00095DF1" w:rsidRPr="001E1C9C" w:rsidRDefault="00095DF1" w:rsidP="001E1C9C">
      <w:pPr>
        <w:pStyle w:val="ListParagraph"/>
        <w:numPr>
          <w:ilvl w:val="0"/>
          <w:numId w:val="19"/>
        </w:numPr>
        <w:spacing w:after="200" w:line="240" w:lineRule="auto"/>
        <w:contextualSpacing w:val="0"/>
        <w:rPr>
          <w:rFonts w:ascii="Arial" w:hAnsi="Arial" w:cs="Arial"/>
          <w:szCs w:val="24"/>
        </w:rPr>
      </w:pPr>
      <w:r w:rsidRPr="001E1C9C">
        <w:rPr>
          <w:rFonts w:ascii="Arial" w:hAnsi="Arial" w:cs="Arial"/>
          <w:szCs w:val="24"/>
        </w:rPr>
        <w:t>Clearly structure your response to correspond to the structure of the assignment (e.g., “Part B, Q. 1”).</w:t>
      </w:r>
    </w:p>
    <w:p w14:paraId="753DF694" w14:textId="77777777" w:rsidR="00095DF1" w:rsidRPr="001E1C9C" w:rsidRDefault="00095DF1" w:rsidP="001E1C9C">
      <w:pPr>
        <w:pStyle w:val="ListParagraph"/>
        <w:numPr>
          <w:ilvl w:val="0"/>
          <w:numId w:val="19"/>
        </w:numPr>
        <w:spacing w:line="240" w:lineRule="auto"/>
        <w:contextualSpacing w:val="0"/>
        <w:rPr>
          <w:rFonts w:ascii="Arial" w:hAnsi="Arial" w:cs="Arial"/>
          <w:szCs w:val="24"/>
        </w:rPr>
      </w:pPr>
      <w:r w:rsidRPr="001E1C9C">
        <w:rPr>
          <w:rFonts w:ascii="Arial" w:hAnsi="Arial" w:cs="Arial"/>
          <w:szCs w:val="24"/>
        </w:rPr>
        <w:t>Use the marking template at the end of the exam to record multiple choice and true/false responses. These questions require only a letter or one-word response answer. For example:</w:t>
      </w:r>
    </w:p>
    <w:p w14:paraId="652975A3" w14:textId="77777777" w:rsidR="00095DF1" w:rsidRPr="001E1C9C" w:rsidRDefault="00095DF1" w:rsidP="001E1C9C">
      <w:pPr>
        <w:numPr>
          <w:ilvl w:val="0"/>
          <w:numId w:val="18"/>
        </w:numPr>
        <w:tabs>
          <w:tab w:val="clear" w:pos="780"/>
        </w:tabs>
        <w:spacing w:line="240" w:lineRule="auto"/>
        <w:ind w:left="1350"/>
        <w:rPr>
          <w:rFonts w:ascii="Arial" w:hAnsi="Arial" w:cs="Arial"/>
          <w:szCs w:val="24"/>
        </w:rPr>
      </w:pPr>
      <w:r w:rsidRPr="001E1C9C">
        <w:rPr>
          <w:rFonts w:ascii="Arial" w:hAnsi="Arial" w:cs="Arial"/>
          <w:szCs w:val="24"/>
        </w:rPr>
        <w:t>c</w:t>
      </w:r>
    </w:p>
    <w:p w14:paraId="0292E162" w14:textId="77777777" w:rsidR="00095DF1" w:rsidRPr="001E1C9C" w:rsidRDefault="00095DF1" w:rsidP="001E1C9C">
      <w:pPr>
        <w:numPr>
          <w:ilvl w:val="0"/>
          <w:numId w:val="18"/>
        </w:numPr>
        <w:tabs>
          <w:tab w:val="clear" w:pos="780"/>
        </w:tabs>
        <w:spacing w:line="240" w:lineRule="auto"/>
        <w:ind w:left="1350"/>
        <w:rPr>
          <w:rFonts w:ascii="Arial" w:hAnsi="Arial" w:cs="Arial"/>
          <w:szCs w:val="24"/>
        </w:rPr>
      </w:pPr>
      <w:r w:rsidRPr="001E1C9C">
        <w:rPr>
          <w:rFonts w:ascii="Arial" w:hAnsi="Arial" w:cs="Arial"/>
          <w:szCs w:val="24"/>
        </w:rPr>
        <w:t>true (or just t)</w:t>
      </w:r>
    </w:p>
    <w:p w14:paraId="57DD270B" w14:textId="77777777" w:rsidR="00327EEF" w:rsidRPr="001E1C9C" w:rsidRDefault="00327EEF" w:rsidP="001E1C9C">
      <w:pPr>
        <w:spacing w:after="200" w:line="240" w:lineRule="auto"/>
        <w:rPr>
          <w:rFonts w:ascii="Arial" w:hAnsi="Arial" w:cs="Arial"/>
          <w:szCs w:val="24"/>
        </w:rPr>
      </w:pPr>
      <w:r w:rsidRPr="001E1C9C">
        <w:rPr>
          <w:rFonts w:ascii="Arial" w:hAnsi="Arial" w:cs="Arial"/>
          <w:szCs w:val="24"/>
        </w:rPr>
        <w:br w:type="page"/>
      </w:r>
    </w:p>
    <w:p w14:paraId="5A2FC4E9" w14:textId="77777777" w:rsidR="00095DF1" w:rsidRPr="001E1C9C" w:rsidRDefault="00327EEF" w:rsidP="001E1C9C">
      <w:pPr>
        <w:pStyle w:val="Heading1"/>
      </w:pPr>
      <w:r w:rsidRPr="001E1C9C">
        <w:lastRenderedPageBreak/>
        <w:t xml:space="preserve">Part </w:t>
      </w:r>
      <w:proofErr w:type="gramStart"/>
      <w:r w:rsidRPr="001E1C9C">
        <w:t>A  –</w:t>
      </w:r>
      <w:proofErr w:type="gramEnd"/>
      <w:r w:rsidRPr="001E1C9C">
        <w:t xml:space="preserve"> MULTIPLE CHOICE and TRUE/FALSE (1 mark each x 15 questions = 15 marks).  Choose the one alternative that best completes the statement or answers the question.</w:t>
      </w:r>
    </w:p>
    <w:p w14:paraId="75A20F69" w14:textId="77777777" w:rsidR="00327EEF" w:rsidRPr="001E1C9C" w:rsidRDefault="00327EEF" w:rsidP="001E1C9C">
      <w:pPr>
        <w:spacing w:line="240" w:lineRule="auto"/>
        <w:rPr>
          <w:rFonts w:ascii="Arial" w:hAnsi="Arial" w:cs="Arial"/>
          <w:szCs w:val="24"/>
        </w:rPr>
      </w:pPr>
    </w:p>
    <w:p w14:paraId="65361725" w14:textId="77777777" w:rsidR="00A60EF5" w:rsidRPr="001E1C9C" w:rsidRDefault="00A60EF5" w:rsidP="001E1C9C">
      <w:pPr>
        <w:pStyle w:val="Heading2"/>
      </w:pPr>
      <w:r w:rsidRPr="001E1C9C">
        <w:t>What type of audit report indicates that the financial statements have not been presented fairly?</w:t>
      </w:r>
    </w:p>
    <w:p w14:paraId="6722C4C6" w14:textId="77777777" w:rsidR="00A60EF5" w:rsidRPr="008459C5" w:rsidRDefault="00A60EF5" w:rsidP="001E1C9C">
      <w:pPr>
        <w:pStyle w:val="ListParagraph"/>
        <w:numPr>
          <w:ilvl w:val="1"/>
          <w:numId w:val="1"/>
        </w:numPr>
        <w:spacing w:line="240" w:lineRule="auto"/>
        <w:rPr>
          <w:rFonts w:ascii="Arial" w:hAnsi="Arial" w:cs="Arial"/>
          <w:szCs w:val="24"/>
        </w:rPr>
      </w:pPr>
      <w:r w:rsidRPr="001E1C9C">
        <w:rPr>
          <w:rFonts w:ascii="Arial" w:hAnsi="Arial" w:cs="Arial"/>
          <w:szCs w:val="24"/>
        </w:rPr>
        <w:t xml:space="preserve">A </w:t>
      </w:r>
      <w:r w:rsidRPr="008459C5">
        <w:rPr>
          <w:rFonts w:ascii="Arial" w:hAnsi="Arial" w:cs="Arial"/>
          <w:szCs w:val="24"/>
        </w:rPr>
        <w:t>disclaimer of opinion.</w:t>
      </w:r>
    </w:p>
    <w:p w14:paraId="3BE3D412" w14:textId="77777777" w:rsidR="00A60EF5" w:rsidRPr="008459C5" w:rsidRDefault="00A60EF5" w:rsidP="001E1C9C">
      <w:pPr>
        <w:pStyle w:val="ListParagraph"/>
        <w:numPr>
          <w:ilvl w:val="1"/>
          <w:numId w:val="1"/>
        </w:numPr>
        <w:spacing w:line="240" w:lineRule="auto"/>
        <w:rPr>
          <w:rFonts w:ascii="Arial" w:hAnsi="Arial" w:cs="Arial"/>
          <w:szCs w:val="24"/>
        </w:rPr>
      </w:pPr>
      <w:r w:rsidRPr="008459C5">
        <w:rPr>
          <w:rFonts w:ascii="Arial" w:hAnsi="Arial" w:cs="Arial"/>
          <w:szCs w:val="24"/>
        </w:rPr>
        <w:t>An unqualified report.</w:t>
      </w:r>
    </w:p>
    <w:p w14:paraId="2E4B7ED9" w14:textId="77777777" w:rsidR="00A60EF5" w:rsidRPr="008459C5" w:rsidRDefault="00A60EF5" w:rsidP="001E1C9C">
      <w:pPr>
        <w:pStyle w:val="ListParagraph"/>
        <w:numPr>
          <w:ilvl w:val="1"/>
          <w:numId w:val="1"/>
        </w:numPr>
        <w:spacing w:line="240" w:lineRule="auto"/>
        <w:rPr>
          <w:rFonts w:ascii="Arial" w:hAnsi="Arial" w:cs="Arial"/>
          <w:szCs w:val="24"/>
        </w:rPr>
      </w:pPr>
      <w:r w:rsidRPr="008459C5">
        <w:rPr>
          <w:rFonts w:ascii="Arial" w:hAnsi="Arial" w:cs="Arial"/>
          <w:szCs w:val="24"/>
        </w:rPr>
        <w:t>A qualified report.</w:t>
      </w:r>
    </w:p>
    <w:p w14:paraId="214E092D" w14:textId="77777777" w:rsidR="00A60EF5" w:rsidRPr="008459C5" w:rsidRDefault="00A60EF5" w:rsidP="001E1C9C">
      <w:pPr>
        <w:pStyle w:val="ListParagraph"/>
        <w:numPr>
          <w:ilvl w:val="1"/>
          <w:numId w:val="1"/>
        </w:numPr>
        <w:spacing w:line="240" w:lineRule="auto"/>
        <w:rPr>
          <w:rFonts w:ascii="Arial" w:hAnsi="Arial" w:cs="Arial"/>
          <w:szCs w:val="24"/>
        </w:rPr>
      </w:pPr>
      <w:r w:rsidRPr="008459C5">
        <w:rPr>
          <w:rFonts w:ascii="Arial" w:hAnsi="Arial" w:cs="Arial"/>
          <w:szCs w:val="24"/>
        </w:rPr>
        <w:t>An adverse opinion.</w:t>
      </w:r>
    </w:p>
    <w:p w14:paraId="49C2BB9E" w14:textId="77777777" w:rsidR="00A60EF5" w:rsidRPr="008459C5" w:rsidRDefault="00A60EF5" w:rsidP="001E1C9C">
      <w:pPr>
        <w:spacing w:line="240" w:lineRule="auto"/>
        <w:rPr>
          <w:rFonts w:ascii="Arial" w:hAnsi="Arial" w:cs="Arial"/>
          <w:szCs w:val="24"/>
        </w:rPr>
      </w:pPr>
    </w:p>
    <w:p w14:paraId="4EA4860C" w14:textId="77777777" w:rsidR="00A60EF5" w:rsidRPr="008459C5" w:rsidRDefault="00A60EF5" w:rsidP="001E1C9C">
      <w:pPr>
        <w:pStyle w:val="Heading2"/>
      </w:pPr>
      <w:r w:rsidRPr="008459C5">
        <w:t>Which of the following statements is false?</w:t>
      </w:r>
    </w:p>
    <w:p w14:paraId="18B7588C" w14:textId="77777777" w:rsidR="00A60EF5" w:rsidRPr="008459C5" w:rsidRDefault="00A60EF5" w:rsidP="001E1C9C">
      <w:pPr>
        <w:pStyle w:val="ListParagraph"/>
        <w:numPr>
          <w:ilvl w:val="1"/>
          <w:numId w:val="1"/>
        </w:numPr>
        <w:spacing w:line="240" w:lineRule="auto"/>
        <w:rPr>
          <w:rFonts w:ascii="Arial" w:hAnsi="Arial" w:cs="Arial"/>
          <w:szCs w:val="24"/>
        </w:rPr>
      </w:pPr>
      <w:r w:rsidRPr="008459C5">
        <w:rPr>
          <w:rFonts w:ascii="Arial" w:hAnsi="Arial" w:cs="Arial"/>
          <w:szCs w:val="24"/>
        </w:rPr>
        <w:t>Annual reports must include three-year audited balance sheets and two-year audited income statements.</w:t>
      </w:r>
    </w:p>
    <w:p w14:paraId="4CCCB2B3" w14:textId="77777777" w:rsidR="00A60EF5" w:rsidRPr="008459C5" w:rsidRDefault="00A60EF5" w:rsidP="001E1C9C">
      <w:pPr>
        <w:pStyle w:val="ListParagraph"/>
        <w:numPr>
          <w:ilvl w:val="1"/>
          <w:numId w:val="1"/>
        </w:numPr>
        <w:spacing w:line="240" w:lineRule="auto"/>
        <w:rPr>
          <w:rFonts w:ascii="Arial" w:hAnsi="Arial" w:cs="Arial"/>
          <w:szCs w:val="24"/>
        </w:rPr>
      </w:pPr>
      <w:r w:rsidRPr="008459C5">
        <w:rPr>
          <w:rFonts w:ascii="Arial" w:hAnsi="Arial" w:cs="Arial"/>
          <w:szCs w:val="24"/>
        </w:rPr>
        <w:t>The balance sheet is prepared on a particular date.</w:t>
      </w:r>
    </w:p>
    <w:p w14:paraId="63F04D93" w14:textId="77777777" w:rsidR="00A60EF5" w:rsidRPr="008459C5" w:rsidRDefault="00A60EF5" w:rsidP="001E1C9C">
      <w:pPr>
        <w:pStyle w:val="ListParagraph"/>
        <w:numPr>
          <w:ilvl w:val="1"/>
          <w:numId w:val="1"/>
        </w:numPr>
        <w:spacing w:line="240" w:lineRule="auto"/>
        <w:rPr>
          <w:rFonts w:ascii="Arial" w:hAnsi="Arial" w:cs="Arial"/>
          <w:szCs w:val="24"/>
        </w:rPr>
      </w:pPr>
      <w:r w:rsidRPr="008459C5">
        <w:rPr>
          <w:rFonts w:ascii="Arial" w:hAnsi="Arial" w:cs="Arial"/>
          <w:szCs w:val="24"/>
        </w:rPr>
        <w:t>Interim statements are generally prepared quarterly.</w:t>
      </w:r>
    </w:p>
    <w:p w14:paraId="14DCE45C" w14:textId="77777777" w:rsidR="00A60EF5" w:rsidRPr="008459C5" w:rsidRDefault="00A60EF5" w:rsidP="001E1C9C">
      <w:pPr>
        <w:pStyle w:val="ListParagraph"/>
        <w:numPr>
          <w:ilvl w:val="1"/>
          <w:numId w:val="1"/>
        </w:numPr>
        <w:spacing w:line="240" w:lineRule="auto"/>
        <w:rPr>
          <w:rFonts w:ascii="Arial" w:hAnsi="Arial" w:cs="Arial"/>
          <w:szCs w:val="24"/>
        </w:rPr>
      </w:pPr>
      <w:r w:rsidRPr="008459C5">
        <w:rPr>
          <w:rFonts w:ascii="Arial" w:hAnsi="Arial" w:cs="Arial"/>
          <w:szCs w:val="24"/>
        </w:rPr>
        <w:t>When a parent company owns more than 50% of the voting stock of a subsidiary, the financial statements are consolidated for both entities.</w:t>
      </w:r>
    </w:p>
    <w:p w14:paraId="79315CBC" w14:textId="77777777" w:rsidR="00A60EF5" w:rsidRPr="008459C5" w:rsidRDefault="00A60EF5" w:rsidP="001E1C9C">
      <w:pPr>
        <w:spacing w:line="240" w:lineRule="auto"/>
        <w:rPr>
          <w:rFonts w:ascii="Arial" w:hAnsi="Arial" w:cs="Arial"/>
          <w:szCs w:val="24"/>
        </w:rPr>
      </w:pPr>
    </w:p>
    <w:p w14:paraId="75BF84CA" w14:textId="77777777" w:rsidR="00A60EF5" w:rsidRPr="008459C5" w:rsidRDefault="009335C7" w:rsidP="001E1C9C">
      <w:pPr>
        <w:pStyle w:val="Heading2"/>
      </w:pPr>
      <w:r w:rsidRPr="008459C5">
        <w:t>According to Fraser and Ormiston, w</w:t>
      </w:r>
      <w:r w:rsidR="00A60EF5" w:rsidRPr="008459C5">
        <w:t>hich of the following items should be considered when analyzing accounts receivable and allowance for doubtful accounts?</w:t>
      </w:r>
    </w:p>
    <w:p w14:paraId="4F563A2F" w14:textId="77777777" w:rsidR="00A60EF5" w:rsidRPr="008459C5" w:rsidRDefault="00A60EF5" w:rsidP="001E1C9C">
      <w:pPr>
        <w:pStyle w:val="ListParagraph"/>
        <w:numPr>
          <w:ilvl w:val="1"/>
          <w:numId w:val="1"/>
        </w:numPr>
        <w:spacing w:line="240" w:lineRule="auto"/>
        <w:rPr>
          <w:rFonts w:ascii="Arial" w:hAnsi="Arial" w:cs="Arial"/>
          <w:szCs w:val="24"/>
        </w:rPr>
      </w:pPr>
      <w:r w:rsidRPr="008459C5">
        <w:rPr>
          <w:rFonts w:ascii="Arial" w:hAnsi="Arial" w:cs="Arial"/>
          <w:szCs w:val="24"/>
        </w:rPr>
        <w:t>The relationship among changes in sales, accounts receivable and the allowance for doubtful accounts.</w:t>
      </w:r>
    </w:p>
    <w:p w14:paraId="3A030034" w14:textId="77777777" w:rsidR="00A60EF5" w:rsidRPr="008459C5" w:rsidRDefault="00A60EF5" w:rsidP="001E1C9C">
      <w:pPr>
        <w:pStyle w:val="ListParagraph"/>
        <w:numPr>
          <w:ilvl w:val="1"/>
          <w:numId w:val="1"/>
        </w:numPr>
        <w:spacing w:line="240" w:lineRule="auto"/>
        <w:rPr>
          <w:rFonts w:ascii="Arial" w:hAnsi="Arial" w:cs="Arial"/>
          <w:szCs w:val="24"/>
        </w:rPr>
      </w:pPr>
      <w:r w:rsidRPr="008459C5">
        <w:rPr>
          <w:rFonts w:ascii="Arial" w:hAnsi="Arial" w:cs="Arial"/>
          <w:szCs w:val="24"/>
        </w:rPr>
        <w:t>A comparison of actual write-offs relative to amounts recognized as bad debts.</w:t>
      </w:r>
    </w:p>
    <w:p w14:paraId="202BB0A5" w14:textId="77777777" w:rsidR="00A60EF5" w:rsidRPr="008459C5" w:rsidRDefault="00A60EF5" w:rsidP="001E1C9C">
      <w:pPr>
        <w:pStyle w:val="ListParagraph"/>
        <w:numPr>
          <w:ilvl w:val="1"/>
          <w:numId w:val="1"/>
        </w:numPr>
        <w:spacing w:line="240" w:lineRule="auto"/>
        <w:rPr>
          <w:rFonts w:ascii="Arial" w:hAnsi="Arial" w:cs="Arial"/>
          <w:szCs w:val="24"/>
        </w:rPr>
      </w:pPr>
      <w:r w:rsidRPr="008459C5">
        <w:rPr>
          <w:rFonts w:ascii="Arial" w:hAnsi="Arial" w:cs="Arial"/>
          <w:szCs w:val="24"/>
        </w:rPr>
        <w:t>An analysis of the “Valuation and Qualifying Accounts” schedule required in the Form 10-K.</w:t>
      </w:r>
    </w:p>
    <w:p w14:paraId="4724770B" w14:textId="77777777" w:rsidR="00A60EF5" w:rsidRPr="008459C5" w:rsidRDefault="00A60EF5" w:rsidP="001E1C9C">
      <w:pPr>
        <w:pStyle w:val="ListParagraph"/>
        <w:numPr>
          <w:ilvl w:val="1"/>
          <w:numId w:val="1"/>
        </w:numPr>
        <w:spacing w:line="240" w:lineRule="auto"/>
        <w:rPr>
          <w:rFonts w:ascii="Arial" w:hAnsi="Arial" w:cs="Arial"/>
          <w:szCs w:val="24"/>
        </w:rPr>
      </w:pPr>
      <w:r w:rsidRPr="008459C5">
        <w:rPr>
          <w:rFonts w:ascii="Arial" w:hAnsi="Arial" w:cs="Arial"/>
          <w:szCs w:val="24"/>
        </w:rPr>
        <w:t>All of the above.</w:t>
      </w:r>
    </w:p>
    <w:p w14:paraId="5CF7B750" w14:textId="77777777" w:rsidR="00A60EF5" w:rsidRPr="008459C5" w:rsidRDefault="00A60EF5" w:rsidP="001E1C9C">
      <w:pPr>
        <w:pStyle w:val="ListParagraph"/>
        <w:numPr>
          <w:ilvl w:val="1"/>
          <w:numId w:val="1"/>
        </w:numPr>
        <w:spacing w:line="240" w:lineRule="auto"/>
        <w:rPr>
          <w:rFonts w:ascii="Arial" w:hAnsi="Arial" w:cs="Arial"/>
          <w:szCs w:val="24"/>
        </w:rPr>
      </w:pPr>
      <w:proofErr w:type="gramStart"/>
      <w:r w:rsidRPr="008459C5">
        <w:rPr>
          <w:rFonts w:ascii="Arial" w:hAnsi="Arial" w:cs="Arial"/>
          <w:szCs w:val="24"/>
        </w:rPr>
        <w:t>b</w:t>
      </w:r>
      <w:proofErr w:type="gramEnd"/>
      <w:r w:rsidRPr="008459C5">
        <w:rPr>
          <w:rFonts w:ascii="Arial" w:hAnsi="Arial" w:cs="Arial"/>
          <w:szCs w:val="24"/>
        </w:rPr>
        <w:t xml:space="preserve"> and c.</w:t>
      </w:r>
    </w:p>
    <w:p w14:paraId="26405B7F" w14:textId="77777777" w:rsidR="00A60EF5" w:rsidRPr="008459C5" w:rsidRDefault="00A60EF5" w:rsidP="001E1C9C">
      <w:pPr>
        <w:spacing w:line="240" w:lineRule="auto"/>
        <w:rPr>
          <w:rFonts w:ascii="Arial" w:hAnsi="Arial" w:cs="Arial"/>
          <w:szCs w:val="24"/>
        </w:rPr>
      </w:pPr>
    </w:p>
    <w:p w14:paraId="0E02CC0A" w14:textId="77777777" w:rsidR="006F39CF" w:rsidRPr="008459C5" w:rsidRDefault="006F39CF" w:rsidP="001E1C9C">
      <w:pPr>
        <w:pStyle w:val="Heading2"/>
      </w:pPr>
      <w:r w:rsidRPr="008459C5">
        <w:t>Using FIFO during a period of inflation would result in net income being overstated relative to the LIFO method. (True/false)</w:t>
      </w:r>
    </w:p>
    <w:p w14:paraId="1C5A5841" w14:textId="77777777" w:rsidR="006F39CF" w:rsidRPr="008459C5" w:rsidRDefault="006F39CF" w:rsidP="001E1C9C">
      <w:pPr>
        <w:spacing w:line="240" w:lineRule="auto"/>
        <w:rPr>
          <w:rFonts w:ascii="Arial" w:hAnsi="Arial" w:cs="Arial"/>
          <w:szCs w:val="24"/>
        </w:rPr>
      </w:pPr>
    </w:p>
    <w:p w14:paraId="50F86711" w14:textId="77777777" w:rsidR="00A60EF5" w:rsidRPr="008459C5" w:rsidRDefault="00A60EF5" w:rsidP="001E1C9C">
      <w:pPr>
        <w:pStyle w:val="Heading2"/>
      </w:pPr>
      <w:r w:rsidRPr="008459C5">
        <w:t xml:space="preserve">The best measure </w:t>
      </w:r>
      <w:r w:rsidR="009335C7" w:rsidRPr="008459C5">
        <w:t>to determine</w:t>
      </w:r>
      <w:r w:rsidRPr="008459C5">
        <w:t xml:space="preserve"> how well a firm operate within </w:t>
      </w:r>
      <w:r w:rsidR="009335C7" w:rsidRPr="008459C5">
        <w:t>its</w:t>
      </w:r>
      <w:r w:rsidRPr="008459C5">
        <w:t xml:space="preserve"> industry is</w:t>
      </w:r>
    </w:p>
    <w:p w14:paraId="6496CC84" w14:textId="77777777" w:rsidR="00A60EF5" w:rsidRPr="008459C5" w:rsidRDefault="00A60EF5" w:rsidP="001E1C9C">
      <w:pPr>
        <w:pStyle w:val="Heading2"/>
        <w:numPr>
          <w:ilvl w:val="1"/>
          <w:numId w:val="1"/>
        </w:numPr>
      </w:pPr>
      <w:proofErr w:type="gramStart"/>
      <w:r w:rsidRPr="008459C5">
        <w:t xml:space="preserve">Gross </w:t>
      </w:r>
      <w:r w:rsidR="009335C7" w:rsidRPr="008459C5">
        <w:t>p</w:t>
      </w:r>
      <w:r w:rsidRPr="008459C5">
        <w:t>rofit</w:t>
      </w:r>
      <w:r w:rsidR="009335C7" w:rsidRPr="008459C5">
        <w:t>.</w:t>
      </w:r>
      <w:proofErr w:type="gramEnd"/>
    </w:p>
    <w:p w14:paraId="0830DFE3" w14:textId="77777777" w:rsidR="00A60EF5" w:rsidRPr="008459C5" w:rsidRDefault="00A60EF5" w:rsidP="001E1C9C">
      <w:pPr>
        <w:pStyle w:val="Heading2"/>
        <w:numPr>
          <w:ilvl w:val="1"/>
          <w:numId w:val="1"/>
        </w:numPr>
      </w:pPr>
      <w:proofErr w:type="gramStart"/>
      <w:r w:rsidRPr="008459C5">
        <w:t xml:space="preserve">Operating </w:t>
      </w:r>
      <w:r w:rsidR="009335C7" w:rsidRPr="008459C5">
        <w:t>p</w:t>
      </w:r>
      <w:r w:rsidRPr="008459C5">
        <w:t>rofit</w:t>
      </w:r>
      <w:r w:rsidR="009335C7" w:rsidRPr="008459C5">
        <w:t>.</w:t>
      </w:r>
      <w:proofErr w:type="gramEnd"/>
    </w:p>
    <w:p w14:paraId="5609CB93" w14:textId="77777777" w:rsidR="00A60EF5" w:rsidRPr="008459C5" w:rsidRDefault="00A60EF5" w:rsidP="001E1C9C">
      <w:pPr>
        <w:pStyle w:val="Heading2"/>
        <w:numPr>
          <w:ilvl w:val="1"/>
          <w:numId w:val="1"/>
        </w:numPr>
      </w:pPr>
      <w:proofErr w:type="gramStart"/>
      <w:r w:rsidRPr="008459C5">
        <w:t xml:space="preserve">Earnings before </w:t>
      </w:r>
      <w:r w:rsidR="009335C7" w:rsidRPr="008459C5">
        <w:t>t</w:t>
      </w:r>
      <w:r w:rsidRPr="008459C5">
        <w:t>axes</w:t>
      </w:r>
      <w:r w:rsidR="009335C7" w:rsidRPr="008459C5">
        <w:t>.</w:t>
      </w:r>
      <w:proofErr w:type="gramEnd"/>
    </w:p>
    <w:p w14:paraId="50D3A483" w14:textId="77777777" w:rsidR="00A60EF5" w:rsidRPr="008459C5" w:rsidRDefault="00A60EF5" w:rsidP="001E1C9C">
      <w:pPr>
        <w:pStyle w:val="Heading2"/>
        <w:numPr>
          <w:ilvl w:val="1"/>
          <w:numId w:val="1"/>
        </w:numPr>
      </w:pPr>
      <w:proofErr w:type="gramStart"/>
      <w:r w:rsidRPr="008459C5">
        <w:t>Net profit</w:t>
      </w:r>
      <w:r w:rsidR="009335C7" w:rsidRPr="008459C5">
        <w:t>.</w:t>
      </w:r>
      <w:proofErr w:type="gramEnd"/>
    </w:p>
    <w:p w14:paraId="625B14D2" w14:textId="77777777" w:rsidR="00A60EF5" w:rsidRPr="008459C5" w:rsidRDefault="00A60EF5" w:rsidP="001E1C9C">
      <w:pPr>
        <w:spacing w:line="240" w:lineRule="auto"/>
        <w:rPr>
          <w:rFonts w:ascii="Arial" w:hAnsi="Arial" w:cs="Arial"/>
          <w:szCs w:val="24"/>
        </w:rPr>
      </w:pPr>
    </w:p>
    <w:p w14:paraId="5B3AB752" w14:textId="77777777" w:rsidR="00A60EF5" w:rsidRPr="008459C5" w:rsidRDefault="00A60EF5" w:rsidP="001E1C9C">
      <w:pPr>
        <w:pStyle w:val="Heading2"/>
      </w:pPr>
      <w:r w:rsidRPr="008459C5">
        <w:lastRenderedPageBreak/>
        <w:t xml:space="preserve">The characteristics of management </w:t>
      </w:r>
      <w:r w:rsidR="007A0F39" w:rsidRPr="008459C5">
        <w:t>accounting information include</w:t>
      </w:r>
      <w:r w:rsidRPr="008459C5">
        <w:t xml:space="preserve"> (choose one)</w:t>
      </w:r>
    </w:p>
    <w:p w14:paraId="7697A85E" w14:textId="77777777" w:rsidR="00A60EF5" w:rsidRPr="008459C5" w:rsidRDefault="00A60EF5" w:rsidP="001E1C9C">
      <w:pPr>
        <w:pStyle w:val="Heading2"/>
        <w:numPr>
          <w:ilvl w:val="1"/>
          <w:numId w:val="1"/>
        </w:numPr>
      </w:pPr>
      <w:proofErr w:type="gramStart"/>
      <w:r w:rsidRPr="008459C5">
        <w:t>past</w:t>
      </w:r>
      <w:proofErr w:type="gramEnd"/>
      <w:r w:rsidRPr="008459C5">
        <w:t xml:space="preserve"> information that is accurate and verifiable.</w:t>
      </w:r>
    </w:p>
    <w:p w14:paraId="33230759" w14:textId="77777777" w:rsidR="00A60EF5" w:rsidRPr="008459C5" w:rsidRDefault="00A60EF5" w:rsidP="001E1C9C">
      <w:pPr>
        <w:pStyle w:val="Heading2"/>
        <w:numPr>
          <w:ilvl w:val="1"/>
          <w:numId w:val="1"/>
        </w:numPr>
      </w:pPr>
      <w:proofErr w:type="gramStart"/>
      <w:r w:rsidRPr="008459C5">
        <w:t>information</w:t>
      </w:r>
      <w:proofErr w:type="gramEnd"/>
      <w:r w:rsidRPr="008459C5">
        <w:t xml:space="preserve"> that is available either monthly, quarterly, or annually.</w:t>
      </w:r>
    </w:p>
    <w:p w14:paraId="61DDBC12" w14:textId="77777777" w:rsidR="00A60EF5" w:rsidRPr="008459C5" w:rsidRDefault="00A60EF5" w:rsidP="001E1C9C">
      <w:pPr>
        <w:pStyle w:val="Heading2"/>
        <w:numPr>
          <w:ilvl w:val="1"/>
          <w:numId w:val="1"/>
        </w:numPr>
      </w:pPr>
      <w:proofErr w:type="gramStart"/>
      <w:r w:rsidRPr="008459C5">
        <w:t>standard</w:t>
      </w:r>
      <w:proofErr w:type="gramEnd"/>
      <w:r w:rsidRPr="008459C5">
        <w:t xml:space="preserve"> information whose format is determined by the International Accounting Standards Board and the Institute of Management Accountants to enhance comparability across organizations.</w:t>
      </w:r>
    </w:p>
    <w:p w14:paraId="1284D71B" w14:textId="77777777" w:rsidR="00A60EF5" w:rsidRPr="008459C5" w:rsidRDefault="00A60EF5" w:rsidP="001E1C9C">
      <w:pPr>
        <w:pStyle w:val="Heading2"/>
        <w:numPr>
          <w:ilvl w:val="1"/>
          <w:numId w:val="1"/>
        </w:numPr>
      </w:pPr>
      <w:proofErr w:type="gramStart"/>
      <w:r w:rsidRPr="008459C5">
        <w:t>a</w:t>
      </w:r>
      <w:proofErr w:type="gramEnd"/>
      <w:r w:rsidRPr="008459C5">
        <w:t xml:space="preserve"> focus on future activities and decisions.</w:t>
      </w:r>
    </w:p>
    <w:p w14:paraId="0D3CF51D" w14:textId="77777777" w:rsidR="00A60EF5" w:rsidRPr="008459C5" w:rsidRDefault="00A60EF5" w:rsidP="001E1C9C">
      <w:pPr>
        <w:spacing w:line="240" w:lineRule="auto"/>
        <w:rPr>
          <w:rFonts w:ascii="Arial" w:hAnsi="Arial" w:cs="Arial"/>
          <w:szCs w:val="24"/>
        </w:rPr>
      </w:pPr>
    </w:p>
    <w:p w14:paraId="769405E4" w14:textId="77777777" w:rsidR="00A60EF5" w:rsidRPr="008459C5" w:rsidRDefault="00A60EF5" w:rsidP="001E1C9C">
      <w:pPr>
        <w:pStyle w:val="Heading2"/>
      </w:pPr>
      <w:r w:rsidRPr="008459C5">
        <w:t>The use of multiple-performance measures in the Balanced Scorecard would be expected to lead to all of the following EXCEPT:</w:t>
      </w:r>
    </w:p>
    <w:p w14:paraId="27B2EA0D" w14:textId="77777777" w:rsidR="00A60EF5" w:rsidRPr="008459C5" w:rsidRDefault="00A60EF5" w:rsidP="007A0F39">
      <w:pPr>
        <w:pStyle w:val="BodyText2"/>
        <w:numPr>
          <w:ilvl w:val="1"/>
          <w:numId w:val="1"/>
        </w:numPr>
        <w:spacing w:after="0" w:line="240" w:lineRule="auto"/>
        <w:ind w:left="1434" w:hanging="357"/>
        <w:rPr>
          <w:rFonts w:ascii="Arial" w:hAnsi="Arial" w:cs="Arial"/>
          <w:szCs w:val="24"/>
        </w:rPr>
      </w:pPr>
      <w:proofErr w:type="gramStart"/>
      <w:r w:rsidRPr="008459C5">
        <w:rPr>
          <w:rFonts w:ascii="Arial" w:hAnsi="Arial" w:cs="Arial"/>
          <w:szCs w:val="24"/>
        </w:rPr>
        <w:t>more</w:t>
      </w:r>
      <w:proofErr w:type="gramEnd"/>
      <w:r w:rsidRPr="008459C5">
        <w:rPr>
          <w:rFonts w:ascii="Arial" w:hAnsi="Arial" w:cs="Arial"/>
          <w:szCs w:val="24"/>
        </w:rPr>
        <w:t xml:space="preserve"> extensive use of financial measures such as cost and profit</w:t>
      </w:r>
      <w:r w:rsidR="007A0F39" w:rsidRPr="008459C5">
        <w:rPr>
          <w:rFonts w:ascii="Arial" w:hAnsi="Arial" w:cs="Arial"/>
          <w:szCs w:val="24"/>
        </w:rPr>
        <w:t>.</w:t>
      </w:r>
    </w:p>
    <w:p w14:paraId="15C9AFB2" w14:textId="77777777" w:rsidR="00A60EF5" w:rsidRPr="008459C5" w:rsidRDefault="00A60EF5" w:rsidP="001E1C9C">
      <w:pPr>
        <w:pStyle w:val="ListParagraph"/>
        <w:numPr>
          <w:ilvl w:val="1"/>
          <w:numId w:val="1"/>
        </w:numPr>
        <w:tabs>
          <w:tab w:val="left" w:pos="540"/>
          <w:tab w:val="left" w:pos="1080"/>
          <w:tab w:val="left" w:pos="1620"/>
          <w:tab w:val="right" w:pos="8640"/>
        </w:tabs>
        <w:suppressAutoHyphens/>
        <w:spacing w:line="240" w:lineRule="auto"/>
        <w:rPr>
          <w:rFonts w:ascii="Arial" w:hAnsi="Arial" w:cs="Arial"/>
          <w:szCs w:val="24"/>
        </w:rPr>
      </w:pPr>
      <w:proofErr w:type="gramStart"/>
      <w:r w:rsidRPr="008459C5">
        <w:rPr>
          <w:rFonts w:ascii="Arial" w:hAnsi="Arial" w:cs="Arial"/>
          <w:szCs w:val="24"/>
        </w:rPr>
        <w:t>employees</w:t>
      </w:r>
      <w:proofErr w:type="gramEnd"/>
      <w:r w:rsidRPr="008459C5">
        <w:rPr>
          <w:rFonts w:ascii="Arial" w:hAnsi="Arial" w:cs="Arial"/>
          <w:szCs w:val="24"/>
        </w:rPr>
        <w:t xml:space="preserve"> recognizing the </w:t>
      </w:r>
      <w:r w:rsidR="007A0F39" w:rsidRPr="008459C5">
        <w:rPr>
          <w:rFonts w:ascii="Arial" w:hAnsi="Arial" w:cs="Arial"/>
          <w:szCs w:val="24"/>
        </w:rPr>
        <w:t>interrelated</w:t>
      </w:r>
      <w:r w:rsidRPr="008459C5">
        <w:rPr>
          <w:rFonts w:ascii="Arial" w:hAnsi="Arial" w:cs="Arial"/>
          <w:szCs w:val="24"/>
        </w:rPr>
        <w:t xml:space="preserve"> dimensions of their work</w:t>
      </w:r>
      <w:r w:rsidR="007A0F39" w:rsidRPr="008459C5">
        <w:rPr>
          <w:rFonts w:ascii="Arial" w:hAnsi="Arial" w:cs="Arial"/>
          <w:szCs w:val="24"/>
        </w:rPr>
        <w:t>.</w:t>
      </w:r>
    </w:p>
    <w:p w14:paraId="7565F143" w14:textId="77777777" w:rsidR="00A60EF5" w:rsidRPr="008459C5" w:rsidRDefault="00A60EF5" w:rsidP="001E1C9C">
      <w:pPr>
        <w:pStyle w:val="ListParagraph"/>
        <w:numPr>
          <w:ilvl w:val="1"/>
          <w:numId w:val="1"/>
        </w:numPr>
        <w:tabs>
          <w:tab w:val="left" w:pos="540"/>
          <w:tab w:val="left" w:pos="1080"/>
          <w:tab w:val="left" w:pos="1620"/>
          <w:tab w:val="right" w:pos="8640"/>
        </w:tabs>
        <w:suppressAutoHyphens/>
        <w:spacing w:line="240" w:lineRule="auto"/>
        <w:rPr>
          <w:rFonts w:ascii="Arial" w:hAnsi="Arial" w:cs="Arial"/>
          <w:szCs w:val="24"/>
        </w:rPr>
      </w:pPr>
      <w:proofErr w:type="gramStart"/>
      <w:r w:rsidRPr="008459C5">
        <w:rPr>
          <w:rFonts w:ascii="Arial" w:hAnsi="Arial" w:cs="Arial"/>
          <w:szCs w:val="24"/>
        </w:rPr>
        <w:t>the</w:t>
      </w:r>
      <w:proofErr w:type="gramEnd"/>
      <w:r w:rsidRPr="008459C5">
        <w:rPr>
          <w:rFonts w:ascii="Arial" w:hAnsi="Arial" w:cs="Arial"/>
          <w:szCs w:val="24"/>
        </w:rPr>
        <w:t xml:space="preserve"> use of new performance measures such as customer satisfaction and employee morale</w:t>
      </w:r>
      <w:r w:rsidR="007A0F39" w:rsidRPr="008459C5">
        <w:rPr>
          <w:rFonts w:ascii="Arial" w:hAnsi="Arial" w:cs="Arial"/>
          <w:szCs w:val="24"/>
        </w:rPr>
        <w:t>.</w:t>
      </w:r>
    </w:p>
    <w:p w14:paraId="62E5A0FB" w14:textId="77777777" w:rsidR="00A60EF5" w:rsidRPr="008459C5" w:rsidRDefault="00A60EF5" w:rsidP="001E1C9C">
      <w:pPr>
        <w:pStyle w:val="ListParagraph"/>
        <w:numPr>
          <w:ilvl w:val="1"/>
          <w:numId w:val="1"/>
        </w:numPr>
        <w:tabs>
          <w:tab w:val="left" w:pos="540"/>
          <w:tab w:val="left" w:pos="1080"/>
          <w:tab w:val="left" w:pos="1620"/>
          <w:tab w:val="right" w:pos="8640"/>
        </w:tabs>
        <w:suppressAutoHyphens/>
        <w:spacing w:line="240" w:lineRule="auto"/>
        <w:rPr>
          <w:rFonts w:ascii="Arial" w:hAnsi="Arial" w:cs="Arial"/>
          <w:szCs w:val="24"/>
        </w:rPr>
      </w:pPr>
      <w:proofErr w:type="gramStart"/>
      <w:r w:rsidRPr="008459C5">
        <w:rPr>
          <w:rFonts w:ascii="Arial" w:hAnsi="Arial" w:cs="Arial"/>
          <w:szCs w:val="24"/>
        </w:rPr>
        <w:t>group-level</w:t>
      </w:r>
      <w:proofErr w:type="gramEnd"/>
      <w:r w:rsidRPr="008459C5">
        <w:rPr>
          <w:rFonts w:ascii="Arial" w:hAnsi="Arial" w:cs="Arial"/>
          <w:szCs w:val="24"/>
        </w:rPr>
        <w:t xml:space="preserve"> performance measures</w:t>
      </w:r>
      <w:r w:rsidR="007A0F39" w:rsidRPr="008459C5">
        <w:rPr>
          <w:rFonts w:ascii="Arial" w:hAnsi="Arial" w:cs="Arial"/>
          <w:szCs w:val="24"/>
        </w:rPr>
        <w:t>.</w:t>
      </w:r>
    </w:p>
    <w:p w14:paraId="1E5DB0F3" w14:textId="77777777" w:rsidR="00A60EF5" w:rsidRPr="008459C5" w:rsidRDefault="00A60EF5" w:rsidP="001E1C9C">
      <w:pPr>
        <w:spacing w:line="240" w:lineRule="auto"/>
        <w:ind w:left="360" w:hanging="360"/>
        <w:rPr>
          <w:rFonts w:ascii="Arial" w:hAnsi="Arial" w:cs="Arial"/>
          <w:szCs w:val="24"/>
        </w:rPr>
      </w:pPr>
    </w:p>
    <w:p w14:paraId="0B5A261C" w14:textId="77777777" w:rsidR="00A60EF5" w:rsidRPr="008459C5" w:rsidRDefault="007A0F39" w:rsidP="001E1C9C">
      <w:pPr>
        <w:pStyle w:val="Heading2"/>
      </w:pPr>
      <w:r w:rsidRPr="008459C5">
        <w:t>A</w:t>
      </w:r>
      <w:r w:rsidR="00A60EF5" w:rsidRPr="008459C5">
        <w:t xml:space="preserve"> strategy MOST LIKELY to reduce the break-even point would be to:</w:t>
      </w:r>
    </w:p>
    <w:p w14:paraId="1C74ACC2" w14:textId="77777777" w:rsidR="00A60EF5" w:rsidRPr="008459C5" w:rsidRDefault="00A60EF5" w:rsidP="001E1C9C">
      <w:pPr>
        <w:pStyle w:val="ListParagraph"/>
        <w:numPr>
          <w:ilvl w:val="1"/>
          <w:numId w:val="1"/>
        </w:numPr>
        <w:tabs>
          <w:tab w:val="right" w:pos="8640"/>
        </w:tabs>
        <w:suppressAutoHyphens/>
        <w:spacing w:line="240" w:lineRule="auto"/>
        <w:rPr>
          <w:rFonts w:ascii="Arial" w:hAnsi="Arial" w:cs="Arial"/>
          <w:szCs w:val="24"/>
        </w:rPr>
      </w:pPr>
      <w:proofErr w:type="gramStart"/>
      <w:r w:rsidRPr="008459C5">
        <w:rPr>
          <w:rFonts w:ascii="Arial" w:hAnsi="Arial" w:cs="Arial"/>
          <w:szCs w:val="24"/>
        </w:rPr>
        <w:t>increase</w:t>
      </w:r>
      <w:proofErr w:type="gramEnd"/>
      <w:r w:rsidRPr="008459C5">
        <w:rPr>
          <w:rFonts w:ascii="Arial" w:hAnsi="Arial" w:cs="Arial"/>
          <w:szCs w:val="24"/>
        </w:rPr>
        <w:t xml:space="preserve"> both the capacity-related (fixed) costs and the contribution margin per unit. </w:t>
      </w:r>
    </w:p>
    <w:p w14:paraId="431444E0" w14:textId="77777777" w:rsidR="00A60EF5" w:rsidRPr="008459C5" w:rsidRDefault="00A60EF5" w:rsidP="001E1C9C">
      <w:pPr>
        <w:pStyle w:val="ListParagraph"/>
        <w:numPr>
          <w:ilvl w:val="1"/>
          <w:numId w:val="1"/>
        </w:numPr>
        <w:tabs>
          <w:tab w:val="right" w:pos="8640"/>
        </w:tabs>
        <w:suppressAutoHyphens/>
        <w:spacing w:line="240" w:lineRule="auto"/>
        <w:rPr>
          <w:rFonts w:ascii="Arial" w:hAnsi="Arial" w:cs="Arial"/>
          <w:szCs w:val="24"/>
        </w:rPr>
      </w:pPr>
      <w:proofErr w:type="gramStart"/>
      <w:r w:rsidRPr="008459C5">
        <w:rPr>
          <w:rFonts w:ascii="Arial" w:hAnsi="Arial" w:cs="Arial"/>
          <w:szCs w:val="24"/>
        </w:rPr>
        <w:t>decrease</w:t>
      </w:r>
      <w:proofErr w:type="gramEnd"/>
      <w:r w:rsidRPr="008459C5">
        <w:rPr>
          <w:rFonts w:ascii="Arial" w:hAnsi="Arial" w:cs="Arial"/>
          <w:szCs w:val="24"/>
        </w:rPr>
        <w:t xml:space="preserve"> both the capacity-related (fixed) costs and the contribution margin per unit. </w:t>
      </w:r>
    </w:p>
    <w:p w14:paraId="7BA31A44" w14:textId="77777777" w:rsidR="00A60EF5" w:rsidRPr="008459C5" w:rsidRDefault="00A60EF5" w:rsidP="001E1C9C">
      <w:pPr>
        <w:pStyle w:val="ListParagraph"/>
        <w:numPr>
          <w:ilvl w:val="1"/>
          <w:numId w:val="1"/>
        </w:numPr>
        <w:tabs>
          <w:tab w:val="right" w:pos="8640"/>
        </w:tabs>
        <w:suppressAutoHyphens/>
        <w:spacing w:line="240" w:lineRule="auto"/>
        <w:rPr>
          <w:rFonts w:ascii="Arial" w:hAnsi="Arial" w:cs="Arial"/>
          <w:szCs w:val="24"/>
        </w:rPr>
      </w:pPr>
      <w:proofErr w:type="gramStart"/>
      <w:r w:rsidRPr="008459C5">
        <w:rPr>
          <w:rFonts w:ascii="Arial" w:hAnsi="Arial" w:cs="Arial"/>
          <w:szCs w:val="24"/>
        </w:rPr>
        <w:t>decrease</w:t>
      </w:r>
      <w:proofErr w:type="gramEnd"/>
      <w:r w:rsidRPr="008459C5">
        <w:rPr>
          <w:rFonts w:ascii="Arial" w:hAnsi="Arial" w:cs="Arial"/>
          <w:szCs w:val="24"/>
        </w:rPr>
        <w:t xml:space="preserve"> the capacity-related (fixed) costs and increase the contribution margin per unit.</w:t>
      </w:r>
    </w:p>
    <w:p w14:paraId="3B339B30" w14:textId="77777777" w:rsidR="00A60EF5" w:rsidRPr="008459C5" w:rsidRDefault="00A60EF5" w:rsidP="001E1C9C">
      <w:pPr>
        <w:pStyle w:val="ListParagraph"/>
        <w:numPr>
          <w:ilvl w:val="1"/>
          <w:numId w:val="1"/>
        </w:numPr>
        <w:tabs>
          <w:tab w:val="right" w:pos="8640"/>
        </w:tabs>
        <w:suppressAutoHyphens/>
        <w:spacing w:line="240" w:lineRule="auto"/>
        <w:rPr>
          <w:rFonts w:ascii="Arial" w:hAnsi="Arial" w:cs="Arial"/>
          <w:szCs w:val="24"/>
        </w:rPr>
      </w:pPr>
      <w:proofErr w:type="gramStart"/>
      <w:r w:rsidRPr="008459C5">
        <w:rPr>
          <w:rFonts w:ascii="Arial" w:hAnsi="Arial" w:cs="Arial"/>
          <w:szCs w:val="24"/>
        </w:rPr>
        <w:t>increase</w:t>
      </w:r>
      <w:proofErr w:type="gramEnd"/>
      <w:r w:rsidRPr="008459C5">
        <w:rPr>
          <w:rFonts w:ascii="Arial" w:hAnsi="Arial" w:cs="Arial"/>
          <w:szCs w:val="24"/>
        </w:rPr>
        <w:t xml:space="preserve"> the capacity-related (fixed) costs and decrease the contribution margin per unit.</w:t>
      </w:r>
    </w:p>
    <w:p w14:paraId="45D55D46" w14:textId="77777777" w:rsidR="00A60EF5" w:rsidRPr="008459C5" w:rsidRDefault="00A60EF5" w:rsidP="001E1C9C">
      <w:pPr>
        <w:spacing w:line="240" w:lineRule="auto"/>
        <w:contextualSpacing/>
        <w:rPr>
          <w:rFonts w:ascii="Arial" w:hAnsi="Arial" w:cs="Arial"/>
          <w:szCs w:val="24"/>
        </w:rPr>
      </w:pPr>
    </w:p>
    <w:p w14:paraId="2568224B" w14:textId="77777777" w:rsidR="00A60EF5" w:rsidRPr="008459C5" w:rsidRDefault="00A60EF5" w:rsidP="001E1C9C">
      <w:pPr>
        <w:pStyle w:val="Heading2"/>
      </w:pPr>
      <w:r w:rsidRPr="008459C5">
        <w:t>The major reason for using practical capacity as the denominator for activity driver calculations is to:</w:t>
      </w:r>
    </w:p>
    <w:p w14:paraId="26F86540" w14:textId="77777777" w:rsidR="00A60EF5" w:rsidRPr="008459C5" w:rsidRDefault="00A60EF5" w:rsidP="001E1C9C">
      <w:pPr>
        <w:pStyle w:val="ListParagraph"/>
        <w:numPr>
          <w:ilvl w:val="1"/>
          <w:numId w:val="1"/>
        </w:numPr>
        <w:tabs>
          <w:tab w:val="right" w:pos="8640"/>
        </w:tabs>
        <w:suppressAutoHyphens/>
        <w:spacing w:line="240" w:lineRule="auto"/>
        <w:rPr>
          <w:rFonts w:ascii="Arial" w:hAnsi="Arial" w:cs="Arial"/>
          <w:szCs w:val="24"/>
        </w:rPr>
      </w:pPr>
      <w:proofErr w:type="gramStart"/>
      <w:r w:rsidRPr="008459C5">
        <w:rPr>
          <w:rFonts w:ascii="Arial" w:hAnsi="Arial" w:cs="Arial"/>
          <w:szCs w:val="24"/>
        </w:rPr>
        <w:t>avoid</w:t>
      </w:r>
      <w:proofErr w:type="gramEnd"/>
      <w:r w:rsidRPr="008459C5">
        <w:rPr>
          <w:rFonts w:ascii="Arial" w:hAnsi="Arial" w:cs="Arial"/>
          <w:szCs w:val="24"/>
        </w:rPr>
        <w:t xml:space="preserve"> distortions created by the assignment of unused capacity costs to the products produced or customers served.</w:t>
      </w:r>
    </w:p>
    <w:p w14:paraId="2250FF1A" w14:textId="77777777" w:rsidR="00A60EF5" w:rsidRPr="008459C5" w:rsidRDefault="00A60EF5" w:rsidP="001E1C9C">
      <w:pPr>
        <w:pStyle w:val="ListParagraph"/>
        <w:numPr>
          <w:ilvl w:val="1"/>
          <w:numId w:val="1"/>
        </w:numPr>
        <w:tabs>
          <w:tab w:val="right" w:pos="8640"/>
        </w:tabs>
        <w:suppressAutoHyphens/>
        <w:spacing w:line="240" w:lineRule="auto"/>
        <w:rPr>
          <w:rFonts w:ascii="Arial" w:hAnsi="Arial" w:cs="Arial"/>
          <w:szCs w:val="24"/>
        </w:rPr>
      </w:pPr>
      <w:proofErr w:type="gramStart"/>
      <w:r w:rsidRPr="008459C5">
        <w:rPr>
          <w:rFonts w:ascii="Arial" w:hAnsi="Arial" w:cs="Arial"/>
          <w:szCs w:val="24"/>
        </w:rPr>
        <w:t>simplify</w:t>
      </w:r>
      <w:proofErr w:type="gramEnd"/>
      <w:r w:rsidRPr="008459C5">
        <w:rPr>
          <w:rFonts w:ascii="Arial" w:hAnsi="Arial" w:cs="Arial"/>
          <w:szCs w:val="24"/>
        </w:rPr>
        <w:t xml:space="preserve"> the calculations of the activity cost drivers.</w:t>
      </w:r>
    </w:p>
    <w:p w14:paraId="18573A6D" w14:textId="77777777" w:rsidR="00A60EF5" w:rsidRPr="008459C5" w:rsidRDefault="00A60EF5" w:rsidP="001E1C9C">
      <w:pPr>
        <w:pStyle w:val="ListParagraph"/>
        <w:numPr>
          <w:ilvl w:val="1"/>
          <w:numId w:val="1"/>
        </w:numPr>
        <w:tabs>
          <w:tab w:val="right" w:pos="8640"/>
        </w:tabs>
        <w:suppressAutoHyphens/>
        <w:spacing w:line="240" w:lineRule="auto"/>
        <w:rPr>
          <w:rFonts w:ascii="Arial" w:hAnsi="Arial" w:cs="Arial"/>
          <w:szCs w:val="24"/>
        </w:rPr>
      </w:pPr>
      <w:proofErr w:type="gramStart"/>
      <w:r w:rsidRPr="008459C5">
        <w:rPr>
          <w:rFonts w:ascii="Arial" w:hAnsi="Arial" w:cs="Arial"/>
          <w:szCs w:val="24"/>
        </w:rPr>
        <w:t>reduce</w:t>
      </w:r>
      <w:proofErr w:type="gramEnd"/>
      <w:r w:rsidRPr="008459C5">
        <w:rPr>
          <w:rFonts w:ascii="Arial" w:hAnsi="Arial" w:cs="Arial"/>
          <w:szCs w:val="24"/>
        </w:rPr>
        <w:t xml:space="preserve"> the cost of unused capacity.</w:t>
      </w:r>
    </w:p>
    <w:p w14:paraId="656920FE" w14:textId="77777777" w:rsidR="00A60EF5" w:rsidRPr="008459C5" w:rsidRDefault="00A60EF5" w:rsidP="001E1C9C">
      <w:pPr>
        <w:pStyle w:val="ListParagraph"/>
        <w:numPr>
          <w:ilvl w:val="1"/>
          <w:numId w:val="1"/>
        </w:numPr>
        <w:tabs>
          <w:tab w:val="right" w:pos="8640"/>
        </w:tabs>
        <w:suppressAutoHyphens/>
        <w:spacing w:line="240" w:lineRule="auto"/>
        <w:rPr>
          <w:rFonts w:ascii="Arial" w:hAnsi="Arial" w:cs="Arial"/>
          <w:szCs w:val="24"/>
        </w:rPr>
      </w:pPr>
      <w:proofErr w:type="gramStart"/>
      <w:r w:rsidRPr="008459C5">
        <w:rPr>
          <w:rFonts w:ascii="Arial" w:hAnsi="Arial" w:cs="Arial"/>
          <w:szCs w:val="24"/>
        </w:rPr>
        <w:t>place</w:t>
      </w:r>
      <w:proofErr w:type="gramEnd"/>
      <w:r w:rsidRPr="008459C5">
        <w:rPr>
          <w:rFonts w:ascii="Arial" w:hAnsi="Arial" w:cs="Arial"/>
          <w:szCs w:val="24"/>
        </w:rPr>
        <w:t xml:space="preserve"> less emphasis on the cost of unused capacity.</w:t>
      </w:r>
    </w:p>
    <w:p w14:paraId="0D238F5C" w14:textId="77777777" w:rsidR="00A60EF5" w:rsidRPr="008459C5" w:rsidRDefault="00A60EF5" w:rsidP="001E1C9C">
      <w:pPr>
        <w:spacing w:line="240" w:lineRule="auto"/>
        <w:rPr>
          <w:rFonts w:ascii="Arial" w:hAnsi="Arial" w:cs="Arial"/>
          <w:szCs w:val="24"/>
        </w:rPr>
      </w:pPr>
    </w:p>
    <w:p w14:paraId="283F8328" w14:textId="77777777" w:rsidR="00A60EF5" w:rsidRPr="008459C5" w:rsidRDefault="00A60EF5" w:rsidP="001E1C9C">
      <w:pPr>
        <w:pStyle w:val="Heading2"/>
      </w:pPr>
      <w:r w:rsidRPr="008459C5">
        <w:t>Which of the following statements about activity-based costing is NOT true?</w:t>
      </w:r>
    </w:p>
    <w:p w14:paraId="27975AFE" w14:textId="77777777" w:rsidR="00A60EF5" w:rsidRPr="008459C5" w:rsidRDefault="00A60EF5" w:rsidP="001E1C9C">
      <w:pPr>
        <w:pStyle w:val="ListParagraph"/>
        <w:numPr>
          <w:ilvl w:val="1"/>
          <w:numId w:val="1"/>
        </w:numPr>
        <w:tabs>
          <w:tab w:val="right" w:pos="8640"/>
        </w:tabs>
        <w:suppressAutoHyphens/>
        <w:spacing w:line="240" w:lineRule="auto"/>
        <w:rPr>
          <w:rFonts w:ascii="Arial" w:hAnsi="Arial" w:cs="Arial"/>
          <w:szCs w:val="24"/>
        </w:rPr>
      </w:pPr>
      <w:r w:rsidRPr="008459C5">
        <w:rPr>
          <w:rFonts w:ascii="Arial" w:hAnsi="Arial" w:cs="Arial"/>
          <w:szCs w:val="24"/>
        </w:rPr>
        <w:t>ABC is useful for allocating marketing and distribution costs.</w:t>
      </w:r>
    </w:p>
    <w:p w14:paraId="748A845B" w14:textId="77777777" w:rsidR="00A60EF5" w:rsidRPr="008459C5" w:rsidRDefault="00A60EF5" w:rsidP="001E1C9C">
      <w:pPr>
        <w:pStyle w:val="ListParagraph"/>
        <w:numPr>
          <w:ilvl w:val="1"/>
          <w:numId w:val="1"/>
        </w:numPr>
        <w:tabs>
          <w:tab w:val="right" w:pos="8640"/>
        </w:tabs>
        <w:suppressAutoHyphens/>
        <w:spacing w:line="240" w:lineRule="auto"/>
        <w:rPr>
          <w:rFonts w:ascii="Arial" w:hAnsi="Arial" w:cs="Arial"/>
          <w:szCs w:val="24"/>
        </w:rPr>
      </w:pPr>
      <w:r w:rsidRPr="008459C5">
        <w:rPr>
          <w:rFonts w:ascii="Arial" w:hAnsi="Arial" w:cs="Arial"/>
          <w:szCs w:val="24"/>
        </w:rPr>
        <w:t>ABC is more likely to result in major differences from traditional costing systems if the firm manufactures only one product rather than multiple products.</w:t>
      </w:r>
    </w:p>
    <w:p w14:paraId="01049F35" w14:textId="77777777" w:rsidR="00A60EF5" w:rsidRPr="008459C5" w:rsidRDefault="00A60EF5" w:rsidP="001E1C9C">
      <w:pPr>
        <w:pStyle w:val="ListParagraph"/>
        <w:numPr>
          <w:ilvl w:val="1"/>
          <w:numId w:val="1"/>
        </w:numPr>
        <w:tabs>
          <w:tab w:val="right" w:pos="8640"/>
        </w:tabs>
        <w:suppressAutoHyphens/>
        <w:spacing w:line="240" w:lineRule="auto"/>
        <w:rPr>
          <w:rFonts w:ascii="Arial" w:hAnsi="Arial" w:cs="Arial"/>
          <w:szCs w:val="24"/>
        </w:rPr>
      </w:pPr>
      <w:r w:rsidRPr="008459C5">
        <w:rPr>
          <w:rFonts w:ascii="Arial" w:hAnsi="Arial" w:cs="Arial"/>
          <w:szCs w:val="24"/>
        </w:rPr>
        <w:t>ABC seeks to distinguish batch-related, product-sustaining, and business-sustaining costs, especially when they are not proportionate to one another.</w:t>
      </w:r>
    </w:p>
    <w:p w14:paraId="295C6961" w14:textId="77777777" w:rsidR="00A60EF5" w:rsidRPr="008459C5" w:rsidRDefault="00A60EF5" w:rsidP="001E1C9C">
      <w:pPr>
        <w:pStyle w:val="ListParagraph"/>
        <w:numPr>
          <w:ilvl w:val="1"/>
          <w:numId w:val="1"/>
        </w:numPr>
        <w:tabs>
          <w:tab w:val="right" w:pos="8640"/>
        </w:tabs>
        <w:suppressAutoHyphens/>
        <w:spacing w:line="240" w:lineRule="auto"/>
        <w:rPr>
          <w:rFonts w:ascii="Arial" w:hAnsi="Arial" w:cs="Arial"/>
          <w:szCs w:val="24"/>
        </w:rPr>
      </w:pPr>
      <w:r w:rsidRPr="008459C5">
        <w:rPr>
          <w:rFonts w:ascii="Arial" w:hAnsi="Arial" w:cs="Arial"/>
          <w:szCs w:val="24"/>
        </w:rPr>
        <w:t>ABC differs from traditional costing systems in that products are not cross-subsidized.</w:t>
      </w:r>
    </w:p>
    <w:p w14:paraId="59437FC3" w14:textId="77777777" w:rsidR="00A60EF5" w:rsidRPr="008459C5" w:rsidRDefault="00A60EF5" w:rsidP="001E1C9C">
      <w:pPr>
        <w:spacing w:line="240" w:lineRule="auto"/>
        <w:rPr>
          <w:rFonts w:ascii="Arial" w:hAnsi="Arial" w:cs="Arial"/>
          <w:szCs w:val="24"/>
        </w:rPr>
      </w:pPr>
    </w:p>
    <w:p w14:paraId="0D8932CC" w14:textId="77777777" w:rsidR="006F39CF" w:rsidRPr="008459C5" w:rsidRDefault="006F39CF" w:rsidP="001E1C9C">
      <w:pPr>
        <w:pStyle w:val="Heading2"/>
      </w:pPr>
      <w:r w:rsidRPr="008459C5">
        <w:lastRenderedPageBreak/>
        <w:t>A performance measurement system should accomplish all of the following except:</w:t>
      </w:r>
    </w:p>
    <w:p w14:paraId="636E7AE6" w14:textId="77777777" w:rsidR="006F39CF" w:rsidRPr="008459C5" w:rsidRDefault="006F39CF" w:rsidP="001E1C9C">
      <w:pPr>
        <w:pStyle w:val="ListParagraph"/>
        <w:numPr>
          <w:ilvl w:val="1"/>
          <w:numId w:val="1"/>
        </w:numPr>
        <w:tabs>
          <w:tab w:val="right" w:pos="8640"/>
        </w:tabs>
        <w:suppressAutoHyphens/>
        <w:spacing w:line="240" w:lineRule="auto"/>
        <w:rPr>
          <w:rFonts w:ascii="Arial" w:hAnsi="Arial" w:cs="Arial"/>
          <w:szCs w:val="24"/>
        </w:rPr>
      </w:pPr>
      <w:proofErr w:type="gramStart"/>
      <w:r w:rsidRPr="008459C5">
        <w:rPr>
          <w:rFonts w:ascii="Arial" w:hAnsi="Arial" w:cs="Arial"/>
          <w:szCs w:val="24"/>
        </w:rPr>
        <w:t>communicate</w:t>
      </w:r>
      <w:proofErr w:type="gramEnd"/>
      <w:r w:rsidRPr="008459C5">
        <w:rPr>
          <w:rFonts w:ascii="Arial" w:hAnsi="Arial" w:cs="Arial"/>
          <w:szCs w:val="24"/>
        </w:rPr>
        <w:t xml:space="preserve"> the company’s strategy.</w:t>
      </w:r>
    </w:p>
    <w:p w14:paraId="206DABA3" w14:textId="77777777" w:rsidR="006F39CF" w:rsidRPr="008459C5" w:rsidRDefault="006F39CF" w:rsidP="001E1C9C">
      <w:pPr>
        <w:pStyle w:val="ListParagraph"/>
        <w:numPr>
          <w:ilvl w:val="1"/>
          <w:numId w:val="1"/>
        </w:numPr>
        <w:tabs>
          <w:tab w:val="right" w:pos="8640"/>
        </w:tabs>
        <w:suppressAutoHyphens/>
        <w:spacing w:line="240" w:lineRule="auto"/>
        <w:rPr>
          <w:rFonts w:ascii="Arial" w:hAnsi="Arial" w:cs="Arial"/>
          <w:szCs w:val="24"/>
        </w:rPr>
      </w:pPr>
      <w:proofErr w:type="gramStart"/>
      <w:r w:rsidRPr="008459C5">
        <w:rPr>
          <w:rFonts w:ascii="Arial" w:hAnsi="Arial" w:cs="Arial"/>
          <w:szCs w:val="24"/>
        </w:rPr>
        <w:t>motivate</w:t>
      </w:r>
      <w:proofErr w:type="gramEnd"/>
      <w:r w:rsidRPr="008459C5">
        <w:rPr>
          <w:rFonts w:ascii="Arial" w:hAnsi="Arial" w:cs="Arial"/>
          <w:szCs w:val="24"/>
        </w:rPr>
        <w:t xml:space="preserve"> employees to achieve strategic objectives.</w:t>
      </w:r>
    </w:p>
    <w:p w14:paraId="2A5E5D24" w14:textId="77777777" w:rsidR="006F39CF" w:rsidRPr="008459C5" w:rsidRDefault="006F39CF" w:rsidP="001E1C9C">
      <w:pPr>
        <w:pStyle w:val="ListParagraph"/>
        <w:numPr>
          <w:ilvl w:val="1"/>
          <w:numId w:val="1"/>
        </w:numPr>
        <w:tabs>
          <w:tab w:val="right" w:pos="8640"/>
        </w:tabs>
        <w:suppressAutoHyphens/>
        <w:spacing w:line="240" w:lineRule="auto"/>
        <w:rPr>
          <w:rFonts w:ascii="Arial" w:hAnsi="Arial" w:cs="Arial"/>
          <w:szCs w:val="24"/>
        </w:rPr>
      </w:pPr>
      <w:proofErr w:type="gramStart"/>
      <w:r w:rsidRPr="008459C5">
        <w:rPr>
          <w:rFonts w:ascii="Arial" w:hAnsi="Arial" w:cs="Arial"/>
          <w:szCs w:val="24"/>
        </w:rPr>
        <w:t>identify</w:t>
      </w:r>
      <w:proofErr w:type="gramEnd"/>
      <w:r w:rsidRPr="008459C5">
        <w:rPr>
          <w:rFonts w:ascii="Arial" w:hAnsi="Arial" w:cs="Arial"/>
          <w:szCs w:val="24"/>
        </w:rPr>
        <w:t xml:space="preserve"> financial measures to evaluate an organization’s intangible assets.</w:t>
      </w:r>
    </w:p>
    <w:p w14:paraId="0127E827" w14:textId="77777777" w:rsidR="006F39CF" w:rsidRPr="008459C5" w:rsidRDefault="006F39CF" w:rsidP="001E1C9C">
      <w:pPr>
        <w:pStyle w:val="ListParagraph"/>
        <w:numPr>
          <w:ilvl w:val="1"/>
          <w:numId w:val="1"/>
        </w:numPr>
        <w:tabs>
          <w:tab w:val="right" w:pos="8640"/>
        </w:tabs>
        <w:suppressAutoHyphens/>
        <w:spacing w:line="240" w:lineRule="auto"/>
        <w:rPr>
          <w:rFonts w:ascii="Arial" w:hAnsi="Arial" w:cs="Arial"/>
          <w:szCs w:val="24"/>
        </w:rPr>
      </w:pPr>
      <w:proofErr w:type="gramStart"/>
      <w:r w:rsidRPr="008459C5">
        <w:rPr>
          <w:rFonts w:ascii="Arial" w:hAnsi="Arial" w:cs="Arial"/>
          <w:szCs w:val="24"/>
        </w:rPr>
        <w:t>help</w:t>
      </w:r>
      <w:proofErr w:type="gramEnd"/>
      <w:r w:rsidRPr="008459C5">
        <w:rPr>
          <w:rFonts w:ascii="Arial" w:hAnsi="Arial" w:cs="Arial"/>
          <w:szCs w:val="24"/>
        </w:rPr>
        <w:t xml:space="preserve"> managers allocate resources to the most productive alternatives.</w:t>
      </w:r>
    </w:p>
    <w:p w14:paraId="7301CAE0" w14:textId="77777777" w:rsidR="006F39CF" w:rsidRPr="008459C5" w:rsidRDefault="006F39CF" w:rsidP="001E1C9C">
      <w:pPr>
        <w:spacing w:line="240" w:lineRule="auto"/>
        <w:rPr>
          <w:rFonts w:ascii="Arial" w:hAnsi="Arial" w:cs="Arial"/>
          <w:szCs w:val="24"/>
        </w:rPr>
      </w:pPr>
    </w:p>
    <w:p w14:paraId="26D0E1BF" w14:textId="77777777" w:rsidR="00A60EF5" w:rsidRPr="008459C5" w:rsidRDefault="00A60EF5" w:rsidP="001E1C9C">
      <w:pPr>
        <w:pStyle w:val="Heading2"/>
        <w:rPr>
          <w:rFonts w:eastAsiaTheme="minorHAnsi"/>
        </w:rPr>
      </w:pPr>
      <w:r w:rsidRPr="008459C5">
        <w:rPr>
          <w:rFonts w:eastAsiaTheme="minorHAnsi"/>
        </w:rPr>
        <w:t>An objective of the Theory of Constraints is to maximize the volume of production or workflow by managing the bottlenecks in a process. (True/False)</w:t>
      </w:r>
    </w:p>
    <w:p w14:paraId="367130D5" w14:textId="77777777" w:rsidR="00A60EF5" w:rsidRPr="008459C5" w:rsidRDefault="00A60EF5" w:rsidP="001E1C9C">
      <w:pPr>
        <w:tabs>
          <w:tab w:val="right" w:pos="8640"/>
        </w:tabs>
        <w:suppressAutoHyphens/>
        <w:spacing w:line="240" w:lineRule="auto"/>
        <w:ind w:left="1080" w:hanging="360"/>
        <w:rPr>
          <w:rFonts w:ascii="Arial" w:hAnsi="Arial" w:cs="Arial"/>
          <w:szCs w:val="24"/>
        </w:rPr>
      </w:pPr>
    </w:p>
    <w:p w14:paraId="2F6B2A0E" w14:textId="77777777" w:rsidR="00A60EF5" w:rsidRPr="008459C5" w:rsidRDefault="00A60EF5" w:rsidP="001E1C9C">
      <w:pPr>
        <w:pStyle w:val="Heading2"/>
      </w:pPr>
      <w:r w:rsidRPr="008459C5">
        <w:t>In target costing, supply chain management is an important means to resolve cost reduction problems. (True/False)</w:t>
      </w:r>
    </w:p>
    <w:p w14:paraId="3D392A49" w14:textId="77777777" w:rsidR="001E1C9C" w:rsidRPr="008459C5" w:rsidRDefault="001E1C9C" w:rsidP="004243AB">
      <w:pPr>
        <w:tabs>
          <w:tab w:val="right" w:pos="8640"/>
        </w:tabs>
        <w:suppressAutoHyphens/>
        <w:spacing w:line="240" w:lineRule="auto"/>
        <w:ind w:left="1080" w:hanging="360"/>
      </w:pPr>
    </w:p>
    <w:p w14:paraId="55180C22" w14:textId="77777777" w:rsidR="006F39CF" w:rsidRPr="008459C5" w:rsidRDefault="006F39CF" w:rsidP="001E1C9C">
      <w:pPr>
        <w:pStyle w:val="Heading2"/>
      </w:pPr>
      <w:r w:rsidRPr="008459C5">
        <w:t>Which of the following statements is TRUE regarding capacity resources?</w:t>
      </w:r>
    </w:p>
    <w:p w14:paraId="1696577C" w14:textId="77777777" w:rsidR="006F39CF" w:rsidRPr="008459C5" w:rsidRDefault="006F39CF" w:rsidP="001E1C9C">
      <w:pPr>
        <w:pStyle w:val="ListParagraph"/>
        <w:numPr>
          <w:ilvl w:val="1"/>
          <w:numId w:val="1"/>
        </w:numPr>
        <w:tabs>
          <w:tab w:val="right" w:pos="8640"/>
        </w:tabs>
        <w:suppressAutoHyphens/>
        <w:spacing w:line="240" w:lineRule="auto"/>
        <w:rPr>
          <w:rFonts w:ascii="Arial" w:hAnsi="Arial" w:cs="Arial"/>
          <w:szCs w:val="24"/>
        </w:rPr>
      </w:pPr>
      <w:r w:rsidRPr="008459C5">
        <w:rPr>
          <w:rFonts w:ascii="Arial" w:hAnsi="Arial" w:cs="Arial"/>
          <w:szCs w:val="24"/>
        </w:rPr>
        <w:t>Raw materials and supplies are examples of intermediate-term resources.</w:t>
      </w:r>
    </w:p>
    <w:p w14:paraId="20A6EF70" w14:textId="77777777" w:rsidR="006F39CF" w:rsidRPr="008459C5" w:rsidRDefault="006F39CF" w:rsidP="001E1C9C">
      <w:pPr>
        <w:pStyle w:val="ListParagraph"/>
        <w:numPr>
          <w:ilvl w:val="1"/>
          <w:numId w:val="1"/>
        </w:numPr>
        <w:tabs>
          <w:tab w:val="right" w:pos="8640"/>
        </w:tabs>
        <w:suppressAutoHyphens/>
        <w:spacing w:line="240" w:lineRule="auto"/>
        <w:rPr>
          <w:rFonts w:ascii="Arial" w:hAnsi="Arial" w:cs="Arial"/>
          <w:szCs w:val="24"/>
        </w:rPr>
      </w:pPr>
      <w:r w:rsidRPr="008459C5">
        <w:rPr>
          <w:rFonts w:ascii="Arial" w:hAnsi="Arial" w:cs="Arial"/>
          <w:szCs w:val="24"/>
        </w:rPr>
        <w:t>Flexible resources are usually purchased to acquire intermediate-term capacity.</w:t>
      </w:r>
    </w:p>
    <w:p w14:paraId="3F3C68CA" w14:textId="77777777" w:rsidR="006F39CF" w:rsidRPr="008459C5" w:rsidRDefault="006F39CF" w:rsidP="001E1C9C">
      <w:pPr>
        <w:pStyle w:val="ListParagraph"/>
        <w:numPr>
          <w:ilvl w:val="1"/>
          <w:numId w:val="1"/>
        </w:numPr>
        <w:tabs>
          <w:tab w:val="right" w:pos="8640"/>
        </w:tabs>
        <w:suppressAutoHyphens/>
        <w:spacing w:line="240" w:lineRule="auto"/>
        <w:rPr>
          <w:rFonts w:ascii="Arial" w:hAnsi="Arial" w:cs="Arial"/>
          <w:szCs w:val="24"/>
        </w:rPr>
      </w:pPr>
      <w:r w:rsidRPr="008459C5">
        <w:rPr>
          <w:rFonts w:ascii="Arial" w:hAnsi="Arial" w:cs="Arial"/>
          <w:szCs w:val="24"/>
        </w:rPr>
        <w:t xml:space="preserve">Long-term capacity resources are expensive and referred to as committed resources.  </w:t>
      </w:r>
    </w:p>
    <w:p w14:paraId="0B8CE3B4" w14:textId="77777777" w:rsidR="006F39CF" w:rsidRPr="008459C5" w:rsidRDefault="006F39CF" w:rsidP="001E1C9C">
      <w:pPr>
        <w:pStyle w:val="Heading2"/>
        <w:numPr>
          <w:ilvl w:val="1"/>
          <w:numId w:val="1"/>
        </w:numPr>
      </w:pPr>
      <w:proofErr w:type="gramStart"/>
      <w:r w:rsidRPr="008459C5">
        <w:t>b</w:t>
      </w:r>
      <w:proofErr w:type="gramEnd"/>
      <w:r w:rsidRPr="008459C5">
        <w:t xml:space="preserve"> and </w:t>
      </w:r>
      <w:r w:rsidR="004243AB" w:rsidRPr="008459C5">
        <w:t>c</w:t>
      </w:r>
      <w:r w:rsidRPr="008459C5">
        <w:t xml:space="preserve"> </w:t>
      </w:r>
    </w:p>
    <w:p w14:paraId="37082D75" w14:textId="77777777" w:rsidR="001E1C9C" w:rsidRPr="008459C5" w:rsidRDefault="001E1C9C" w:rsidP="004243AB">
      <w:pPr>
        <w:tabs>
          <w:tab w:val="right" w:pos="8640"/>
        </w:tabs>
        <w:suppressAutoHyphens/>
        <w:spacing w:line="240" w:lineRule="auto"/>
        <w:ind w:left="1080" w:hanging="360"/>
      </w:pPr>
    </w:p>
    <w:p w14:paraId="4FC4BCC4" w14:textId="77777777" w:rsidR="006F39CF" w:rsidRPr="008459C5" w:rsidRDefault="006F39CF" w:rsidP="001E1C9C">
      <w:pPr>
        <w:pStyle w:val="Heading2"/>
      </w:pPr>
      <w:r w:rsidRPr="008459C5">
        <w:t>The PRIMARY reason for using cost variances is:</w:t>
      </w:r>
    </w:p>
    <w:p w14:paraId="498A8E2F" w14:textId="152ABD3E" w:rsidR="006F39CF" w:rsidRPr="008459C5" w:rsidRDefault="006F39CF" w:rsidP="001E1C9C">
      <w:pPr>
        <w:pStyle w:val="ListParagraph"/>
        <w:numPr>
          <w:ilvl w:val="1"/>
          <w:numId w:val="1"/>
        </w:numPr>
        <w:tabs>
          <w:tab w:val="right" w:pos="8640"/>
        </w:tabs>
        <w:suppressAutoHyphens/>
        <w:spacing w:line="240" w:lineRule="auto"/>
        <w:rPr>
          <w:rFonts w:ascii="Arial" w:hAnsi="Arial" w:cs="Arial"/>
          <w:szCs w:val="24"/>
        </w:rPr>
      </w:pPr>
      <w:proofErr w:type="gramStart"/>
      <w:r w:rsidRPr="008459C5">
        <w:rPr>
          <w:rFonts w:ascii="Arial" w:hAnsi="Arial" w:cs="Arial"/>
          <w:szCs w:val="24"/>
        </w:rPr>
        <w:t>that</w:t>
      </w:r>
      <w:proofErr w:type="gramEnd"/>
      <w:r w:rsidRPr="008459C5">
        <w:rPr>
          <w:rFonts w:ascii="Arial" w:hAnsi="Arial" w:cs="Arial"/>
          <w:szCs w:val="24"/>
        </w:rPr>
        <w:t xml:space="preserve"> they diagnose the cause of a problem and what should be done to correct it</w:t>
      </w:r>
      <w:r w:rsidR="00B563B0">
        <w:rPr>
          <w:rFonts w:ascii="Arial" w:hAnsi="Arial" w:cs="Arial"/>
          <w:szCs w:val="24"/>
        </w:rPr>
        <w:t>.</w:t>
      </w:r>
    </w:p>
    <w:p w14:paraId="637D78E3" w14:textId="23AA9FCF" w:rsidR="006F39CF" w:rsidRPr="008459C5" w:rsidRDefault="001E1C9C" w:rsidP="001E1C9C">
      <w:pPr>
        <w:pStyle w:val="ListParagraph"/>
        <w:numPr>
          <w:ilvl w:val="1"/>
          <w:numId w:val="1"/>
        </w:numPr>
        <w:tabs>
          <w:tab w:val="right" w:pos="8640"/>
        </w:tabs>
        <w:suppressAutoHyphens/>
        <w:spacing w:line="240" w:lineRule="auto"/>
        <w:rPr>
          <w:rFonts w:ascii="Arial" w:hAnsi="Arial" w:cs="Arial"/>
          <w:szCs w:val="24"/>
        </w:rPr>
      </w:pPr>
      <w:r w:rsidRPr="008459C5">
        <w:rPr>
          <w:rFonts w:ascii="Arial" w:hAnsi="Arial" w:cs="Arial"/>
          <w:szCs w:val="24"/>
        </w:rPr>
        <w:tab/>
      </w:r>
      <w:proofErr w:type="gramStart"/>
      <w:r w:rsidR="006F39CF" w:rsidRPr="008459C5">
        <w:rPr>
          <w:rFonts w:ascii="Arial" w:hAnsi="Arial" w:cs="Arial"/>
          <w:szCs w:val="24"/>
        </w:rPr>
        <w:t>for</w:t>
      </w:r>
      <w:proofErr w:type="gramEnd"/>
      <w:r w:rsidR="006F39CF" w:rsidRPr="008459C5">
        <w:rPr>
          <w:rFonts w:ascii="Arial" w:hAnsi="Arial" w:cs="Arial"/>
          <w:szCs w:val="24"/>
        </w:rPr>
        <w:t xml:space="preserve"> superiors to communicate expectations to lower level employees</w:t>
      </w:r>
      <w:r w:rsidR="00B563B0">
        <w:rPr>
          <w:rFonts w:ascii="Arial" w:hAnsi="Arial" w:cs="Arial"/>
          <w:szCs w:val="24"/>
        </w:rPr>
        <w:t>.</w:t>
      </w:r>
    </w:p>
    <w:p w14:paraId="5F93982B" w14:textId="63C18916" w:rsidR="006F39CF" w:rsidRPr="008459C5" w:rsidRDefault="006F39CF" w:rsidP="001E1C9C">
      <w:pPr>
        <w:pStyle w:val="ListParagraph"/>
        <w:numPr>
          <w:ilvl w:val="1"/>
          <w:numId w:val="1"/>
        </w:numPr>
        <w:tabs>
          <w:tab w:val="right" w:pos="8640"/>
        </w:tabs>
        <w:suppressAutoHyphens/>
        <w:spacing w:line="240" w:lineRule="auto"/>
        <w:rPr>
          <w:rFonts w:ascii="Arial" w:hAnsi="Arial" w:cs="Arial"/>
          <w:szCs w:val="24"/>
        </w:rPr>
      </w:pPr>
      <w:proofErr w:type="gramStart"/>
      <w:r w:rsidRPr="008459C5">
        <w:rPr>
          <w:rFonts w:ascii="Arial" w:hAnsi="Arial" w:cs="Arial"/>
          <w:szCs w:val="24"/>
        </w:rPr>
        <w:t>to</w:t>
      </w:r>
      <w:proofErr w:type="gramEnd"/>
      <w:r w:rsidRPr="008459C5">
        <w:rPr>
          <w:rFonts w:ascii="Arial" w:hAnsi="Arial" w:cs="Arial"/>
          <w:szCs w:val="24"/>
        </w:rPr>
        <w:t xml:space="preserve"> administer appropriate disciplinary action</w:t>
      </w:r>
      <w:r w:rsidR="00B563B0">
        <w:rPr>
          <w:rFonts w:ascii="Arial" w:hAnsi="Arial" w:cs="Arial"/>
          <w:szCs w:val="24"/>
        </w:rPr>
        <w:t>.</w:t>
      </w:r>
    </w:p>
    <w:p w14:paraId="3C41A58E" w14:textId="12B4F660" w:rsidR="006F39CF" w:rsidRDefault="006F39CF" w:rsidP="001E1C9C">
      <w:pPr>
        <w:pStyle w:val="ListParagraph"/>
        <w:numPr>
          <w:ilvl w:val="1"/>
          <w:numId w:val="1"/>
        </w:numPr>
        <w:tabs>
          <w:tab w:val="right" w:pos="8640"/>
        </w:tabs>
        <w:suppressAutoHyphens/>
        <w:spacing w:line="240" w:lineRule="auto"/>
        <w:rPr>
          <w:rFonts w:ascii="Arial" w:hAnsi="Arial" w:cs="Arial"/>
          <w:szCs w:val="24"/>
        </w:rPr>
      </w:pPr>
      <w:proofErr w:type="gramStart"/>
      <w:r w:rsidRPr="008459C5">
        <w:rPr>
          <w:rFonts w:ascii="Arial" w:hAnsi="Arial" w:cs="Arial"/>
          <w:szCs w:val="24"/>
        </w:rPr>
        <w:t>for</w:t>
      </w:r>
      <w:proofErr w:type="gramEnd"/>
      <w:r w:rsidRPr="008459C5">
        <w:rPr>
          <w:rFonts w:ascii="Arial" w:hAnsi="Arial" w:cs="Arial"/>
          <w:szCs w:val="24"/>
        </w:rPr>
        <w:t xml:space="preserve"> financial control of operating activities</w:t>
      </w:r>
      <w:r w:rsidR="00B563B0">
        <w:rPr>
          <w:rFonts w:ascii="Arial" w:hAnsi="Arial" w:cs="Arial"/>
          <w:szCs w:val="24"/>
        </w:rPr>
        <w:t>.</w:t>
      </w:r>
    </w:p>
    <w:p w14:paraId="658316C6" w14:textId="77777777" w:rsidR="00327EEF" w:rsidRPr="001E1C9C" w:rsidRDefault="00327EEF" w:rsidP="001E1C9C">
      <w:pPr>
        <w:pStyle w:val="Heading1"/>
      </w:pPr>
      <w:r w:rsidRPr="001E1C9C">
        <w:t>Part B - Short Answer (10 questions; 50 marks). Supporting calculations must be provided to receive full marks.</w:t>
      </w:r>
    </w:p>
    <w:p w14:paraId="710D8929" w14:textId="77777777" w:rsidR="00327EEF" w:rsidRPr="001E1C9C" w:rsidRDefault="00327EEF" w:rsidP="001E1C9C">
      <w:pPr>
        <w:spacing w:line="240" w:lineRule="auto"/>
        <w:ind w:left="720" w:hanging="720"/>
        <w:rPr>
          <w:rFonts w:ascii="Arial" w:hAnsi="Arial" w:cs="Arial"/>
          <w:b/>
          <w:szCs w:val="24"/>
        </w:rPr>
      </w:pPr>
    </w:p>
    <w:p w14:paraId="2F53E4EE" w14:textId="7ED9746B" w:rsidR="008459C5" w:rsidRDefault="004243AB" w:rsidP="001E1C9C">
      <w:pPr>
        <w:pStyle w:val="Heading2"/>
        <w:numPr>
          <w:ilvl w:val="0"/>
          <w:numId w:val="14"/>
        </w:numPr>
      </w:pPr>
      <w:r>
        <w:t xml:space="preserve">(3 marks) </w:t>
      </w:r>
      <w:r w:rsidR="00095DF1" w:rsidRPr="001E1C9C">
        <w:t xml:space="preserve">Outline the effect of ‘perspective’ on the development of a conceptual framework for financial accounting. Give an example of how a difference in perspective can inform development of accounting standards within such a framework. </w:t>
      </w:r>
    </w:p>
    <w:p w14:paraId="5E690B0A" w14:textId="70ABA22B" w:rsidR="00095DF1" w:rsidRPr="008459C5" w:rsidRDefault="008459C5" w:rsidP="008459C5">
      <w:pPr>
        <w:spacing w:after="200" w:line="276" w:lineRule="auto"/>
        <w:rPr>
          <w:rFonts w:ascii="Arial" w:hAnsi="Arial" w:cs="Arial"/>
          <w:szCs w:val="24"/>
        </w:rPr>
      </w:pPr>
      <w:r>
        <w:br w:type="page"/>
      </w:r>
    </w:p>
    <w:p w14:paraId="694A8BE0" w14:textId="77777777" w:rsidR="001E1C9C" w:rsidRPr="001E1C9C" w:rsidRDefault="001E1C9C" w:rsidP="008459C5">
      <w:pPr>
        <w:spacing w:line="240" w:lineRule="auto"/>
        <w:rPr>
          <w:rFonts w:ascii="Arial" w:hAnsi="Arial" w:cs="Arial"/>
          <w:b/>
          <w:szCs w:val="24"/>
        </w:rPr>
      </w:pPr>
    </w:p>
    <w:p w14:paraId="6BE5100D" w14:textId="77777777" w:rsidR="00095DF1" w:rsidRPr="001E1C9C" w:rsidRDefault="004243AB" w:rsidP="001E1C9C">
      <w:pPr>
        <w:pStyle w:val="Heading2"/>
        <w:numPr>
          <w:ilvl w:val="0"/>
          <w:numId w:val="14"/>
        </w:numPr>
      </w:pPr>
      <w:r>
        <w:t xml:space="preserve">(4 marks) </w:t>
      </w:r>
      <w:r w:rsidR="00095DF1" w:rsidRPr="001E1C9C">
        <w:t xml:space="preserve">Assume that </w:t>
      </w:r>
      <w:r w:rsidR="001E1C9C">
        <w:t>Jones</w:t>
      </w:r>
      <w:r w:rsidR="00095DF1" w:rsidRPr="001E1C9C">
        <w:t xml:space="preserve"> Company has no opening inventory. The following purchases of inventory occurred during the year:</w:t>
      </w:r>
    </w:p>
    <w:p w14:paraId="4DA5B058" w14:textId="77777777" w:rsidR="00095DF1" w:rsidRPr="001E1C9C" w:rsidRDefault="00095DF1" w:rsidP="001E1C9C">
      <w:pPr>
        <w:spacing w:line="240" w:lineRule="auto"/>
        <w:rPr>
          <w:rFonts w:ascii="Arial" w:hAnsi="Arial" w:cs="Arial"/>
          <w:szCs w:val="24"/>
        </w:rPr>
      </w:pPr>
    </w:p>
    <w:p w14:paraId="686AEFEA" w14:textId="77777777" w:rsidR="00095DF1" w:rsidRPr="001E1C9C" w:rsidRDefault="00095DF1" w:rsidP="001E1C9C">
      <w:pPr>
        <w:tabs>
          <w:tab w:val="center" w:pos="2880"/>
          <w:tab w:val="center" w:pos="5490"/>
        </w:tabs>
        <w:spacing w:line="240" w:lineRule="auto"/>
        <w:ind w:firstLine="720"/>
        <w:rPr>
          <w:rFonts w:ascii="Arial" w:hAnsi="Arial" w:cs="Arial"/>
          <w:szCs w:val="24"/>
          <w:u w:val="single"/>
        </w:rPr>
      </w:pPr>
      <w:r w:rsidRPr="001E1C9C">
        <w:rPr>
          <w:rFonts w:ascii="Arial" w:hAnsi="Arial" w:cs="Arial"/>
          <w:szCs w:val="24"/>
          <w:u w:val="single"/>
        </w:rPr>
        <w:t>Date</w:t>
      </w:r>
      <w:r w:rsidRPr="001E1C9C">
        <w:rPr>
          <w:rFonts w:ascii="Arial" w:hAnsi="Arial" w:cs="Arial"/>
          <w:szCs w:val="24"/>
        </w:rPr>
        <w:tab/>
      </w:r>
      <w:r w:rsidRPr="001E1C9C">
        <w:rPr>
          <w:rFonts w:ascii="Arial" w:hAnsi="Arial" w:cs="Arial"/>
          <w:szCs w:val="24"/>
          <w:u w:val="single"/>
        </w:rPr>
        <w:t>Purchase (units)</w:t>
      </w:r>
      <w:r w:rsidRPr="001E1C9C">
        <w:rPr>
          <w:rFonts w:ascii="Arial" w:hAnsi="Arial" w:cs="Arial"/>
          <w:szCs w:val="24"/>
        </w:rPr>
        <w:tab/>
      </w:r>
      <w:r w:rsidRPr="001E1C9C">
        <w:rPr>
          <w:rFonts w:ascii="Arial" w:hAnsi="Arial" w:cs="Arial"/>
          <w:szCs w:val="24"/>
          <w:u w:val="single"/>
        </w:rPr>
        <w:t>Purchase Price per Unit</w:t>
      </w:r>
    </w:p>
    <w:p w14:paraId="6982DCF1" w14:textId="77777777" w:rsidR="00095DF1" w:rsidRPr="001E1C9C" w:rsidRDefault="00095DF1" w:rsidP="001E1C9C">
      <w:pPr>
        <w:tabs>
          <w:tab w:val="left" w:pos="720"/>
          <w:tab w:val="right" w:pos="2970"/>
          <w:tab w:val="left" w:pos="5130"/>
        </w:tabs>
        <w:spacing w:line="240" w:lineRule="auto"/>
        <w:rPr>
          <w:rFonts w:ascii="Arial" w:hAnsi="Arial" w:cs="Arial"/>
          <w:szCs w:val="24"/>
        </w:rPr>
      </w:pPr>
      <w:r w:rsidRPr="001E1C9C">
        <w:rPr>
          <w:rFonts w:ascii="Arial" w:hAnsi="Arial" w:cs="Arial"/>
          <w:szCs w:val="24"/>
        </w:rPr>
        <w:tab/>
        <w:t>Jan 2.</w:t>
      </w:r>
      <w:r w:rsidRPr="001E1C9C">
        <w:rPr>
          <w:rFonts w:ascii="Arial" w:hAnsi="Arial" w:cs="Arial"/>
          <w:szCs w:val="24"/>
        </w:rPr>
        <w:tab/>
        <w:t>2</w:t>
      </w:r>
      <w:r w:rsidRPr="001E1C9C">
        <w:rPr>
          <w:rFonts w:ascii="Arial" w:hAnsi="Arial" w:cs="Arial"/>
          <w:szCs w:val="24"/>
        </w:rPr>
        <w:tab/>
        <w:t>$3</w:t>
      </w:r>
    </w:p>
    <w:p w14:paraId="5C62E9D5" w14:textId="77777777" w:rsidR="00095DF1" w:rsidRPr="001E1C9C" w:rsidRDefault="00095DF1" w:rsidP="001E1C9C">
      <w:pPr>
        <w:tabs>
          <w:tab w:val="left" w:pos="720"/>
          <w:tab w:val="right" w:pos="2970"/>
          <w:tab w:val="left" w:pos="5130"/>
        </w:tabs>
        <w:spacing w:line="240" w:lineRule="auto"/>
        <w:rPr>
          <w:rFonts w:ascii="Arial" w:hAnsi="Arial" w:cs="Arial"/>
          <w:szCs w:val="24"/>
        </w:rPr>
      </w:pPr>
      <w:r w:rsidRPr="001E1C9C">
        <w:rPr>
          <w:rFonts w:ascii="Arial" w:hAnsi="Arial" w:cs="Arial"/>
          <w:szCs w:val="24"/>
        </w:rPr>
        <w:tab/>
        <w:t>Feb. 15</w:t>
      </w:r>
      <w:r w:rsidRPr="001E1C9C">
        <w:rPr>
          <w:rFonts w:ascii="Arial" w:hAnsi="Arial" w:cs="Arial"/>
          <w:szCs w:val="24"/>
        </w:rPr>
        <w:tab/>
        <w:t>3</w:t>
      </w:r>
      <w:r w:rsidRPr="001E1C9C">
        <w:rPr>
          <w:rFonts w:ascii="Arial" w:hAnsi="Arial" w:cs="Arial"/>
          <w:szCs w:val="24"/>
        </w:rPr>
        <w:tab/>
        <w:t>$5</w:t>
      </w:r>
    </w:p>
    <w:p w14:paraId="59B179E0" w14:textId="77777777" w:rsidR="00095DF1" w:rsidRPr="001E1C9C" w:rsidRDefault="00095DF1" w:rsidP="001E1C9C">
      <w:pPr>
        <w:tabs>
          <w:tab w:val="left" w:pos="720"/>
          <w:tab w:val="right" w:pos="2970"/>
          <w:tab w:val="left" w:pos="5130"/>
        </w:tabs>
        <w:spacing w:line="240" w:lineRule="auto"/>
        <w:rPr>
          <w:rFonts w:ascii="Arial" w:hAnsi="Arial" w:cs="Arial"/>
          <w:szCs w:val="24"/>
        </w:rPr>
      </w:pPr>
      <w:r w:rsidRPr="001E1C9C">
        <w:rPr>
          <w:rFonts w:ascii="Arial" w:hAnsi="Arial" w:cs="Arial"/>
          <w:szCs w:val="24"/>
        </w:rPr>
        <w:tab/>
        <w:t>March 30</w:t>
      </w:r>
      <w:r w:rsidRPr="001E1C9C">
        <w:rPr>
          <w:rFonts w:ascii="Arial" w:hAnsi="Arial" w:cs="Arial"/>
          <w:szCs w:val="24"/>
        </w:rPr>
        <w:tab/>
        <w:t>4</w:t>
      </w:r>
      <w:r w:rsidRPr="001E1C9C">
        <w:rPr>
          <w:rFonts w:ascii="Arial" w:hAnsi="Arial" w:cs="Arial"/>
          <w:szCs w:val="24"/>
        </w:rPr>
        <w:tab/>
        <w:t>$7</w:t>
      </w:r>
    </w:p>
    <w:p w14:paraId="089D7CFD" w14:textId="77777777" w:rsidR="00095DF1" w:rsidRPr="001E1C9C" w:rsidRDefault="00095DF1" w:rsidP="001E1C9C">
      <w:pPr>
        <w:tabs>
          <w:tab w:val="left" w:pos="720"/>
          <w:tab w:val="right" w:pos="2970"/>
          <w:tab w:val="left" w:pos="5130"/>
        </w:tabs>
        <w:spacing w:line="240" w:lineRule="auto"/>
        <w:rPr>
          <w:rFonts w:ascii="Arial" w:hAnsi="Arial" w:cs="Arial"/>
          <w:szCs w:val="24"/>
        </w:rPr>
      </w:pPr>
      <w:r w:rsidRPr="001E1C9C">
        <w:rPr>
          <w:rFonts w:ascii="Arial" w:hAnsi="Arial" w:cs="Arial"/>
          <w:szCs w:val="24"/>
        </w:rPr>
        <w:tab/>
        <w:t>July 29</w:t>
      </w:r>
      <w:r w:rsidRPr="001E1C9C">
        <w:rPr>
          <w:rFonts w:ascii="Arial" w:hAnsi="Arial" w:cs="Arial"/>
          <w:szCs w:val="24"/>
        </w:rPr>
        <w:tab/>
        <w:t>6</w:t>
      </w:r>
      <w:r w:rsidRPr="001E1C9C">
        <w:rPr>
          <w:rFonts w:ascii="Arial" w:hAnsi="Arial" w:cs="Arial"/>
          <w:szCs w:val="24"/>
        </w:rPr>
        <w:tab/>
        <w:t>$6</w:t>
      </w:r>
    </w:p>
    <w:p w14:paraId="1CD0BDFE" w14:textId="77777777" w:rsidR="00095DF1" w:rsidRPr="001E1C9C" w:rsidRDefault="00095DF1" w:rsidP="001E1C9C">
      <w:pPr>
        <w:spacing w:line="240" w:lineRule="auto"/>
        <w:rPr>
          <w:rFonts w:ascii="Arial" w:hAnsi="Arial" w:cs="Arial"/>
          <w:szCs w:val="24"/>
        </w:rPr>
      </w:pPr>
    </w:p>
    <w:p w14:paraId="0F158913" w14:textId="73C51BFF" w:rsidR="00095DF1" w:rsidRPr="001E1C9C" w:rsidRDefault="001E1C9C" w:rsidP="001E1C9C">
      <w:pPr>
        <w:pStyle w:val="ListParagraph"/>
        <w:spacing w:line="240" w:lineRule="auto"/>
        <w:ind w:left="709"/>
        <w:rPr>
          <w:rFonts w:ascii="Arial" w:hAnsi="Arial" w:cs="Arial"/>
          <w:szCs w:val="24"/>
        </w:rPr>
      </w:pPr>
      <w:r>
        <w:rPr>
          <w:rFonts w:ascii="Arial" w:hAnsi="Arial" w:cs="Arial"/>
          <w:szCs w:val="24"/>
        </w:rPr>
        <w:t>If</w:t>
      </w:r>
      <w:r w:rsidR="00095DF1" w:rsidRPr="001E1C9C">
        <w:rPr>
          <w:rFonts w:ascii="Arial" w:hAnsi="Arial" w:cs="Arial"/>
          <w:szCs w:val="24"/>
        </w:rPr>
        <w:t xml:space="preserve"> </w:t>
      </w:r>
      <w:r>
        <w:rPr>
          <w:rFonts w:ascii="Arial" w:hAnsi="Arial" w:cs="Arial"/>
          <w:szCs w:val="24"/>
        </w:rPr>
        <w:t>Jones</w:t>
      </w:r>
      <w:r w:rsidR="00095DF1" w:rsidRPr="001E1C9C">
        <w:rPr>
          <w:rFonts w:ascii="Arial" w:hAnsi="Arial" w:cs="Arial"/>
          <w:szCs w:val="24"/>
        </w:rPr>
        <w:t xml:space="preserve"> uses the average cost method of inventory va</w:t>
      </w:r>
      <w:r w:rsidR="004243AB">
        <w:rPr>
          <w:rFonts w:ascii="Arial" w:hAnsi="Arial" w:cs="Arial"/>
          <w:szCs w:val="24"/>
        </w:rPr>
        <w:t>luation and sells</w:t>
      </w:r>
      <w:r w:rsidR="00D4390E">
        <w:rPr>
          <w:rFonts w:ascii="Arial" w:hAnsi="Arial" w:cs="Arial"/>
          <w:szCs w:val="24"/>
        </w:rPr>
        <w:t xml:space="preserve"> </w:t>
      </w:r>
      <w:r w:rsidR="004243AB">
        <w:rPr>
          <w:rFonts w:ascii="Arial" w:hAnsi="Arial" w:cs="Arial"/>
          <w:szCs w:val="24"/>
        </w:rPr>
        <w:t>three units</w:t>
      </w:r>
      <w:r w:rsidR="00D4390E">
        <w:rPr>
          <w:rFonts w:ascii="Arial" w:hAnsi="Arial" w:cs="Arial"/>
          <w:szCs w:val="24"/>
        </w:rPr>
        <w:t xml:space="preserve"> in August</w:t>
      </w:r>
      <w:r w:rsidR="004243AB">
        <w:rPr>
          <w:rFonts w:ascii="Arial" w:hAnsi="Arial" w:cs="Arial"/>
          <w:szCs w:val="24"/>
        </w:rPr>
        <w:t>, w</w:t>
      </w:r>
      <w:r w:rsidR="00095DF1" w:rsidRPr="001E1C9C">
        <w:rPr>
          <w:rFonts w:ascii="Arial" w:hAnsi="Arial" w:cs="Arial"/>
          <w:szCs w:val="24"/>
        </w:rPr>
        <w:t xml:space="preserve">hat is </w:t>
      </w:r>
      <w:r w:rsidR="00D4390E">
        <w:rPr>
          <w:rFonts w:ascii="Arial" w:hAnsi="Arial" w:cs="Arial"/>
          <w:szCs w:val="24"/>
        </w:rPr>
        <w:t>the dollar amount</w:t>
      </w:r>
      <w:r w:rsidR="00D4390E" w:rsidRPr="00D4390E">
        <w:rPr>
          <w:rFonts w:ascii="Arial" w:hAnsi="Arial" w:cs="Arial"/>
          <w:szCs w:val="24"/>
        </w:rPr>
        <w:t xml:space="preserve"> </w:t>
      </w:r>
      <w:r w:rsidR="00D4390E">
        <w:rPr>
          <w:rFonts w:ascii="Arial" w:hAnsi="Arial" w:cs="Arial"/>
          <w:szCs w:val="24"/>
        </w:rPr>
        <w:t>o</w:t>
      </w:r>
      <w:r w:rsidR="00095DF1" w:rsidRPr="001E1C9C">
        <w:rPr>
          <w:rFonts w:ascii="Arial" w:hAnsi="Arial" w:cs="Arial"/>
          <w:szCs w:val="24"/>
        </w:rPr>
        <w:t xml:space="preserve">f </w:t>
      </w:r>
      <w:r w:rsidR="004243AB">
        <w:rPr>
          <w:rFonts w:ascii="Arial" w:hAnsi="Arial" w:cs="Arial"/>
          <w:szCs w:val="24"/>
        </w:rPr>
        <w:t xml:space="preserve">its </w:t>
      </w:r>
      <w:r w:rsidR="00095DF1" w:rsidRPr="001E1C9C">
        <w:rPr>
          <w:rFonts w:ascii="Arial" w:hAnsi="Arial" w:cs="Arial"/>
          <w:szCs w:val="24"/>
        </w:rPr>
        <w:t>ending inventory?</w:t>
      </w:r>
    </w:p>
    <w:p w14:paraId="218D6D64" w14:textId="77777777" w:rsidR="004243AB" w:rsidRPr="004243AB" w:rsidRDefault="004243AB" w:rsidP="008459C5">
      <w:pPr>
        <w:spacing w:line="240" w:lineRule="auto"/>
        <w:rPr>
          <w:rFonts w:ascii="Arial" w:hAnsi="Arial" w:cs="Arial"/>
          <w:b/>
          <w:szCs w:val="24"/>
        </w:rPr>
      </w:pPr>
    </w:p>
    <w:p w14:paraId="49AA6161" w14:textId="77777777" w:rsidR="00095DF1" w:rsidRPr="001E1C9C" w:rsidRDefault="00BA5EA5" w:rsidP="001E1C9C">
      <w:pPr>
        <w:pStyle w:val="Heading2"/>
        <w:numPr>
          <w:ilvl w:val="0"/>
          <w:numId w:val="14"/>
        </w:numPr>
      </w:pPr>
      <w:r>
        <w:t xml:space="preserve">(5 marks) </w:t>
      </w:r>
      <w:r w:rsidR="001E1C9C">
        <w:t>Smith</w:t>
      </w:r>
      <w:r w:rsidR="00095DF1" w:rsidRPr="001E1C9C">
        <w:t xml:space="preserve"> Company purchases equipment for $20,000. Management estimates that the equipment will have a useful life of five years and salvage value of $5,000. Calculate depreciation expense and net book value at the end of the second year using the double-declining balance method of depreciation.</w:t>
      </w:r>
    </w:p>
    <w:p w14:paraId="4C762D33" w14:textId="77777777" w:rsidR="00095DF1" w:rsidRPr="001E1C9C" w:rsidRDefault="00095DF1" w:rsidP="001E1C9C">
      <w:pPr>
        <w:spacing w:line="240" w:lineRule="auto"/>
        <w:rPr>
          <w:rFonts w:ascii="Arial" w:hAnsi="Arial" w:cs="Arial"/>
          <w:b/>
          <w:szCs w:val="24"/>
        </w:rPr>
      </w:pPr>
    </w:p>
    <w:p w14:paraId="6CB0D258" w14:textId="77777777" w:rsidR="00095DF1" w:rsidRPr="001E1C9C" w:rsidRDefault="00BA5EA5" w:rsidP="001E1C9C">
      <w:pPr>
        <w:pStyle w:val="Heading2"/>
        <w:numPr>
          <w:ilvl w:val="0"/>
          <w:numId w:val="14"/>
        </w:numPr>
      </w:pPr>
      <w:r>
        <w:t xml:space="preserve">(6 marks) </w:t>
      </w:r>
      <w:r w:rsidR="00095DF1" w:rsidRPr="001E1C9C">
        <w:t>Consider the following information:</w:t>
      </w:r>
    </w:p>
    <w:p w14:paraId="56826B7C" w14:textId="77777777" w:rsidR="00095DF1" w:rsidRPr="001E1C9C" w:rsidRDefault="00095DF1" w:rsidP="00BA5EA5">
      <w:pPr>
        <w:tabs>
          <w:tab w:val="right" w:pos="7655"/>
        </w:tabs>
        <w:spacing w:line="240" w:lineRule="auto"/>
        <w:ind w:left="1276"/>
        <w:rPr>
          <w:rFonts w:ascii="Arial" w:hAnsi="Arial" w:cs="Arial"/>
          <w:szCs w:val="24"/>
        </w:rPr>
      </w:pPr>
      <w:r w:rsidRPr="001E1C9C">
        <w:rPr>
          <w:rFonts w:ascii="Arial" w:hAnsi="Arial" w:cs="Arial"/>
          <w:szCs w:val="24"/>
        </w:rPr>
        <w:t>Net income</w:t>
      </w:r>
      <w:r w:rsidRPr="001E1C9C">
        <w:rPr>
          <w:rFonts w:ascii="Arial" w:hAnsi="Arial" w:cs="Arial"/>
          <w:szCs w:val="24"/>
        </w:rPr>
        <w:tab/>
        <w:t>$200</w:t>
      </w:r>
    </w:p>
    <w:p w14:paraId="64625514" w14:textId="77777777" w:rsidR="00095DF1" w:rsidRPr="001E1C9C" w:rsidRDefault="00095DF1" w:rsidP="00BA5EA5">
      <w:pPr>
        <w:tabs>
          <w:tab w:val="right" w:pos="7655"/>
        </w:tabs>
        <w:spacing w:line="240" w:lineRule="auto"/>
        <w:ind w:left="1276"/>
        <w:rPr>
          <w:rFonts w:ascii="Arial" w:hAnsi="Arial" w:cs="Arial"/>
          <w:szCs w:val="24"/>
        </w:rPr>
      </w:pPr>
      <w:r w:rsidRPr="001E1C9C">
        <w:rPr>
          <w:rFonts w:ascii="Arial" w:hAnsi="Arial" w:cs="Arial"/>
          <w:szCs w:val="24"/>
        </w:rPr>
        <w:t>Purchase of property and plant</w:t>
      </w:r>
      <w:r w:rsidRPr="001E1C9C">
        <w:rPr>
          <w:rFonts w:ascii="Arial" w:hAnsi="Arial" w:cs="Arial"/>
          <w:szCs w:val="24"/>
        </w:rPr>
        <w:tab/>
        <w:t>90</w:t>
      </w:r>
    </w:p>
    <w:p w14:paraId="2B66C2B9" w14:textId="77777777" w:rsidR="00095DF1" w:rsidRPr="001E1C9C" w:rsidRDefault="00095DF1" w:rsidP="00BA5EA5">
      <w:pPr>
        <w:tabs>
          <w:tab w:val="right" w:pos="7655"/>
        </w:tabs>
        <w:spacing w:line="240" w:lineRule="auto"/>
        <w:ind w:left="1276"/>
        <w:rPr>
          <w:rFonts w:ascii="Arial" w:hAnsi="Arial" w:cs="Arial"/>
          <w:szCs w:val="24"/>
        </w:rPr>
      </w:pPr>
      <w:r w:rsidRPr="001E1C9C">
        <w:rPr>
          <w:rFonts w:ascii="Arial" w:hAnsi="Arial" w:cs="Arial"/>
          <w:szCs w:val="24"/>
        </w:rPr>
        <w:t>Depreciation expense</w:t>
      </w:r>
      <w:r w:rsidRPr="001E1C9C">
        <w:rPr>
          <w:rFonts w:ascii="Arial" w:hAnsi="Arial" w:cs="Arial"/>
          <w:szCs w:val="24"/>
        </w:rPr>
        <w:tab/>
        <w:t>50</w:t>
      </w:r>
    </w:p>
    <w:p w14:paraId="2049009C" w14:textId="77777777" w:rsidR="00095DF1" w:rsidRPr="001E1C9C" w:rsidRDefault="00095DF1" w:rsidP="00BA5EA5">
      <w:pPr>
        <w:tabs>
          <w:tab w:val="right" w:pos="7655"/>
        </w:tabs>
        <w:spacing w:line="240" w:lineRule="auto"/>
        <w:ind w:left="1276"/>
        <w:rPr>
          <w:rFonts w:ascii="Arial" w:hAnsi="Arial" w:cs="Arial"/>
          <w:szCs w:val="24"/>
        </w:rPr>
      </w:pPr>
      <w:r w:rsidRPr="001E1C9C">
        <w:rPr>
          <w:rFonts w:ascii="Arial" w:hAnsi="Arial" w:cs="Arial"/>
          <w:szCs w:val="24"/>
        </w:rPr>
        <w:t>Payment of cash dividends</w:t>
      </w:r>
      <w:r w:rsidRPr="001E1C9C">
        <w:rPr>
          <w:rFonts w:ascii="Arial" w:hAnsi="Arial" w:cs="Arial"/>
          <w:szCs w:val="24"/>
        </w:rPr>
        <w:tab/>
        <w:t>25</w:t>
      </w:r>
    </w:p>
    <w:p w14:paraId="2BA92C80" w14:textId="77777777" w:rsidR="00095DF1" w:rsidRPr="001E1C9C" w:rsidRDefault="00095DF1" w:rsidP="00BA5EA5">
      <w:pPr>
        <w:tabs>
          <w:tab w:val="right" w:pos="7655"/>
        </w:tabs>
        <w:spacing w:line="240" w:lineRule="auto"/>
        <w:ind w:left="1276"/>
        <w:rPr>
          <w:rFonts w:ascii="Arial" w:hAnsi="Arial" w:cs="Arial"/>
          <w:szCs w:val="24"/>
        </w:rPr>
      </w:pPr>
      <w:r w:rsidRPr="001E1C9C">
        <w:rPr>
          <w:rFonts w:ascii="Arial" w:hAnsi="Arial" w:cs="Arial"/>
          <w:szCs w:val="24"/>
        </w:rPr>
        <w:t xml:space="preserve">Cash dividends received on shares recorded as </w:t>
      </w:r>
    </w:p>
    <w:p w14:paraId="141CFD73" w14:textId="77777777" w:rsidR="00095DF1" w:rsidRPr="001E1C9C" w:rsidRDefault="00095DF1" w:rsidP="00BA5EA5">
      <w:pPr>
        <w:tabs>
          <w:tab w:val="right" w:pos="7655"/>
        </w:tabs>
        <w:spacing w:line="240" w:lineRule="auto"/>
        <w:ind w:left="1276"/>
        <w:rPr>
          <w:rFonts w:ascii="Arial" w:hAnsi="Arial" w:cs="Arial"/>
          <w:szCs w:val="24"/>
        </w:rPr>
      </w:pPr>
      <w:r w:rsidRPr="001E1C9C">
        <w:rPr>
          <w:rFonts w:ascii="Arial" w:hAnsi="Arial" w:cs="Arial"/>
          <w:szCs w:val="24"/>
        </w:rPr>
        <w:t xml:space="preserve">   </w:t>
      </w:r>
      <w:proofErr w:type="gramStart"/>
      <w:r w:rsidRPr="001E1C9C">
        <w:rPr>
          <w:rFonts w:ascii="Arial" w:hAnsi="Arial" w:cs="Arial"/>
          <w:szCs w:val="24"/>
        </w:rPr>
        <w:t>equity</w:t>
      </w:r>
      <w:proofErr w:type="gramEnd"/>
      <w:r w:rsidRPr="001E1C9C">
        <w:rPr>
          <w:rFonts w:ascii="Arial" w:hAnsi="Arial" w:cs="Arial"/>
          <w:szCs w:val="24"/>
        </w:rPr>
        <w:t xml:space="preserve"> investments</w:t>
      </w:r>
      <w:r w:rsidRPr="001E1C9C">
        <w:rPr>
          <w:rFonts w:ascii="Arial" w:hAnsi="Arial" w:cs="Arial"/>
          <w:szCs w:val="24"/>
        </w:rPr>
        <w:tab/>
        <w:t>30</w:t>
      </w:r>
    </w:p>
    <w:p w14:paraId="3733DB2D" w14:textId="77777777" w:rsidR="00095DF1" w:rsidRPr="001E1C9C" w:rsidRDefault="00BA5EA5" w:rsidP="00BA5EA5">
      <w:pPr>
        <w:tabs>
          <w:tab w:val="right" w:pos="7655"/>
        </w:tabs>
        <w:spacing w:line="240" w:lineRule="auto"/>
        <w:ind w:left="1276"/>
        <w:rPr>
          <w:rFonts w:ascii="Arial" w:hAnsi="Arial" w:cs="Arial"/>
          <w:szCs w:val="24"/>
        </w:rPr>
      </w:pPr>
      <w:r>
        <w:rPr>
          <w:rFonts w:ascii="Arial" w:hAnsi="Arial" w:cs="Arial"/>
          <w:szCs w:val="24"/>
        </w:rPr>
        <w:t>Issue of capital stock</w:t>
      </w:r>
      <w:r w:rsidR="00095DF1" w:rsidRPr="001E1C9C">
        <w:rPr>
          <w:rFonts w:ascii="Arial" w:hAnsi="Arial" w:cs="Arial"/>
          <w:szCs w:val="24"/>
        </w:rPr>
        <w:tab/>
        <w:t xml:space="preserve">    30</w:t>
      </w:r>
    </w:p>
    <w:p w14:paraId="5B6C223D" w14:textId="77777777" w:rsidR="00095DF1" w:rsidRPr="001E1C9C" w:rsidRDefault="00095DF1" w:rsidP="00BA5EA5">
      <w:pPr>
        <w:tabs>
          <w:tab w:val="right" w:pos="7655"/>
        </w:tabs>
        <w:spacing w:line="240" w:lineRule="auto"/>
        <w:ind w:left="1276"/>
        <w:rPr>
          <w:rFonts w:ascii="Arial" w:hAnsi="Arial" w:cs="Arial"/>
          <w:szCs w:val="24"/>
        </w:rPr>
      </w:pPr>
      <w:r w:rsidRPr="001E1C9C">
        <w:rPr>
          <w:rFonts w:ascii="Arial" w:hAnsi="Arial" w:cs="Arial"/>
          <w:szCs w:val="24"/>
        </w:rPr>
        <w:t>Increase in long-term debt</w:t>
      </w:r>
      <w:r w:rsidRPr="001E1C9C">
        <w:rPr>
          <w:rFonts w:ascii="Arial" w:hAnsi="Arial" w:cs="Arial"/>
          <w:szCs w:val="24"/>
        </w:rPr>
        <w:tab/>
        <w:t xml:space="preserve"> 100</w:t>
      </w:r>
    </w:p>
    <w:p w14:paraId="5E6A76A5" w14:textId="77777777" w:rsidR="00095DF1" w:rsidRPr="001E1C9C" w:rsidRDefault="00095DF1" w:rsidP="00BA5EA5">
      <w:pPr>
        <w:tabs>
          <w:tab w:val="right" w:pos="7655"/>
        </w:tabs>
        <w:spacing w:line="240" w:lineRule="auto"/>
        <w:ind w:left="1276"/>
        <w:rPr>
          <w:rFonts w:ascii="Arial" w:hAnsi="Arial" w:cs="Arial"/>
          <w:szCs w:val="24"/>
        </w:rPr>
      </w:pPr>
      <w:r w:rsidRPr="001E1C9C">
        <w:rPr>
          <w:rFonts w:ascii="Arial" w:hAnsi="Arial" w:cs="Arial"/>
          <w:szCs w:val="24"/>
        </w:rPr>
        <w:t>Decrease in inventories</w:t>
      </w:r>
      <w:r w:rsidRPr="001E1C9C">
        <w:rPr>
          <w:rFonts w:ascii="Arial" w:hAnsi="Arial" w:cs="Arial"/>
          <w:szCs w:val="24"/>
        </w:rPr>
        <w:tab/>
        <w:t xml:space="preserve">    10</w:t>
      </w:r>
    </w:p>
    <w:p w14:paraId="355674C7" w14:textId="77777777" w:rsidR="00095DF1" w:rsidRPr="001E1C9C" w:rsidRDefault="00095DF1" w:rsidP="00BA5EA5">
      <w:pPr>
        <w:tabs>
          <w:tab w:val="right" w:pos="7655"/>
        </w:tabs>
        <w:spacing w:line="240" w:lineRule="auto"/>
        <w:ind w:left="1276"/>
        <w:rPr>
          <w:rFonts w:ascii="Arial" w:hAnsi="Arial" w:cs="Arial"/>
          <w:szCs w:val="24"/>
        </w:rPr>
      </w:pPr>
      <w:r w:rsidRPr="001E1C9C">
        <w:rPr>
          <w:rFonts w:ascii="Arial" w:hAnsi="Arial" w:cs="Arial"/>
          <w:szCs w:val="24"/>
        </w:rPr>
        <w:t>Decrease in accounts payable</w:t>
      </w:r>
      <w:r w:rsidRPr="001E1C9C">
        <w:rPr>
          <w:rFonts w:ascii="Arial" w:hAnsi="Arial" w:cs="Arial"/>
          <w:szCs w:val="24"/>
        </w:rPr>
        <w:tab/>
        <w:t xml:space="preserve">   20</w:t>
      </w:r>
    </w:p>
    <w:p w14:paraId="50CAD228" w14:textId="77777777" w:rsidR="00095DF1" w:rsidRPr="001E1C9C" w:rsidRDefault="00BA5EA5" w:rsidP="00BA5EA5">
      <w:pPr>
        <w:tabs>
          <w:tab w:val="right" w:pos="7655"/>
        </w:tabs>
        <w:spacing w:line="240" w:lineRule="auto"/>
        <w:ind w:left="1276"/>
        <w:rPr>
          <w:rFonts w:ascii="Arial" w:hAnsi="Arial" w:cs="Arial"/>
          <w:szCs w:val="24"/>
        </w:rPr>
      </w:pPr>
      <w:r>
        <w:rPr>
          <w:rFonts w:ascii="Arial" w:hAnsi="Arial" w:cs="Arial"/>
          <w:szCs w:val="24"/>
        </w:rPr>
        <w:t xml:space="preserve">Repurchase of company’s shares </w:t>
      </w:r>
      <w:r w:rsidR="00095DF1" w:rsidRPr="001E1C9C">
        <w:rPr>
          <w:rFonts w:ascii="Arial" w:hAnsi="Arial" w:cs="Arial"/>
          <w:szCs w:val="24"/>
        </w:rPr>
        <w:t>for cash</w:t>
      </w:r>
      <w:r w:rsidR="00095DF1" w:rsidRPr="001E1C9C">
        <w:rPr>
          <w:rFonts w:ascii="Arial" w:hAnsi="Arial" w:cs="Arial"/>
          <w:szCs w:val="24"/>
        </w:rPr>
        <w:tab/>
        <w:t>100</w:t>
      </w:r>
    </w:p>
    <w:p w14:paraId="0FED1689" w14:textId="77777777" w:rsidR="00095DF1" w:rsidRPr="001E1C9C" w:rsidRDefault="00095DF1" w:rsidP="001E1C9C">
      <w:pPr>
        <w:spacing w:line="240" w:lineRule="auto"/>
        <w:rPr>
          <w:rFonts w:ascii="Arial" w:hAnsi="Arial" w:cs="Arial"/>
          <w:szCs w:val="24"/>
        </w:rPr>
      </w:pPr>
    </w:p>
    <w:p w14:paraId="15863C9F" w14:textId="77777777" w:rsidR="00095DF1" w:rsidRPr="001E1C9C" w:rsidRDefault="00BA5EA5" w:rsidP="00645A87">
      <w:pPr>
        <w:pStyle w:val="ListParagraph"/>
        <w:tabs>
          <w:tab w:val="right" w:pos="8640"/>
        </w:tabs>
        <w:suppressAutoHyphens/>
        <w:spacing w:line="240" w:lineRule="auto"/>
        <w:ind w:left="709"/>
        <w:rPr>
          <w:rFonts w:ascii="Arial" w:hAnsi="Arial" w:cs="Arial"/>
          <w:szCs w:val="24"/>
        </w:rPr>
      </w:pPr>
      <w:r>
        <w:rPr>
          <w:rFonts w:ascii="Arial" w:hAnsi="Arial" w:cs="Arial"/>
          <w:szCs w:val="24"/>
        </w:rPr>
        <w:t>Calculate cash flow from (used by) operating activities.</w:t>
      </w:r>
    </w:p>
    <w:p w14:paraId="59D051BD" w14:textId="77777777" w:rsidR="00095DF1" w:rsidRPr="001E1C9C" w:rsidRDefault="00095DF1" w:rsidP="001E1C9C">
      <w:pPr>
        <w:spacing w:line="240" w:lineRule="auto"/>
        <w:rPr>
          <w:rFonts w:ascii="Arial" w:hAnsi="Arial" w:cs="Arial"/>
          <w:szCs w:val="24"/>
          <w:u w:val="single"/>
        </w:rPr>
      </w:pPr>
    </w:p>
    <w:p w14:paraId="55DCAAF4" w14:textId="0379398C" w:rsidR="008459C5" w:rsidRDefault="008459C5">
      <w:pPr>
        <w:spacing w:after="200" w:line="276" w:lineRule="auto"/>
        <w:rPr>
          <w:rFonts w:ascii="Arial" w:hAnsi="Arial" w:cs="Arial"/>
          <w:b/>
          <w:szCs w:val="24"/>
        </w:rPr>
      </w:pPr>
      <w:r>
        <w:rPr>
          <w:rFonts w:ascii="Arial" w:hAnsi="Arial" w:cs="Arial"/>
          <w:b/>
          <w:szCs w:val="24"/>
        </w:rPr>
        <w:br w:type="page"/>
      </w:r>
    </w:p>
    <w:p w14:paraId="5CA14EF4" w14:textId="77777777" w:rsidR="00F7708C" w:rsidRPr="001E1C9C" w:rsidRDefault="00F7708C" w:rsidP="001E1C9C">
      <w:pPr>
        <w:spacing w:line="240" w:lineRule="auto"/>
        <w:ind w:left="720"/>
        <w:rPr>
          <w:rFonts w:ascii="Arial" w:hAnsi="Arial" w:cs="Arial"/>
          <w:b/>
          <w:szCs w:val="24"/>
        </w:rPr>
      </w:pPr>
    </w:p>
    <w:p w14:paraId="0D973FBD" w14:textId="77777777" w:rsidR="00F7708C" w:rsidRPr="001E1C9C" w:rsidRDefault="00BA5EA5" w:rsidP="001E1C9C">
      <w:pPr>
        <w:pStyle w:val="Heading2"/>
      </w:pPr>
      <w:r>
        <w:t xml:space="preserve">(4 marks) </w:t>
      </w:r>
      <w:r w:rsidR="007679EE">
        <w:t>Sam’s Boxes</w:t>
      </w:r>
      <w:r w:rsidR="00F7708C" w:rsidRPr="001E1C9C">
        <w:t xml:space="preserve"> currently makes </w:t>
      </w:r>
      <w:r>
        <w:t>one type of</w:t>
      </w:r>
      <w:r w:rsidR="007679EE">
        <w:t xml:space="preserve"> cardboard box. </w:t>
      </w:r>
      <w:r>
        <w:t xml:space="preserve">Annual output is 100,000 boxes. </w:t>
      </w:r>
      <w:r w:rsidR="00F7708C" w:rsidRPr="001E1C9C">
        <w:t xml:space="preserve">An outside supplier has offered to supply all of the needed </w:t>
      </w:r>
      <w:r w:rsidR="007679EE">
        <w:t>boxes</w:t>
      </w:r>
      <w:r w:rsidR="00F7708C" w:rsidRPr="001E1C9C">
        <w:t xml:space="preserve">. </w:t>
      </w:r>
      <w:r w:rsidR="007679EE">
        <w:t xml:space="preserve">A </w:t>
      </w:r>
      <w:r w:rsidR="00F7708C" w:rsidRPr="001E1C9C">
        <w:t>cost analysis revealed the follow</w:t>
      </w:r>
      <w:r w:rsidR="007679EE">
        <w:t>ing avoidable unit costs</w:t>
      </w:r>
      <w:r>
        <w:t xml:space="preserve"> if this offer was taken</w:t>
      </w:r>
      <w:r w:rsidR="00F7708C" w:rsidRPr="001E1C9C">
        <w:t>:</w:t>
      </w:r>
    </w:p>
    <w:p w14:paraId="7E74FB1D" w14:textId="77777777" w:rsidR="00F7708C" w:rsidRPr="001E1C9C" w:rsidRDefault="00F7708C" w:rsidP="001E1C9C">
      <w:pPr>
        <w:widowControl w:val="0"/>
        <w:tabs>
          <w:tab w:val="left" w:pos="576"/>
          <w:tab w:val="left" w:pos="936"/>
          <w:tab w:val="left" w:pos="2268"/>
          <w:tab w:val="left" w:pos="2436"/>
          <w:tab w:val="left" w:pos="3936"/>
          <w:tab w:val="left" w:pos="9072"/>
          <w:tab w:val="left" w:pos="10206"/>
          <w:tab w:val="left" w:pos="11340"/>
          <w:tab w:val="left" w:pos="12474"/>
          <w:tab w:val="left" w:pos="13608"/>
          <w:tab w:val="left" w:pos="14742"/>
          <w:tab w:val="left" w:pos="15876"/>
          <w:tab w:val="left" w:pos="17010"/>
        </w:tabs>
        <w:spacing w:line="240" w:lineRule="auto"/>
        <w:rPr>
          <w:rFonts w:ascii="Arial" w:hAnsi="Arial" w:cs="Arial"/>
          <w:szCs w:val="24"/>
        </w:rPr>
      </w:pPr>
    </w:p>
    <w:p w14:paraId="68D29659" w14:textId="77777777" w:rsidR="00F7708C" w:rsidRPr="001E1C9C" w:rsidRDefault="00F7708C" w:rsidP="001E1C9C">
      <w:pPr>
        <w:widowControl w:val="0"/>
        <w:tabs>
          <w:tab w:val="left" w:pos="720"/>
          <w:tab w:val="left" w:pos="1440"/>
          <w:tab w:val="right" w:pos="5760"/>
        </w:tabs>
        <w:spacing w:line="240" w:lineRule="auto"/>
        <w:rPr>
          <w:rFonts w:ascii="Arial" w:hAnsi="Arial" w:cs="Arial"/>
          <w:szCs w:val="24"/>
        </w:rPr>
      </w:pPr>
      <w:r w:rsidRPr="001E1C9C">
        <w:rPr>
          <w:rFonts w:ascii="Arial" w:hAnsi="Arial" w:cs="Arial"/>
          <w:szCs w:val="24"/>
        </w:rPr>
        <w:tab/>
        <w:t>Direct materials</w:t>
      </w:r>
      <w:r w:rsidRPr="001E1C9C">
        <w:rPr>
          <w:rFonts w:ascii="Arial" w:hAnsi="Arial" w:cs="Arial"/>
          <w:szCs w:val="24"/>
        </w:rPr>
        <w:tab/>
        <w:t>$0.25</w:t>
      </w:r>
    </w:p>
    <w:p w14:paraId="71DEB643" w14:textId="77777777" w:rsidR="00F7708C" w:rsidRPr="001E1C9C" w:rsidRDefault="00F7708C" w:rsidP="001E1C9C">
      <w:pPr>
        <w:widowControl w:val="0"/>
        <w:tabs>
          <w:tab w:val="left" w:pos="720"/>
          <w:tab w:val="left" w:pos="1440"/>
          <w:tab w:val="right" w:pos="5760"/>
        </w:tabs>
        <w:spacing w:line="240" w:lineRule="auto"/>
        <w:rPr>
          <w:rFonts w:ascii="Arial" w:hAnsi="Arial" w:cs="Arial"/>
          <w:szCs w:val="24"/>
        </w:rPr>
      </w:pPr>
      <w:r w:rsidRPr="001E1C9C">
        <w:rPr>
          <w:rFonts w:ascii="Arial" w:hAnsi="Arial" w:cs="Arial"/>
          <w:szCs w:val="24"/>
        </w:rPr>
        <w:tab/>
        <w:t>Direct labor</w:t>
      </w:r>
      <w:r w:rsidRPr="001E1C9C">
        <w:rPr>
          <w:rFonts w:ascii="Arial" w:hAnsi="Arial" w:cs="Arial"/>
          <w:szCs w:val="24"/>
        </w:rPr>
        <w:tab/>
        <w:t>0.03</w:t>
      </w:r>
    </w:p>
    <w:p w14:paraId="080311B1" w14:textId="77777777" w:rsidR="00F7708C" w:rsidRPr="001E1C9C" w:rsidRDefault="00F7708C" w:rsidP="001E1C9C">
      <w:pPr>
        <w:widowControl w:val="0"/>
        <w:tabs>
          <w:tab w:val="left" w:pos="720"/>
          <w:tab w:val="left" w:pos="1440"/>
          <w:tab w:val="right" w:pos="5760"/>
        </w:tabs>
        <w:spacing w:line="240" w:lineRule="auto"/>
        <w:rPr>
          <w:rFonts w:ascii="Arial" w:hAnsi="Arial" w:cs="Arial"/>
          <w:szCs w:val="24"/>
        </w:rPr>
      </w:pPr>
      <w:r w:rsidRPr="001E1C9C">
        <w:rPr>
          <w:rFonts w:ascii="Arial" w:hAnsi="Arial" w:cs="Arial"/>
          <w:szCs w:val="24"/>
        </w:rPr>
        <w:tab/>
        <w:t>Unit-related support costs</w:t>
      </w:r>
      <w:r w:rsidRPr="001E1C9C">
        <w:rPr>
          <w:rFonts w:ascii="Arial" w:hAnsi="Arial" w:cs="Arial"/>
          <w:szCs w:val="24"/>
        </w:rPr>
        <w:tab/>
        <w:t>0.10</w:t>
      </w:r>
    </w:p>
    <w:p w14:paraId="78CA75C2" w14:textId="77777777" w:rsidR="00F7708C" w:rsidRPr="001E1C9C" w:rsidRDefault="00F7708C" w:rsidP="001E1C9C">
      <w:pPr>
        <w:widowControl w:val="0"/>
        <w:tabs>
          <w:tab w:val="left" w:pos="720"/>
          <w:tab w:val="left" w:pos="1440"/>
          <w:tab w:val="right" w:pos="5760"/>
        </w:tabs>
        <w:spacing w:line="240" w:lineRule="auto"/>
        <w:rPr>
          <w:rFonts w:ascii="Arial" w:hAnsi="Arial" w:cs="Arial"/>
          <w:szCs w:val="24"/>
        </w:rPr>
      </w:pPr>
      <w:r w:rsidRPr="001E1C9C">
        <w:rPr>
          <w:rFonts w:ascii="Arial" w:hAnsi="Arial" w:cs="Arial"/>
          <w:szCs w:val="24"/>
        </w:rPr>
        <w:tab/>
        <w:t>Batch-related support costs</w:t>
      </w:r>
      <w:r w:rsidRPr="001E1C9C">
        <w:rPr>
          <w:rFonts w:ascii="Arial" w:hAnsi="Arial" w:cs="Arial"/>
          <w:szCs w:val="24"/>
        </w:rPr>
        <w:tab/>
        <w:t>0.12</w:t>
      </w:r>
    </w:p>
    <w:p w14:paraId="0A14981A" w14:textId="77777777" w:rsidR="00F7708C" w:rsidRPr="001E1C9C" w:rsidRDefault="00F7708C" w:rsidP="001E1C9C">
      <w:pPr>
        <w:widowControl w:val="0"/>
        <w:tabs>
          <w:tab w:val="left" w:pos="720"/>
          <w:tab w:val="left" w:pos="1440"/>
          <w:tab w:val="right" w:pos="5760"/>
        </w:tabs>
        <w:spacing w:line="240" w:lineRule="auto"/>
        <w:rPr>
          <w:rFonts w:ascii="Arial" w:hAnsi="Arial" w:cs="Arial"/>
          <w:szCs w:val="24"/>
        </w:rPr>
      </w:pPr>
      <w:r w:rsidRPr="001E1C9C">
        <w:rPr>
          <w:rFonts w:ascii="Arial" w:hAnsi="Arial" w:cs="Arial"/>
          <w:szCs w:val="24"/>
        </w:rPr>
        <w:tab/>
        <w:t>Product-sustaining support costs</w:t>
      </w:r>
      <w:r w:rsidRPr="001E1C9C">
        <w:rPr>
          <w:rFonts w:ascii="Arial" w:hAnsi="Arial" w:cs="Arial"/>
          <w:szCs w:val="24"/>
        </w:rPr>
        <w:tab/>
        <w:t>0.22</w:t>
      </w:r>
    </w:p>
    <w:p w14:paraId="531BE467" w14:textId="77777777" w:rsidR="00F7708C" w:rsidRPr="001E1C9C" w:rsidRDefault="00F7708C" w:rsidP="001E1C9C">
      <w:pPr>
        <w:widowControl w:val="0"/>
        <w:tabs>
          <w:tab w:val="left" w:pos="720"/>
          <w:tab w:val="left" w:pos="1440"/>
          <w:tab w:val="right" w:pos="5760"/>
        </w:tabs>
        <w:spacing w:line="240" w:lineRule="auto"/>
        <w:rPr>
          <w:rFonts w:ascii="Arial" w:hAnsi="Arial" w:cs="Arial"/>
          <w:szCs w:val="24"/>
          <w:u w:val="single"/>
        </w:rPr>
      </w:pPr>
      <w:r w:rsidRPr="001E1C9C">
        <w:rPr>
          <w:rFonts w:ascii="Arial" w:hAnsi="Arial" w:cs="Arial"/>
          <w:szCs w:val="24"/>
        </w:rPr>
        <w:tab/>
        <w:t>Business-sustaining support costs</w:t>
      </w:r>
      <w:r w:rsidRPr="001E1C9C">
        <w:rPr>
          <w:rFonts w:ascii="Arial" w:hAnsi="Arial" w:cs="Arial"/>
          <w:szCs w:val="24"/>
        </w:rPr>
        <w:tab/>
      </w:r>
      <w:r w:rsidRPr="001E1C9C">
        <w:rPr>
          <w:rFonts w:ascii="Arial" w:hAnsi="Arial" w:cs="Arial"/>
          <w:szCs w:val="24"/>
          <w:u w:val="single"/>
        </w:rPr>
        <w:t>0.28</w:t>
      </w:r>
    </w:p>
    <w:p w14:paraId="70161DC7" w14:textId="77777777" w:rsidR="00F7708C" w:rsidRPr="001E1C9C" w:rsidRDefault="00F7708C" w:rsidP="001E1C9C">
      <w:pPr>
        <w:widowControl w:val="0"/>
        <w:tabs>
          <w:tab w:val="left" w:pos="720"/>
          <w:tab w:val="left" w:pos="1440"/>
          <w:tab w:val="right" w:pos="5760"/>
        </w:tabs>
        <w:spacing w:line="240" w:lineRule="auto"/>
        <w:rPr>
          <w:rFonts w:ascii="Arial" w:hAnsi="Arial" w:cs="Arial"/>
          <w:szCs w:val="24"/>
        </w:rPr>
      </w:pPr>
      <w:r w:rsidRPr="001E1C9C">
        <w:rPr>
          <w:rFonts w:ascii="Arial" w:hAnsi="Arial" w:cs="Arial"/>
          <w:szCs w:val="24"/>
        </w:rPr>
        <w:tab/>
        <w:t xml:space="preserve">     Total cost per </w:t>
      </w:r>
      <w:r w:rsidR="007679EE">
        <w:rPr>
          <w:rFonts w:ascii="Arial" w:hAnsi="Arial" w:cs="Arial"/>
          <w:szCs w:val="24"/>
        </w:rPr>
        <w:t>box</w:t>
      </w:r>
      <w:r w:rsidRPr="001E1C9C">
        <w:rPr>
          <w:rFonts w:ascii="Arial" w:hAnsi="Arial" w:cs="Arial"/>
          <w:szCs w:val="24"/>
        </w:rPr>
        <w:tab/>
      </w:r>
      <w:r w:rsidRPr="001E1C9C">
        <w:rPr>
          <w:rFonts w:ascii="Arial" w:hAnsi="Arial" w:cs="Arial"/>
          <w:szCs w:val="24"/>
          <w:u w:val="double"/>
        </w:rPr>
        <w:t>$1.00</w:t>
      </w:r>
    </w:p>
    <w:p w14:paraId="1B815DBF" w14:textId="77777777" w:rsidR="00F7708C" w:rsidRPr="001E1C9C" w:rsidRDefault="00F7708C" w:rsidP="001E1C9C">
      <w:pPr>
        <w:tabs>
          <w:tab w:val="left" w:pos="-1440"/>
          <w:tab w:val="left" w:pos="-720"/>
          <w:tab w:val="left" w:pos="0"/>
          <w:tab w:val="left" w:pos="540"/>
          <w:tab w:val="left" w:pos="1080"/>
          <w:tab w:val="left" w:pos="1620"/>
          <w:tab w:val="left" w:pos="2160"/>
          <w:tab w:val="right" w:pos="8640"/>
        </w:tabs>
        <w:suppressAutoHyphens/>
        <w:spacing w:line="240" w:lineRule="auto"/>
        <w:rPr>
          <w:rFonts w:ascii="Arial" w:hAnsi="Arial" w:cs="Arial"/>
          <w:szCs w:val="24"/>
        </w:rPr>
      </w:pPr>
    </w:p>
    <w:p w14:paraId="4CF62501" w14:textId="77777777" w:rsidR="00F7708C" w:rsidRDefault="00BA5EA5" w:rsidP="001E1C9C">
      <w:pPr>
        <w:spacing w:line="240" w:lineRule="auto"/>
        <w:ind w:left="709"/>
        <w:rPr>
          <w:rFonts w:ascii="Arial" w:hAnsi="Arial" w:cs="Arial"/>
          <w:szCs w:val="24"/>
        </w:rPr>
      </w:pPr>
      <w:r>
        <w:rPr>
          <w:rFonts w:ascii="Arial" w:hAnsi="Arial" w:cs="Arial"/>
          <w:szCs w:val="24"/>
        </w:rPr>
        <w:t>Calculate t</w:t>
      </w:r>
      <w:r w:rsidR="00F7708C" w:rsidRPr="001E1C9C">
        <w:rPr>
          <w:rFonts w:ascii="Arial" w:hAnsi="Arial" w:cs="Arial"/>
          <w:szCs w:val="24"/>
        </w:rPr>
        <w:t xml:space="preserve">he maximum price that </w:t>
      </w:r>
      <w:r w:rsidR="007679EE">
        <w:rPr>
          <w:rFonts w:ascii="Arial" w:hAnsi="Arial" w:cs="Arial"/>
          <w:szCs w:val="24"/>
        </w:rPr>
        <w:t xml:space="preserve">Sam’s </w:t>
      </w:r>
      <w:r>
        <w:rPr>
          <w:rFonts w:ascii="Arial" w:hAnsi="Arial" w:cs="Arial"/>
          <w:szCs w:val="24"/>
        </w:rPr>
        <w:t>Boxes</w:t>
      </w:r>
      <w:r w:rsidR="00F7708C" w:rsidRPr="001E1C9C">
        <w:rPr>
          <w:rFonts w:ascii="Arial" w:hAnsi="Arial" w:cs="Arial"/>
          <w:szCs w:val="24"/>
        </w:rPr>
        <w:t xml:space="preserve"> should be willing to pay for each </w:t>
      </w:r>
      <w:r w:rsidR="007679EE">
        <w:rPr>
          <w:rFonts w:ascii="Arial" w:hAnsi="Arial" w:cs="Arial"/>
          <w:szCs w:val="24"/>
        </w:rPr>
        <w:t>box</w:t>
      </w:r>
      <w:r>
        <w:rPr>
          <w:rFonts w:ascii="Arial" w:hAnsi="Arial" w:cs="Arial"/>
          <w:szCs w:val="24"/>
        </w:rPr>
        <w:t xml:space="preserve"> from the outside supplier.</w:t>
      </w:r>
    </w:p>
    <w:p w14:paraId="453D9C24" w14:textId="77777777" w:rsidR="00F7708C" w:rsidRPr="001E1C9C" w:rsidRDefault="00F7708C" w:rsidP="001E1C9C">
      <w:pPr>
        <w:spacing w:line="240" w:lineRule="auto"/>
        <w:rPr>
          <w:rFonts w:ascii="Arial" w:hAnsi="Arial" w:cs="Arial"/>
          <w:szCs w:val="24"/>
        </w:rPr>
      </w:pPr>
    </w:p>
    <w:p w14:paraId="679BEF30" w14:textId="77777777" w:rsidR="00B61CB1" w:rsidRPr="001E1C9C" w:rsidRDefault="00BA5EA5" w:rsidP="001E1C9C">
      <w:pPr>
        <w:pStyle w:val="Heading2"/>
      </w:pPr>
      <w:r>
        <w:t xml:space="preserve">(6 marks) </w:t>
      </w:r>
      <w:r w:rsidR="007679EE">
        <w:t>Jared</w:t>
      </w:r>
      <w:r w:rsidR="00B61CB1" w:rsidRPr="001E1C9C">
        <w:t xml:space="preserve"> Inc. is considering replacing its existing photocopier with a new one. The new system offers considerable operational savings. Information about the existing and new systems is as follows:</w:t>
      </w:r>
    </w:p>
    <w:tbl>
      <w:tblPr>
        <w:tblpPr w:leftFromText="180" w:rightFromText="180" w:vertAnchor="text" w:horzAnchor="page" w:tblpX="2150" w:tblpY="168"/>
        <w:tblW w:w="0" w:type="auto"/>
        <w:tblLayout w:type="fixed"/>
        <w:tblCellMar>
          <w:left w:w="0" w:type="dxa"/>
          <w:right w:w="0" w:type="dxa"/>
        </w:tblCellMar>
        <w:tblLook w:val="0000" w:firstRow="0" w:lastRow="0" w:firstColumn="0" w:lastColumn="0" w:noHBand="0" w:noVBand="0"/>
      </w:tblPr>
      <w:tblGrid>
        <w:gridCol w:w="4258"/>
        <w:gridCol w:w="1173"/>
        <w:gridCol w:w="1080"/>
      </w:tblGrid>
      <w:tr w:rsidR="00B61CB1" w:rsidRPr="001E1C9C" w14:paraId="3B57C7D6" w14:textId="77777777" w:rsidTr="00BA5EA5">
        <w:tc>
          <w:tcPr>
            <w:tcW w:w="4258"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6433FAAC" w14:textId="77777777" w:rsidR="00B61CB1" w:rsidRPr="001E1C9C" w:rsidRDefault="00B61CB1" w:rsidP="001E1C9C">
            <w:pPr>
              <w:widowControl w:val="0"/>
              <w:autoSpaceDE w:val="0"/>
              <w:autoSpaceDN w:val="0"/>
              <w:adjustRightInd w:val="0"/>
              <w:spacing w:line="240" w:lineRule="auto"/>
              <w:rPr>
                <w:rFonts w:ascii="Arial" w:hAnsi="Arial" w:cs="Arial"/>
                <w:color w:val="000000"/>
                <w:szCs w:val="24"/>
              </w:rPr>
            </w:pPr>
          </w:p>
        </w:tc>
        <w:tc>
          <w:tcPr>
            <w:tcW w:w="117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39248A73" w14:textId="77777777" w:rsidR="00B61CB1" w:rsidRPr="001E1C9C" w:rsidRDefault="00B61CB1" w:rsidP="001E1C9C">
            <w:pPr>
              <w:widowControl w:val="0"/>
              <w:autoSpaceDE w:val="0"/>
              <w:autoSpaceDN w:val="0"/>
              <w:adjustRightInd w:val="0"/>
              <w:spacing w:line="240" w:lineRule="auto"/>
              <w:ind w:right="-3"/>
              <w:jc w:val="center"/>
              <w:rPr>
                <w:rFonts w:ascii="Arial" w:hAnsi="Arial" w:cs="Arial"/>
                <w:color w:val="000000"/>
                <w:szCs w:val="24"/>
              </w:rPr>
            </w:pPr>
            <w:r w:rsidRPr="001E1C9C">
              <w:rPr>
                <w:rFonts w:ascii="Arial" w:hAnsi="Arial" w:cs="Arial"/>
                <w:bCs/>
                <w:color w:val="000000"/>
                <w:szCs w:val="24"/>
              </w:rPr>
              <w:t xml:space="preserve">Existing </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49E0422E" w14:textId="77777777" w:rsidR="00B61CB1" w:rsidRPr="001E1C9C" w:rsidRDefault="00B61CB1" w:rsidP="001E1C9C">
            <w:pPr>
              <w:widowControl w:val="0"/>
              <w:autoSpaceDE w:val="0"/>
              <w:autoSpaceDN w:val="0"/>
              <w:adjustRightInd w:val="0"/>
              <w:spacing w:line="240" w:lineRule="auto"/>
              <w:ind w:right="-3"/>
              <w:jc w:val="center"/>
              <w:rPr>
                <w:rFonts w:ascii="Arial" w:hAnsi="Arial" w:cs="Arial"/>
                <w:bCs/>
                <w:color w:val="000000"/>
                <w:szCs w:val="24"/>
              </w:rPr>
            </w:pPr>
            <w:r w:rsidRPr="001E1C9C">
              <w:rPr>
                <w:rFonts w:ascii="Arial" w:hAnsi="Arial" w:cs="Arial"/>
                <w:bCs/>
                <w:color w:val="000000"/>
                <w:szCs w:val="24"/>
              </w:rPr>
              <w:t xml:space="preserve">New </w:t>
            </w:r>
          </w:p>
        </w:tc>
      </w:tr>
      <w:tr w:rsidR="00B61CB1" w:rsidRPr="001E1C9C" w14:paraId="367E5417" w14:textId="77777777" w:rsidTr="00BA5EA5">
        <w:tc>
          <w:tcPr>
            <w:tcW w:w="4258"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319A3083" w14:textId="77777777" w:rsidR="00B61CB1" w:rsidRPr="001E1C9C" w:rsidRDefault="00B61CB1" w:rsidP="001E1C9C">
            <w:pPr>
              <w:widowControl w:val="0"/>
              <w:autoSpaceDE w:val="0"/>
              <w:autoSpaceDN w:val="0"/>
              <w:adjustRightInd w:val="0"/>
              <w:spacing w:line="240" w:lineRule="auto"/>
              <w:rPr>
                <w:rFonts w:ascii="Arial" w:hAnsi="Arial" w:cs="Arial"/>
                <w:color w:val="000000"/>
                <w:szCs w:val="24"/>
              </w:rPr>
            </w:pPr>
            <w:r w:rsidRPr="001E1C9C">
              <w:rPr>
                <w:rFonts w:ascii="Arial" w:hAnsi="Arial" w:cs="Arial"/>
                <w:color w:val="000000"/>
                <w:szCs w:val="24"/>
              </w:rPr>
              <w:t>Original cost</w:t>
            </w:r>
          </w:p>
        </w:tc>
        <w:tc>
          <w:tcPr>
            <w:tcW w:w="117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0343EE48" w14:textId="77777777" w:rsidR="00B61CB1" w:rsidRPr="001E1C9C" w:rsidRDefault="00B61CB1" w:rsidP="00BA5EA5">
            <w:pPr>
              <w:widowControl w:val="0"/>
              <w:tabs>
                <w:tab w:val="right" w:pos="1421"/>
              </w:tabs>
              <w:autoSpaceDE w:val="0"/>
              <w:autoSpaceDN w:val="0"/>
              <w:adjustRightInd w:val="0"/>
              <w:spacing w:line="240" w:lineRule="auto"/>
              <w:ind w:right="-3"/>
              <w:jc w:val="right"/>
              <w:rPr>
                <w:rFonts w:ascii="Arial" w:hAnsi="Arial" w:cs="Arial"/>
                <w:color w:val="000000"/>
                <w:szCs w:val="24"/>
              </w:rPr>
            </w:pPr>
            <w:r w:rsidRPr="001E1C9C">
              <w:rPr>
                <w:rFonts w:ascii="Arial" w:hAnsi="Arial" w:cs="Arial"/>
                <w:color w:val="000000"/>
                <w:szCs w:val="24"/>
              </w:rPr>
              <w:t>$12,000</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6018E7B7" w14:textId="77777777" w:rsidR="00B61CB1" w:rsidRPr="001E1C9C" w:rsidRDefault="00B61CB1" w:rsidP="00BA5EA5">
            <w:pPr>
              <w:widowControl w:val="0"/>
              <w:tabs>
                <w:tab w:val="right" w:pos="1421"/>
              </w:tabs>
              <w:autoSpaceDE w:val="0"/>
              <w:autoSpaceDN w:val="0"/>
              <w:adjustRightInd w:val="0"/>
              <w:spacing w:line="240" w:lineRule="auto"/>
              <w:ind w:right="-3"/>
              <w:jc w:val="right"/>
              <w:rPr>
                <w:rFonts w:ascii="Arial" w:hAnsi="Arial" w:cs="Arial"/>
                <w:color w:val="000000"/>
                <w:szCs w:val="24"/>
              </w:rPr>
            </w:pPr>
            <w:r w:rsidRPr="001E1C9C">
              <w:rPr>
                <w:rFonts w:ascii="Arial" w:hAnsi="Arial" w:cs="Arial"/>
                <w:color w:val="000000"/>
                <w:szCs w:val="24"/>
              </w:rPr>
              <w:t>$15,000</w:t>
            </w:r>
          </w:p>
        </w:tc>
      </w:tr>
      <w:tr w:rsidR="00B61CB1" w:rsidRPr="001E1C9C" w14:paraId="5E7D1A1B" w14:textId="77777777" w:rsidTr="00BA5EA5">
        <w:tc>
          <w:tcPr>
            <w:tcW w:w="4258"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276CC375" w14:textId="77777777" w:rsidR="00B61CB1" w:rsidRPr="001E1C9C" w:rsidRDefault="00B61CB1" w:rsidP="001E1C9C">
            <w:pPr>
              <w:widowControl w:val="0"/>
              <w:autoSpaceDE w:val="0"/>
              <w:autoSpaceDN w:val="0"/>
              <w:adjustRightInd w:val="0"/>
              <w:spacing w:line="240" w:lineRule="auto"/>
              <w:rPr>
                <w:rFonts w:ascii="Arial" w:hAnsi="Arial" w:cs="Arial"/>
                <w:color w:val="000000"/>
                <w:szCs w:val="24"/>
              </w:rPr>
            </w:pPr>
            <w:r w:rsidRPr="001E1C9C">
              <w:rPr>
                <w:rFonts w:ascii="Arial" w:hAnsi="Arial" w:cs="Arial"/>
                <w:color w:val="000000"/>
                <w:szCs w:val="24"/>
              </w:rPr>
              <w:t>Annual operating expenses</w:t>
            </w:r>
          </w:p>
        </w:tc>
        <w:tc>
          <w:tcPr>
            <w:tcW w:w="117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129335D3" w14:textId="77777777" w:rsidR="00B61CB1" w:rsidRPr="001E1C9C" w:rsidRDefault="00BA5EA5" w:rsidP="00BA5EA5">
            <w:pPr>
              <w:widowControl w:val="0"/>
              <w:tabs>
                <w:tab w:val="right" w:pos="1421"/>
              </w:tabs>
              <w:autoSpaceDE w:val="0"/>
              <w:autoSpaceDN w:val="0"/>
              <w:adjustRightInd w:val="0"/>
              <w:spacing w:line="240" w:lineRule="auto"/>
              <w:ind w:right="-3"/>
              <w:jc w:val="right"/>
              <w:rPr>
                <w:rFonts w:ascii="Arial" w:hAnsi="Arial" w:cs="Arial"/>
                <w:color w:val="000000"/>
                <w:szCs w:val="24"/>
              </w:rPr>
            </w:pPr>
            <w:r>
              <w:rPr>
                <w:rFonts w:ascii="Arial" w:hAnsi="Arial" w:cs="Arial"/>
                <w:color w:val="000000"/>
                <w:szCs w:val="24"/>
              </w:rPr>
              <w:t>$</w:t>
            </w:r>
            <w:r w:rsidR="00B61CB1" w:rsidRPr="001E1C9C">
              <w:rPr>
                <w:rFonts w:ascii="Arial" w:hAnsi="Arial" w:cs="Arial"/>
                <w:color w:val="000000"/>
                <w:szCs w:val="24"/>
              </w:rPr>
              <w:t>3,500</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34849CB8" w14:textId="77777777" w:rsidR="00B61CB1" w:rsidRPr="001E1C9C" w:rsidRDefault="00BA5EA5" w:rsidP="00BA5EA5">
            <w:pPr>
              <w:widowControl w:val="0"/>
              <w:tabs>
                <w:tab w:val="right" w:pos="1421"/>
              </w:tabs>
              <w:autoSpaceDE w:val="0"/>
              <w:autoSpaceDN w:val="0"/>
              <w:adjustRightInd w:val="0"/>
              <w:spacing w:line="240" w:lineRule="auto"/>
              <w:ind w:right="-3"/>
              <w:jc w:val="right"/>
              <w:rPr>
                <w:rFonts w:ascii="Arial" w:hAnsi="Arial" w:cs="Arial"/>
                <w:color w:val="000000"/>
                <w:szCs w:val="24"/>
              </w:rPr>
            </w:pPr>
            <w:r>
              <w:rPr>
                <w:rFonts w:ascii="Arial" w:hAnsi="Arial" w:cs="Arial"/>
                <w:color w:val="000000"/>
                <w:szCs w:val="24"/>
              </w:rPr>
              <w:t>$</w:t>
            </w:r>
            <w:r w:rsidR="00B61CB1" w:rsidRPr="001E1C9C">
              <w:rPr>
                <w:rFonts w:ascii="Arial" w:hAnsi="Arial" w:cs="Arial"/>
                <w:color w:val="000000"/>
                <w:szCs w:val="24"/>
              </w:rPr>
              <w:t>2,500</w:t>
            </w:r>
          </w:p>
        </w:tc>
      </w:tr>
      <w:tr w:rsidR="00B61CB1" w:rsidRPr="001E1C9C" w14:paraId="6CB3E8F7" w14:textId="77777777" w:rsidTr="00BA5EA5">
        <w:tc>
          <w:tcPr>
            <w:tcW w:w="4258"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05F60CB" w14:textId="77777777" w:rsidR="00B61CB1" w:rsidRPr="001E1C9C" w:rsidRDefault="00B61CB1" w:rsidP="00BA5EA5">
            <w:pPr>
              <w:widowControl w:val="0"/>
              <w:autoSpaceDE w:val="0"/>
              <w:autoSpaceDN w:val="0"/>
              <w:adjustRightInd w:val="0"/>
              <w:spacing w:line="240" w:lineRule="auto"/>
              <w:rPr>
                <w:rFonts w:ascii="Arial" w:hAnsi="Arial" w:cs="Arial"/>
                <w:color w:val="000000"/>
                <w:szCs w:val="24"/>
              </w:rPr>
            </w:pPr>
            <w:r w:rsidRPr="001E1C9C">
              <w:rPr>
                <w:rFonts w:ascii="Arial" w:hAnsi="Arial" w:cs="Arial"/>
                <w:color w:val="000000"/>
                <w:szCs w:val="24"/>
              </w:rPr>
              <w:t xml:space="preserve">Accumulated depreciation </w:t>
            </w:r>
            <w:r w:rsidR="00BA5EA5">
              <w:rPr>
                <w:rFonts w:ascii="Arial" w:hAnsi="Arial" w:cs="Arial"/>
                <w:color w:val="000000"/>
                <w:szCs w:val="24"/>
              </w:rPr>
              <w:t>to date</w:t>
            </w:r>
          </w:p>
        </w:tc>
        <w:tc>
          <w:tcPr>
            <w:tcW w:w="117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6610FD32" w14:textId="77777777" w:rsidR="00B61CB1" w:rsidRPr="001E1C9C" w:rsidRDefault="00BA5EA5" w:rsidP="00BA5EA5">
            <w:pPr>
              <w:widowControl w:val="0"/>
              <w:tabs>
                <w:tab w:val="right" w:pos="1421"/>
              </w:tabs>
              <w:autoSpaceDE w:val="0"/>
              <w:autoSpaceDN w:val="0"/>
              <w:adjustRightInd w:val="0"/>
              <w:spacing w:line="240" w:lineRule="auto"/>
              <w:ind w:right="-3"/>
              <w:jc w:val="right"/>
              <w:rPr>
                <w:rFonts w:ascii="Arial" w:hAnsi="Arial" w:cs="Arial"/>
                <w:color w:val="000000"/>
                <w:szCs w:val="24"/>
              </w:rPr>
            </w:pPr>
            <w:r>
              <w:rPr>
                <w:rFonts w:ascii="Arial" w:hAnsi="Arial" w:cs="Arial"/>
                <w:color w:val="000000"/>
                <w:szCs w:val="24"/>
              </w:rPr>
              <w:t>$</w:t>
            </w:r>
            <w:r w:rsidR="00B61CB1" w:rsidRPr="001E1C9C">
              <w:rPr>
                <w:rFonts w:ascii="Arial" w:hAnsi="Arial" w:cs="Arial"/>
                <w:color w:val="000000"/>
                <w:szCs w:val="24"/>
              </w:rPr>
              <w:t>7,000</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34CE62E0" w14:textId="77777777" w:rsidR="00B61CB1" w:rsidRPr="001E1C9C" w:rsidRDefault="00B61CB1" w:rsidP="00BA5EA5">
            <w:pPr>
              <w:widowControl w:val="0"/>
              <w:tabs>
                <w:tab w:val="right" w:pos="1421"/>
              </w:tabs>
              <w:autoSpaceDE w:val="0"/>
              <w:autoSpaceDN w:val="0"/>
              <w:adjustRightInd w:val="0"/>
              <w:spacing w:line="240" w:lineRule="auto"/>
              <w:ind w:right="-3"/>
              <w:jc w:val="right"/>
              <w:rPr>
                <w:rFonts w:ascii="Arial" w:hAnsi="Arial" w:cs="Arial"/>
                <w:color w:val="000000"/>
                <w:szCs w:val="24"/>
              </w:rPr>
            </w:pPr>
            <w:r w:rsidRPr="001E1C9C">
              <w:rPr>
                <w:rFonts w:ascii="Arial" w:hAnsi="Arial" w:cs="Arial"/>
                <w:color w:val="000000"/>
                <w:szCs w:val="24"/>
              </w:rPr>
              <w:t>0</w:t>
            </w:r>
          </w:p>
        </w:tc>
      </w:tr>
      <w:tr w:rsidR="00B61CB1" w:rsidRPr="001E1C9C" w14:paraId="632EF161" w14:textId="77777777" w:rsidTr="00BA5EA5">
        <w:tc>
          <w:tcPr>
            <w:tcW w:w="4258"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4CFD3168" w14:textId="77777777" w:rsidR="00B61CB1" w:rsidRPr="001E1C9C" w:rsidRDefault="00B61CB1" w:rsidP="001E1C9C">
            <w:pPr>
              <w:widowControl w:val="0"/>
              <w:autoSpaceDE w:val="0"/>
              <w:autoSpaceDN w:val="0"/>
              <w:adjustRightInd w:val="0"/>
              <w:spacing w:line="240" w:lineRule="auto"/>
              <w:rPr>
                <w:rFonts w:ascii="Arial" w:hAnsi="Arial" w:cs="Arial"/>
                <w:color w:val="000000"/>
                <w:szCs w:val="24"/>
              </w:rPr>
            </w:pPr>
            <w:r w:rsidRPr="001E1C9C">
              <w:rPr>
                <w:rFonts w:ascii="Arial" w:hAnsi="Arial" w:cs="Arial"/>
                <w:color w:val="000000"/>
                <w:szCs w:val="24"/>
              </w:rPr>
              <w:t>Current salvage value</w:t>
            </w:r>
          </w:p>
        </w:tc>
        <w:tc>
          <w:tcPr>
            <w:tcW w:w="117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285D4F5B" w14:textId="77777777" w:rsidR="00B61CB1" w:rsidRPr="001E1C9C" w:rsidRDefault="00BA5EA5" w:rsidP="00BA5EA5">
            <w:pPr>
              <w:widowControl w:val="0"/>
              <w:tabs>
                <w:tab w:val="right" w:pos="1421"/>
              </w:tabs>
              <w:autoSpaceDE w:val="0"/>
              <w:autoSpaceDN w:val="0"/>
              <w:adjustRightInd w:val="0"/>
              <w:spacing w:line="240" w:lineRule="auto"/>
              <w:ind w:right="-3"/>
              <w:jc w:val="right"/>
              <w:rPr>
                <w:rFonts w:ascii="Arial" w:hAnsi="Arial" w:cs="Arial"/>
                <w:color w:val="000000"/>
                <w:szCs w:val="24"/>
              </w:rPr>
            </w:pPr>
            <w:r>
              <w:rPr>
                <w:rFonts w:ascii="Arial" w:hAnsi="Arial" w:cs="Arial"/>
                <w:color w:val="000000"/>
                <w:szCs w:val="24"/>
              </w:rPr>
              <w:t>$</w:t>
            </w:r>
            <w:r w:rsidR="00B61CB1" w:rsidRPr="001E1C9C">
              <w:rPr>
                <w:rFonts w:ascii="Arial" w:hAnsi="Arial" w:cs="Arial"/>
                <w:color w:val="000000"/>
                <w:szCs w:val="24"/>
              </w:rPr>
              <w:t>2,000</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1EBA111B" w14:textId="77777777" w:rsidR="00B61CB1" w:rsidRPr="001E1C9C" w:rsidRDefault="00BA5EA5" w:rsidP="00BA5EA5">
            <w:pPr>
              <w:widowControl w:val="0"/>
              <w:tabs>
                <w:tab w:val="right" w:pos="1421"/>
              </w:tabs>
              <w:autoSpaceDE w:val="0"/>
              <w:autoSpaceDN w:val="0"/>
              <w:adjustRightInd w:val="0"/>
              <w:spacing w:line="240" w:lineRule="auto"/>
              <w:ind w:right="-3"/>
              <w:jc w:val="right"/>
              <w:rPr>
                <w:rFonts w:ascii="Arial" w:hAnsi="Arial" w:cs="Arial"/>
                <w:color w:val="000000"/>
                <w:szCs w:val="24"/>
              </w:rPr>
            </w:pPr>
            <w:r>
              <w:rPr>
                <w:rFonts w:ascii="Arial" w:hAnsi="Arial" w:cs="Arial"/>
                <w:color w:val="000000"/>
                <w:szCs w:val="24"/>
              </w:rPr>
              <w:t>$</w:t>
            </w:r>
            <w:r w:rsidR="00B61CB1" w:rsidRPr="001E1C9C">
              <w:rPr>
                <w:rFonts w:ascii="Arial" w:hAnsi="Arial" w:cs="Arial"/>
                <w:color w:val="000000"/>
                <w:szCs w:val="24"/>
              </w:rPr>
              <w:t>15,000</w:t>
            </w:r>
          </w:p>
        </w:tc>
      </w:tr>
      <w:tr w:rsidR="00B61CB1" w:rsidRPr="001E1C9C" w14:paraId="430DCA63" w14:textId="77777777" w:rsidTr="00BA5EA5">
        <w:tc>
          <w:tcPr>
            <w:tcW w:w="4258"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1AEEF566" w14:textId="77777777" w:rsidR="00B61CB1" w:rsidRPr="001E1C9C" w:rsidRDefault="00B61CB1" w:rsidP="001E1C9C">
            <w:pPr>
              <w:widowControl w:val="0"/>
              <w:autoSpaceDE w:val="0"/>
              <w:autoSpaceDN w:val="0"/>
              <w:adjustRightInd w:val="0"/>
              <w:spacing w:line="240" w:lineRule="auto"/>
              <w:rPr>
                <w:rFonts w:ascii="Arial" w:hAnsi="Arial" w:cs="Arial"/>
                <w:color w:val="000000"/>
                <w:szCs w:val="24"/>
              </w:rPr>
            </w:pPr>
            <w:r w:rsidRPr="001E1C9C">
              <w:rPr>
                <w:rFonts w:ascii="Arial" w:hAnsi="Arial" w:cs="Arial"/>
                <w:color w:val="000000"/>
                <w:szCs w:val="24"/>
              </w:rPr>
              <w:t xml:space="preserve">Remaining life </w:t>
            </w:r>
          </w:p>
        </w:tc>
        <w:tc>
          <w:tcPr>
            <w:tcW w:w="117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5C4917C1" w14:textId="77777777" w:rsidR="00B61CB1" w:rsidRPr="001E1C9C" w:rsidRDefault="00B61CB1" w:rsidP="00BA5EA5">
            <w:pPr>
              <w:widowControl w:val="0"/>
              <w:autoSpaceDE w:val="0"/>
              <w:autoSpaceDN w:val="0"/>
              <w:adjustRightInd w:val="0"/>
              <w:spacing w:line="240" w:lineRule="auto"/>
              <w:ind w:right="-3"/>
              <w:jc w:val="right"/>
              <w:rPr>
                <w:rFonts w:ascii="Arial" w:hAnsi="Arial" w:cs="Arial"/>
                <w:color w:val="000000"/>
                <w:szCs w:val="24"/>
              </w:rPr>
            </w:pPr>
            <w:r w:rsidRPr="001E1C9C">
              <w:rPr>
                <w:rFonts w:ascii="Arial" w:hAnsi="Arial" w:cs="Arial"/>
                <w:color w:val="000000"/>
                <w:szCs w:val="24"/>
              </w:rPr>
              <w:t>5 years</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7B212ED0" w14:textId="77777777" w:rsidR="00B61CB1" w:rsidRPr="001E1C9C" w:rsidRDefault="00B61CB1" w:rsidP="00BA5EA5">
            <w:pPr>
              <w:widowControl w:val="0"/>
              <w:autoSpaceDE w:val="0"/>
              <w:autoSpaceDN w:val="0"/>
              <w:adjustRightInd w:val="0"/>
              <w:spacing w:line="240" w:lineRule="auto"/>
              <w:ind w:right="-3"/>
              <w:jc w:val="right"/>
              <w:rPr>
                <w:rFonts w:ascii="Arial" w:hAnsi="Arial" w:cs="Arial"/>
                <w:color w:val="000000"/>
                <w:szCs w:val="24"/>
              </w:rPr>
            </w:pPr>
            <w:r w:rsidRPr="001E1C9C">
              <w:rPr>
                <w:rFonts w:ascii="Arial" w:hAnsi="Arial" w:cs="Arial"/>
                <w:color w:val="000000"/>
                <w:szCs w:val="24"/>
              </w:rPr>
              <w:t>5 years</w:t>
            </w:r>
          </w:p>
        </w:tc>
      </w:tr>
      <w:tr w:rsidR="00B61CB1" w:rsidRPr="001E1C9C" w14:paraId="5E4567CB" w14:textId="77777777" w:rsidTr="00BA5EA5">
        <w:tc>
          <w:tcPr>
            <w:tcW w:w="4258"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31A164E" w14:textId="77777777" w:rsidR="00B61CB1" w:rsidRPr="001E1C9C" w:rsidRDefault="00B61CB1" w:rsidP="001E1C9C">
            <w:pPr>
              <w:widowControl w:val="0"/>
              <w:autoSpaceDE w:val="0"/>
              <w:autoSpaceDN w:val="0"/>
              <w:adjustRightInd w:val="0"/>
              <w:spacing w:line="240" w:lineRule="auto"/>
              <w:rPr>
                <w:rFonts w:ascii="Arial" w:hAnsi="Arial" w:cs="Arial"/>
                <w:color w:val="000000"/>
                <w:szCs w:val="24"/>
              </w:rPr>
            </w:pPr>
            <w:r w:rsidRPr="001E1C9C">
              <w:rPr>
                <w:rFonts w:ascii="Arial" w:hAnsi="Arial" w:cs="Arial"/>
                <w:color w:val="000000"/>
                <w:szCs w:val="24"/>
              </w:rPr>
              <w:t>Salvage value in 5 years</w:t>
            </w:r>
          </w:p>
        </w:tc>
        <w:tc>
          <w:tcPr>
            <w:tcW w:w="117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1AD655C0" w14:textId="77777777" w:rsidR="00B61CB1" w:rsidRPr="001E1C9C" w:rsidRDefault="00BA5EA5" w:rsidP="00BA5EA5">
            <w:pPr>
              <w:widowControl w:val="0"/>
              <w:autoSpaceDE w:val="0"/>
              <w:autoSpaceDN w:val="0"/>
              <w:adjustRightInd w:val="0"/>
              <w:spacing w:line="240" w:lineRule="auto"/>
              <w:ind w:right="-3"/>
              <w:jc w:val="right"/>
              <w:rPr>
                <w:rFonts w:ascii="Arial" w:hAnsi="Arial" w:cs="Arial"/>
                <w:color w:val="000000"/>
                <w:szCs w:val="24"/>
              </w:rPr>
            </w:pPr>
            <w:r>
              <w:rPr>
                <w:rFonts w:ascii="Arial" w:hAnsi="Arial" w:cs="Arial"/>
                <w:color w:val="000000"/>
                <w:szCs w:val="24"/>
              </w:rPr>
              <w:t>$</w:t>
            </w:r>
            <w:r w:rsidR="00B61CB1" w:rsidRPr="001E1C9C">
              <w:rPr>
                <w:rFonts w:ascii="Arial" w:hAnsi="Arial" w:cs="Arial"/>
                <w:color w:val="000000"/>
                <w:szCs w:val="24"/>
              </w:rPr>
              <w:t>0</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2BA46F0F" w14:textId="77777777" w:rsidR="00B61CB1" w:rsidRPr="001E1C9C" w:rsidRDefault="00BA5EA5" w:rsidP="00BA5EA5">
            <w:pPr>
              <w:widowControl w:val="0"/>
              <w:autoSpaceDE w:val="0"/>
              <w:autoSpaceDN w:val="0"/>
              <w:adjustRightInd w:val="0"/>
              <w:spacing w:line="240" w:lineRule="auto"/>
              <w:ind w:right="-3"/>
              <w:jc w:val="right"/>
              <w:rPr>
                <w:rFonts w:ascii="Arial" w:hAnsi="Arial" w:cs="Arial"/>
                <w:color w:val="000000"/>
                <w:szCs w:val="24"/>
              </w:rPr>
            </w:pPr>
            <w:r>
              <w:rPr>
                <w:rFonts w:ascii="Arial" w:hAnsi="Arial" w:cs="Arial"/>
                <w:color w:val="000000"/>
                <w:szCs w:val="24"/>
              </w:rPr>
              <w:t>$</w:t>
            </w:r>
            <w:r w:rsidR="00B61CB1" w:rsidRPr="001E1C9C">
              <w:rPr>
                <w:rFonts w:ascii="Arial" w:hAnsi="Arial" w:cs="Arial"/>
                <w:color w:val="000000"/>
                <w:szCs w:val="24"/>
              </w:rPr>
              <w:t>5,000</w:t>
            </w:r>
          </w:p>
        </w:tc>
      </w:tr>
      <w:tr w:rsidR="00B61CB1" w:rsidRPr="001E1C9C" w14:paraId="162102FA" w14:textId="77777777" w:rsidTr="00BA5EA5">
        <w:tc>
          <w:tcPr>
            <w:tcW w:w="4258"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27ABAC51" w14:textId="77777777" w:rsidR="00B61CB1" w:rsidRPr="001E1C9C" w:rsidRDefault="00B61CB1" w:rsidP="001E1C9C">
            <w:pPr>
              <w:widowControl w:val="0"/>
              <w:autoSpaceDE w:val="0"/>
              <w:autoSpaceDN w:val="0"/>
              <w:adjustRightInd w:val="0"/>
              <w:spacing w:line="240" w:lineRule="auto"/>
              <w:rPr>
                <w:rFonts w:ascii="Arial" w:hAnsi="Arial" w:cs="Arial"/>
                <w:color w:val="000000"/>
                <w:szCs w:val="24"/>
              </w:rPr>
            </w:pPr>
            <w:r w:rsidRPr="001E1C9C">
              <w:rPr>
                <w:rFonts w:ascii="Arial" w:hAnsi="Arial" w:cs="Arial"/>
                <w:color w:val="000000"/>
                <w:szCs w:val="24"/>
              </w:rPr>
              <w:t>Annual depreciation</w:t>
            </w:r>
            <w:r w:rsidR="00BA5EA5">
              <w:rPr>
                <w:rFonts w:ascii="Arial" w:hAnsi="Arial" w:cs="Arial"/>
                <w:color w:val="000000"/>
                <w:szCs w:val="24"/>
              </w:rPr>
              <w:t xml:space="preserve"> expense</w:t>
            </w:r>
          </w:p>
        </w:tc>
        <w:tc>
          <w:tcPr>
            <w:tcW w:w="117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7FFE6388" w14:textId="77777777" w:rsidR="00B61CB1" w:rsidRPr="001E1C9C" w:rsidRDefault="00BA5EA5" w:rsidP="00BA5EA5">
            <w:pPr>
              <w:widowControl w:val="0"/>
              <w:autoSpaceDE w:val="0"/>
              <w:autoSpaceDN w:val="0"/>
              <w:adjustRightInd w:val="0"/>
              <w:spacing w:line="240" w:lineRule="auto"/>
              <w:ind w:right="-3"/>
              <w:jc w:val="right"/>
              <w:rPr>
                <w:rFonts w:ascii="Arial" w:hAnsi="Arial" w:cs="Arial"/>
                <w:color w:val="000000"/>
                <w:szCs w:val="24"/>
              </w:rPr>
            </w:pPr>
            <w:r>
              <w:rPr>
                <w:rFonts w:ascii="Arial" w:hAnsi="Arial" w:cs="Arial"/>
                <w:color w:val="000000"/>
                <w:szCs w:val="24"/>
              </w:rPr>
              <w:t>$</w:t>
            </w:r>
            <w:r w:rsidR="00B61CB1" w:rsidRPr="001E1C9C">
              <w:rPr>
                <w:rFonts w:ascii="Arial" w:hAnsi="Arial" w:cs="Arial"/>
                <w:color w:val="000000"/>
                <w:szCs w:val="24"/>
              </w:rPr>
              <w:t>1,000</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14:paraId="5D3D5CE1" w14:textId="77777777" w:rsidR="00B61CB1" w:rsidRPr="001E1C9C" w:rsidRDefault="00BA5EA5" w:rsidP="00BA5EA5">
            <w:pPr>
              <w:widowControl w:val="0"/>
              <w:autoSpaceDE w:val="0"/>
              <w:autoSpaceDN w:val="0"/>
              <w:adjustRightInd w:val="0"/>
              <w:spacing w:line="240" w:lineRule="auto"/>
              <w:ind w:right="-3"/>
              <w:jc w:val="right"/>
              <w:rPr>
                <w:rFonts w:ascii="Arial" w:hAnsi="Arial" w:cs="Arial"/>
                <w:color w:val="000000"/>
                <w:szCs w:val="24"/>
              </w:rPr>
            </w:pPr>
            <w:r>
              <w:rPr>
                <w:rFonts w:ascii="Arial" w:hAnsi="Arial" w:cs="Arial"/>
                <w:color w:val="000000"/>
                <w:szCs w:val="24"/>
              </w:rPr>
              <w:t>$</w:t>
            </w:r>
            <w:r w:rsidR="00B61CB1" w:rsidRPr="001E1C9C">
              <w:rPr>
                <w:rFonts w:ascii="Arial" w:hAnsi="Arial" w:cs="Arial"/>
                <w:color w:val="000000"/>
                <w:szCs w:val="24"/>
              </w:rPr>
              <w:t>3,000</w:t>
            </w:r>
          </w:p>
        </w:tc>
      </w:tr>
    </w:tbl>
    <w:p w14:paraId="0B7BDF21" w14:textId="77777777" w:rsidR="00B61CB1" w:rsidRPr="001E1C9C" w:rsidRDefault="00B61CB1" w:rsidP="001E1C9C">
      <w:pPr>
        <w:widowControl w:val="0"/>
        <w:autoSpaceDE w:val="0"/>
        <w:autoSpaceDN w:val="0"/>
        <w:adjustRightInd w:val="0"/>
        <w:spacing w:line="240" w:lineRule="auto"/>
        <w:rPr>
          <w:rFonts w:ascii="Arial" w:hAnsi="Arial" w:cs="Arial"/>
          <w:color w:val="000000"/>
          <w:szCs w:val="24"/>
        </w:rPr>
      </w:pPr>
    </w:p>
    <w:p w14:paraId="2A2BB235" w14:textId="77777777" w:rsidR="007679EE" w:rsidRDefault="007679EE" w:rsidP="001E1C9C">
      <w:pPr>
        <w:widowControl w:val="0"/>
        <w:autoSpaceDE w:val="0"/>
        <w:autoSpaceDN w:val="0"/>
        <w:adjustRightInd w:val="0"/>
        <w:spacing w:line="240" w:lineRule="auto"/>
        <w:ind w:left="360"/>
        <w:rPr>
          <w:rFonts w:ascii="Arial" w:hAnsi="Arial" w:cs="Arial"/>
          <w:color w:val="000000"/>
          <w:szCs w:val="24"/>
        </w:rPr>
      </w:pPr>
    </w:p>
    <w:p w14:paraId="69605E16" w14:textId="77777777" w:rsidR="007679EE" w:rsidRDefault="007679EE" w:rsidP="001E1C9C">
      <w:pPr>
        <w:widowControl w:val="0"/>
        <w:autoSpaceDE w:val="0"/>
        <w:autoSpaceDN w:val="0"/>
        <w:adjustRightInd w:val="0"/>
        <w:spacing w:line="240" w:lineRule="auto"/>
        <w:ind w:left="360"/>
        <w:rPr>
          <w:rFonts w:ascii="Arial" w:hAnsi="Arial" w:cs="Arial"/>
          <w:color w:val="000000"/>
          <w:szCs w:val="24"/>
        </w:rPr>
      </w:pPr>
    </w:p>
    <w:p w14:paraId="31067318" w14:textId="77777777" w:rsidR="00BA5EA5" w:rsidRDefault="00BA5EA5" w:rsidP="001E1C9C">
      <w:pPr>
        <w:widowControl w:val="0"/>
        <w:autoSpaceDE w:val="0"/>
        <w:autoSpaceDN w:val="0"/>
        <w:adjustRightInd w:val="0"/>
        <w:spacing w:line="240" w:lineRule="auto"/>
        <w:ind w:left="360"/>
        <w:rPr>
          <w:rFonts w:ascii="Arial" w:hAnsi="Arial" w:cs="Arial"/>
          <w:color w:val="000000"/>
          <w:szCs w:val="24"/>
        </w:rPr>
      </w:pPr>
    </w:p>
    <w:p w14:paraId="5F7A3848" w14:textId="77777777" w:rsidR="00BA5EA5" w:rsidRDefault="00BA5EA5" w:rsidP="001E1C9C">
      <w:pPr>
        <w:widowControl w:val="0"/>
        <w:autoSpaceDE w:val="0"/>
        <w:autoSpaceDN w:val="0"/>
        <w:adjustRightInd w:val="0"/>
        <w:spacing w:line="240" w:lineRule="auto"/>
        <w:ind w:left="360"/>
        <w:rPr>
          <w:rFonts w:ascii="Arial" w:hAnsi="Arial" w:cs="Arial"/>
          <w:color w:val="000000"/>
          <w:szCs w:val="24"/>
        </w:rPr>
      </w:pPr>
    </w:p>
    <w:p w14:paraId="6ECE16D1" w14:textId="77777777" w:rsidR="00BA5EA5" w:rsidRDefault="00BA5EA5" w:rsidP="001E1C9C">
      <w:pPr>
        <w:widowControl w:val="0"/>
        <w:autoSpaceDE w:val="0"/>
        <w:autoSpaceDN w:val="0"/>
        <w:adjustRightInd w:val="0"/>
        <w:spacing w:line="240" w:lineRule="auto"/>
        <w:ind w:left="360"/>
        <w:rPr>
          <w:rFonts w:ascii="Arial" w:hAnsi="Arial" w:cs="Arial"/>
          <w:color w:val="000000"/>
          <w:szCs w:val="24"/>
        </w:rPr>
      </w:pPr>
    </w:p>
    <w:p w14:paraId="734E4902" w14:textId="77777777" w:rsidR="00BA5EA5" w:rsidRDefault="00BA5EA5" w:rsidP="001E1C9C">
      <w:pPr>
        <w:widowControl w:val="0"/>
        <w:autoSpaceDE w:val="0"/>
        <w:autoSpaceDN w:val="0"/>
        <w:adjustRightInd w:val="0"/>
        <w:spacing w:line="240" w:lineRule="auto"/>
        <w:ind w:left="360"/>
        <w:rPr>
          <w:rFonts w:ascii="Arial" w:hAnsi="Arial" w:cs="Arial"/>
          <w:color w:val="000000"/>
          <w:szCs w:val="24"/>
        </w:rPr>
      </w:pPr>
    </w:p>
    <w:p w14:paraId="1D53BFF3" w14:textId="77777777" w:rsidR="00BA5EA5" w:rsidRDefault="00BA5EA5" w:rsidP="001E1C9C">
      <w:pPr>
        <w:widowControl w:val="0"/>
        <w:autoSpaceDE w:val="0"/>
        <w:autoSpaceDN w:val="0"/>
        <w:adjustRightInd w:val="0"/>
        <w:spacing w:line="240" w:lineRule="auto"/>
        <w:ind w:left="360"/>
        <w:rPr>
          <w:rFonts w:ascii="Arial" w:hAnsi="Arial" w:cs="Arial"/>
          <w:color w:val="000000"/>
          <w:szCs w:val="24"/>
        </w:rPr>
      </w:pPr>
    </w:p>
    <w:p w14:paraId="30F7883F" w14:textId="77777777" w:rsidR="00BA5EA5" w:rsidRDefault="00BA5EA5" w:rsidP="001E1C9C">
      <w:pPr>
        <w:widowControl w:val="0"/>
        <w:autoSpaceDE w:val="0"/>
        <w:autoSpaceDN w:val="0"/>
        <w:adjustRightInd w:val="0"/>
        <w:spacing w:line="240" w:lineRule="auto"/>
        <w:ind w:left="360"/>
        <w:rPr>
          <w:rFonts w:ascii="Arial" w:hAnsi="Arial" w:cs="Arial"/>
          <w:color w:val="000000"/>
          <w:szCs w:val="24"/>
        </w:rPr>
      </w:pPr>
    </w:p>
    <w:p w14:paraId="2332B0DB" w14:textId="77777777" w:rsidR="00BA5EA5" w:rsidRDefault="00BA5EA5" w:rsidP="001E1C9C">
      <w:pPr>
        <w:widowControl w:val="0"/>
        <w:autoSpaceDE w:val="0"/>
        <w:autoSpaceDN w:val="0"/>
        <w:adjustRightInd w:val="0"/>
        <w:spacing w:line="240" w:lineRule="auto"/>
        <w:ind w:left="360"/>
        <w:rPr>
          <w:rFonts w:ascii="Arial" w:hAnsi="Arial" w:cs="Arial"/>
          <w:color w:val="000000"/>
          <w:szCs w:val="24"/>
        </w:rPr>
      </w:pPr>
    </w:p>
    <w:p w14:paraId="6AB77E79" w14:textId="77777777" w:rsidR="00B61CB1" w:rsidRPr="001E1C9C" w:rsidRDefault="00B61CB1" w:rsidP="00645A87">
      <w:pPr>
        <w:pStyle w:val="ListParagraph"/>
        <w:tabs>
          <w:tab w:val="right" w:pos="8640"/>
        </w:tabs>
        <w:suppressAutoHyphens/>
        <w:spacing w:line="240" w:lineRule="auto"/>
        <w:ind w:left="709"/>
        <w:rPr>
          <w:rFonts w:ascii="Arial" w:hAnsi="Arial" w:cs="Arial"/>
          <w:color w:val="000000"/>
          <w:szCs w:val="24"/>
        </w:rPr>
      </w:pPr>
      <w:r w:rsidRPr="001E1C9C">
        <w:rPr>
          <w:rFonts w:ascii="Arial" w:hAnsi="Arial" w:cs="Arial"/>
          <w:color w:val="000000"/>
          <w:szCs w:val="24"/>
        </w:rPr>
        <w:t xml:space="preserve">Should </w:t>
      </w:r>
      <w:r w:rsidR="007679EE" w:rsidRPr="00645A87">
        <w:rPr>
          <w:rFonts w:ascii="Arial" w:hAnsi="Arial" w:cs="Arial"/>
          <w:szCs w:val="24"/>
        </w:rPr>
        <w:t>Jared</w:t>
      </w:r>
      <w:r w:rsidRPr="001E1C9C">
        <w:rPr>
          <w:rFonts w:ascii="Arial" w:hAnsi="Arial" w:cs="Arial"/>
          <w:color w:val="000000"/>
          <w:szCs w:val="24"/>
        </w:rPr>
        <w:t xml:space="preserve"> Inc. replace the existing photocopier with the new system? </w:t>
      </w:r>
    </w:p>
    <w:p w14:paraId="1B05119D" w14:textId="77777777" w:rsidR="00B61CB1" w:rsidRPr="001E1C9C" w:rsidRDefault="00B61CB1" w:rsidP="008459C5">
      <w:pPr>
        <w:widowControl w:val="0"/>
        <w:autoSpaceDE w:val="0"/>
        <w:autoSpaceDN w:val="0"/>
        <w:adjustRightInd w:val="0"/>
        <w:spacing w:line="240" w:lineRule="auto"/>
        <w:rPr>
          <w:rFonts w:ascii="Arial" w:hAnsi="Arial" w:cs="Arial"/>
          <w:color w:val="000000"/>
          <w:szCs w:val="24"/>
        </w:rPr>
      </w:pPr>
    </w:p>
    <w:p w14:paraId="2C8175F9" w14:textId="77777777" w:rsidR="00B61CB1" w:rsidRPr="001E1C9C" w:rsidRDefault="001178DB" w:rsidP="001E1C9C">
      <w:pPr>
        <w:pStyle w:val="Heading2"/>
      </w:pPr>
      <w:r>
        <w:t xml:space="preserve">(3 marks) </w:t>
      </w:r>
      <w:r w:rsidR="007679EE">
        <w:t>Amity Plastic</w:t>
      </w:r>
      <w:r w:rsidR="00B61CB1" w:rsidRPr="001E1C9C">
        <w:t xml:space="preserve"> Manufacturing is a small </w:t>
      </w:r>
      <w:r w:rsidR="007679EE">
        <w:t>plastic products manufacturer. The co</w:t>
      </w:r>
      <w:r>
        <w:t>m</w:t>
      </w:r>
      <w:r w:rsidR="007679EE">
        <w:t xml:space="preserve">pany uses </w:t>
      </w:r>
      <w:r w:rsidR="00B61CB1" w:rsidRPr="001E1C9C">
        <w:t xml:space="preserve">machine-hours as the single, plant-wide predetermined cost driver rate to allocate manufacturing support costs to the various jobs contracted during the year. The following estimates are provided for the coming year for the company and for </w:t>
      </w:r>
      <w:r w:rsidR="007679EE">
        <w:t>an order for Swift Food Processing Ltd.</w:t>
      </w:r>
      <w:r w:rsidR="00B61CB1" w:rsidRPr="001E1C9C">
        <w:t>:</w:t>
      </w:r>
    </w:p>
    <w:p w14:paraId="7D97A54C" w14:textId="77777777" w:rsidR="00B61CB1" w:rsidRPr="00645A87" w:rsidRDefault="00B61CB1" w:rsidP="001E1C9C">
      <w:pPr>
        <w:tabs>
          <w:tab w:val="left" w:pos="540"/>
          <w:tab w:val="left" w:pos="1080"/>
          <w:tab w:val="left" w:pos="1620"/>
          <w:tab w:val="left" w:pos="2160"/>
          <w:tab w:val="left" w:pos="2700"/>
          <w:tab w:val="right" w:pos="8640"/>
        </w:tabs>
        <w:suppressAutoHyphens/>
        <w:spacing w:line="240" w:lineRule="auto"/>
        <w:rPr>
          <w:rFonts w:ascii="Arial" w:hAnsi="Arial" w:cs="Arial"/>
          <w:szCs w:val="24"/>
        </w:rPr>
      </w:pPr>
    </w:p>
    <w:p w14:paraId="3DAD5EA1" w14:textId="70CD38D6" w:rsidR="00B61CB1" w:rsidRPr="00B73230" w:rsidRDefault="00B61CB1" w:rsidP="00645A87">
      <w:pPr>
        <w:tabs>
          <w:tab w:val="right" w:pos="5670"/>
          <w:tab w:val="right" w:pos="7371"/>
        </w:tabs>
        <w:suppressAutoHyphens/>
        <w:spacing w:line="240" w:lineRule="auto"/>
        <w:ind w:left="1701" w:hanging="708"/>
        <w:rPr>
          <w:rFonts w:ascii="Arial" w:hAnsi="Arial" w:cs="Arial"/>
          <w:szCs w:val="24"/>
          <w:u w:val="single"/>
        </w:rPr>
      </w:pPr>
      <w:r w:rsidRPr="00645A87">
        <w:rPr>
          <w:rFonts w:ascii="Arial" w:hAnsi="Arial" w:cs="Arial"/>
          <w:szCs w:val="24"/>
        </w:rPr>
        <w:tab/>
      </w:r>
      <w:r w:rsidRPr="00645A87">
        <w:rPr>
          <w:rFonts w:ascii="Arial" w:hAnsi="Arial" w:cs="Arial"/>
          <w:szCs w:val="24"/>
        </w:rPr>
        <w:tab/>
      </w:r>
      <w:r w:rsidR="007679EE" w:rsidRPr="00B73230">
        <w:rPr>
          <w:rFonts w:ascii="Arial" w:hAnsi="Arial" w:cs="Arial"/>
          <w:szCs w:val="24"/>
          <w:u w:val="single"/>
        </w:rPr>
        <w:t>Amity</w:t>
      </w:r>
      <w:r w:rsidRPr="00645A87">
        <w:rPr>
          <w:rFonts w:ascii="Arial" w:hAnsi="Arial" w:cs="Arial"/>
          <w:szCs w:val="24"/>
        </w:rPr>
        <w:tab/>
      </w:r>
      <w:r w:rsidR="007679EE" w:rsidRPr="00B73230">
        <w:rPr>
          <w:rFonts w:ascii="Arial" w:hAnsi="Arial" w:cs="Arial"/>
          <w:szCs w:val="24"/>
          <w:u w:val="single"/>
        </w:rPr>
        <w:t xml:space="preserve">Swift </w:t>
      </w:r>
      <w:r w:rsidR="00B73230">
        <w:rPr>
          <w:rFonts w:ascii="Arial" w:hAnsi="Arial" w:cs="Arial"/>
          <w:szCs w:val="24"/>
          <w:u w:val="single"/>
        </w:rPr>
        <w:t>j</w:t>
      </w:r>
      <w:r w:rsidRPr="00B73230">
        <w:rPr>
          <w:rFonts w:ascii="Arial" w:hAnsi="Arial" w:cs="Arial"/>
          <w:szCs w:val="24"/>
          <w:u w:val="single"/>
        </w:rPr>
        <w:t>ob</w:t>
      </w:r>
    </w:p>
    <w:p w14:paraId="3F141071" w14:textId="58FCAEDD" w:rsidR="00B61CB1" w:rsidRPr="00645A87" w:rsidRDefault="00645A87" w:rsidP="00645A87">
      <w:pPr>
        <w:tabs>
          <w:tab w:val="right" w:pos="5670"/>
          <w:tab w:val="right" w:pos="7371"/>
        </w:tabs>
        <w:suppressAutoHyphens/>
        <w:spacing w:line="240" w:lineRule="auto"/>
        <w:ind w:left="1701" w:hanging="708"/>
        <w:rPr>
          <w:rFonts w:ascii="Arial" w:hAnsi="Arial" w:cs="Arial"/>
          <w:szCs w:val="24"/>
        </w:rPr>
      </w:pPr>
      <w:r>
        <w:rPr>
          <w:rFonts w:ascii="Arial" w:hAnsi="Arial" w:cs="Arial"/>
          <w:szCs w:val="24"/>
        </w:rPr>
        <w:t>Direct materials</w:t>
      </w:r>
      <w:r>
        <w:rPr>
          <w:rFonts w:ascii="Arial" w:hAnsi="Arial" w:cs="Arial"/>
          <w:szCs w:val="24"/>
        </w:rPr>
        <w:tab/>
        <w:t>$40,000</w:t>
      </w:r>
      <w:r w:rsidRPr="00645A87">
        <w:rPr>
          <w:rFonts w:ascii="Arial" w:hAnsi="Arial" w:cs="Arial"/>
          <w:szCs w:val="24"/>
        </w:rPr>
        <w:tab/>
      </w:r>
      <w:r w:rsidR="00B61CB1" w:rsidRPr="00645A87">
        <w:rPr>
          <w:rFonts w:ascii="Arial" w:hAnsi="Arial" w:cs="Arial"/>
          <w:szCs w:val="24"/>
        </w:rPr>
        <w:t>$1,000</w:t>
      </w:r>
    </w:p>
    <w:p w14:paraId="7FC7A39A" w14:textId="05308A71" w:rsidR="00B61CB1" w:rsidRPr="00645A87" w:rsidRDefault="00645A87" w:rsidP="00645A87">
      <w:pPr>
        <w:tabs>
          <w:tab w:val="right" w:pos="5670"/>
          <w:tab w:val="right" w:pos="7371"/>
        </w:tabs>
        <w:suppressAutoHyphens/>
        <w:spacing w:line="240" w:lineRule="auto"/>
        <w:ind w:left="1701" w:hanging="708"/>
        <w:rPr>
          <w:rFonts w:ascii="Arial" w:hAnsi="Arial" w:cs="Arial"/>
          <w:szCs w:val="24"/>
        </w:rPr>
      </w:pPr>
      <w:r>
        <w:rPr>
          <w:rFonts w:ascii="Arial" w:hAnsi="Arial" w:cs="Arial"/>
          <w:szCs w:val="24"/>
        </w:rPr>
        <w:t>Direct labor</w:t>
      </w:r>
      <w:r>
        <w:rPr>
          <w:rFonts w:ascii="Arial" w:hAnsi="Arial" w:cs="Arial"/>
          <w:szCs w:val="24"/>
        </w:rPr>
        <w:tab/>
        <w:t>$10,000</w:t>
      </w:r>
      <w:r w:rsidRPr="00645A87">
        <w:rPr>
          <w:rFonts w:ascii="Arial" w:hAnsi="Arial" w:cs="Arial"/>
          <w:szCs w:val="24"/>
        </w:rPr>
        <w:tab/>
      </w:r>
      <w:r w:rsidR="00B61CB1" w:rsidRPr="00645A87">
        <w:rPr>
          <w:rFonts w:ascii="Arial" w:hAnsi="Arial" w:cs="Arial"/>
          <w:szCs w:val="24"/>
        </w:rPr>
        <w:t>$   200</w:t>
      </w:r>
    </w:p>
    <w:p w14:paraId="28DC4202" w14:textId="675AD874" w:rsidR="00B61CB1" w:rsidRPr="00645A87" w:rsidRDefault="00B61CB1" w:rsidP="00645A87">
      <w:pPr>
        <w:tabs>
          <w:tab w:val="right" w:pos="5670"/>
          <w:tab w:val="right" w:pos="7371"/>
        </w:tabs>
        <w:suppressAutoHyphens/>
        <w:spacing w:line="240" w:lineRule="auto"/>
        <w:ind w:left="1701" w:hanging="708"/>
        <w:rPr>
          <w:rFonts w:ascii="Arial" w:hAnsi="Arial" w:cs="Arial"/>
          <w:szCs w:val="24"/>
        </w:rPr>
      </w:pPr>
      <w:r w:rsidRPr="00645A87">
        <w:rPr>
          <w:rFonts w:ascii="Arial" w:hAnsi="Arial" w:cs="Arial"/>
          <w:szCs w:val="24"/>
        </w:rPr>
        <w:t>Man</w:t>
      </w:r>
      <w:r w:rsidR="00645A87">
        <w:rPr>
          <w:rFonts w:ascii="Arial" w:hAnsi="Arial" w:cs="Arial"/>
          <w:szCs w:val="24"/>
        </w:rPr>
        <w:t>ufacturing support costs</w:t>
      </w:r>
      <w:r w:rsidR="00645A87">
        <w:rPr>
          <w:rFonts w:ascii="Arial" w:hAnsi="Arial" w:cs="Arial"/>
          <w:szCs w:val="24"/>
        </w:rPr>
        <w:tab/>
        <w:t>$30,000</w:t>
      </w:r>
    </w:p>
    <w:p w14:paraId="24DD1255" w14:textId="5228B0F1" w:rsidR="00B61CB1" w:rsidRPr="00645A87" w:rsidRDefault="00B61CB1" w:rsidP="00645A87">
      <w:pPr>
        <w:tabs>
          <w:tab w:val="right" w:pos="5670"/>
          <w:tab w:val="right" w:pos="7371"/>
        </w:tabs>
        <w:suppressAutoHyphens/>
        <w:spacing w:line="240" w:lineRule="auto"/>
        <w:ind w:left="1701" w:hanging="708"/>
        <w:rPr>
          <w:rFonts w:ascii="Arial" w:hAnsi="Arial" w:cs="Arial"/>
          <w:szCs w:val="24"/>
        </w:rPr>
      </w:pPr>
      <w:r w:rsidRPr="00645A87">
        <w:rPr>
          <w:rFonts w:ascii="Arial" w:hAnsi="Arial" w:cs="Arial"/>
          <w:szCs w:val="24"/>
        </w:rPr>
        <w:t>Machine-hours</w:t>
      </w:r>
      <w:r w:rsidRPr="00645A87">
        <w:rPr>
          <w:rFonts w:ascii="Arial" w:hAnsi="Arial" w:cs="Arial"/>
          <w:szCs w:val="24"/>
        </w:rPr>
        <w:tab/>
        <w:t>100,000</w:t>
      </w:r>
      <w:r w:rsidR="00645A87" w:rsidRPr="00645A87">
        <w:rPr>
          <w:rFonts w:ascii="Arial" w:hAnsi="Arial" w:cs="Arial"/>
          <w:szCs w:val="24"/>
        </w:rPr>
        <w:tab/>
      </w:r>
      <w:r w:rsidRPr="00645A87">
        <w:rPr>
          <w:rFonts w:ascii="Arial" w:hAnsi="Arial" w:cs="Arial"/>
          <w:szCs w:val="24"/>
        </w:rPr>
        <w:t xml:space="preserve">900 </w:t>
      </w:r>
    </w:p>
    <w:p w14:paraId="501504EB" w14:textId="77777777" w:rsidR="00B61CB1" w:rsidRPr="001E1C9C" w:rsidRDefault="00B61CB1" w:rsidP="001E1C9C">
      <w:pPr>
        <w:tabs>
          <w:tab w:val="left" w:pos="540"/>
          <w:tab w:val="decimal" w:pos="5040"/>
          <w:tab w:val="decimal" w:pos="7200"/>
        </w:tabs>
        <w:suppressAutoHyphens/>
        <w:spacing w:line="240" w:lineRule="auto"/>
        <w:ind w:left="540" w:hanging="540"/>
        <w:rPr>
          <w:rFonts w:ascii="Arial" w:hAnsi="Arial" w:cs="Arial"/>
          <w:szCs w:val="24"/>
        </w:rPr>
      </w:pPr>
    </w:p>
    <w:p w14:paraId="516A947F" w14:textId="77777777" w:rsidR="00B61CB1" w:rsidRDefault="00B61CB1" w:rsidP="007679EE">
      <w:pPr>
        <w:tabs>
          <w:tab w:val="left" w:pos="1080"/>
          <w:tab w:val="left" w:pos="1620"/>
        </w:tabs>
        <w:suppressAutoHyphens/>
        <w:spacing w:line="240" w:lineRule="auto"/>
        <w:ind w:left="540" w:firstLine="27"/>
        <w:rPr>
          <w:rFonts w:ascii="Arial" w:hAnsi="Arial" w:cs="Arial"/>
          <w:szCs w:val="24"/>
        </w:rPr>
      </w:pPr>
      <w:r w:rsidRPr="001E1C9C">
        <w:rPr>
          <w:rFonts w:ascii="Arial" w:hAnsi="Arial" w:cs="Arial"/>
          <w:szCs w:val="24"/>
        </w:rPr>
        <w:t xml:space="preserve">What are the total </w:t>
      </w:r>
      <w:r w:rsidR="001178DB">
        <w:rPr>
          <w:rFonts w:ascii="Arial" w:hAnsi="Arial" w:cs="Arial"/>
          <w:szCs w:val="24"/>
        </w:rPr>
        <w:t xml:space="preserve">estimated </w:t>
      </w:r>
      <w:r w:rsidRPr="001E1C9C">
        <w:rPr>
          <w:rFonts w:ascii="Arial" w:hAnsi="Arial" w:cs="Arial"/>
          <w:szCs w:val="24"/>
        </w:rPr>
        <w:t xml:space="preserve">manufacturing costs </w:t>
      </w:r>
      <w:r w:rsidR="001178DB">
        <w:rPr>
          <w:rFonts w:ascii="Arial" w:hAnsi="Arial" w:cs="Arial"/>
          <w:szCs w:val="24"/>
        </w:rPr>
        <w:t>for the Swift Food job</w:t>
      </w:r>
      <w:r w:rsidRPr="001E1C9C">
        <w:rPr>
          <w:rFonts w:ascii="Arial" w:hAnsi="Arial" w:cs="Arial"/>
          <w:szCs w:val="24"/>
        </w:rPr>
        <w:t>?</w:t>
      </w:r>
    </w:p>
    <w:p w14:paraId="2E505DB7" w14:textId="77777777" w:rsidR="00B61CB1" w:rsidRPr="001E1C9C" w:rsidRDefault="00B61CB1" w:rsidP="001E1C9C">
      <w:pPr>
        <w:spacing w:line="240" w:lineRule="auto"/>
        <w:rPr>
          <w:rFonts w:ascii="Arial" w:hAnsi="Arial" w:cs="Arial"/>
          <w:b/>
          <w:szCs w:val="24"/>
        </w:rPr>
      </w:pPr>
    </w:p>
    <w:p w14:paraId="5C27F4DE" w14:textId="77777777" w:rsidR="00666108" w:rsidRPr="001E1C9C" w:rsidRDefault="00991A8D" w:rsidP="001E1C9C">
      <w:pPr>
        <w:pStyle w:val="Heading2"/>
      </w:pPr>
      <w:r>
        <w:lastRenderedPageBreak/>
        <w:t>(6 marks) Steve’s</w:t>
      </w:r>
      <w:r w:rsidR="00666108" w:rsidRPr="001E1C9C">
        <w:t xml:space="preserve"> Salvage </w:t>
      </w:r>
      <w:r>
        <w:t>plans to</w:t>
      </w:r>
      <w:r w:rsidR="00666108" w:rsidRPr="001E1C9C">
        <w:t xml:space="preserve"> salvage scrap metal and other materials from an old industrial site. The current owners of the site will </w:t>
      </w:r>
      <w:r>
        <w:t xml:space="preserve">sell the site to Steve’s for $100,000. Steve’s </w:t>
      </w:r>
      <w:r w:rsidR="00666108" w:rsidRPr="001E1C9C">
        <w:t>intends to extract scrap m</w:t>
      </w:r>
      <w:r>
        <w:t xml:space="preserve">etal at the site for 24 months. It </w:t>
      </w:r>
      <w:r w:rsidR="00666108" w:rsidRPr="001E1C9C">
        <w:t xml:space="preserve">then will clean up the site, return the land to useable condition, and sell it to a developer. Projected costs </w:t>
      </w:r>
      <w:r>
        <w:t>are</w:t>
      </w:r>
      <w:r w:rsidR="00666108" w:rsidRPr="001E1C9C">
        <w:t>:</w:t>
      </w:r>
    </w:p>
    <w:p w14:paraId="03E9DC1E" w14:textId="77777777" w:rsidR="00666108" w:rsidRPr="001E1C9C" w:rsidRDefault="00666108" w:rsidP="001E1C9C">
      <w:pPr>
        <w:spacing w:line="240" w:lineRule="auto"/>
        <w:rPr>
          <w:rFonts w:ascii="Arial" w:hAnsi="Arial" w:cs="Arial"/>
          <w:szCs w:val="24"/>
        </w:rPr>
      </w:pPr>
    </w:p>
    <w:tbl>
      <w:tblPr>
        <w:tblStyle w:val="TableGrid"/>
        <w:tblW w:w="10206" w:type="dxa"/>
        <w:tblInd w:w="108" w:type="dxa"/>
        <w:tblLook w:val="04A0" w:firstRow="1" w:lastRow="0" w:firstColumn="1" w:lastColumn="0" w:noHBand="0" w:noVBand="1"/>
      </w:tblPr>
      <w:tblGrid>
        <w:gridCol w:w="1890"/>
        <w:gridCol w:w="3780"/>
        <w:gridCol w:w="2552"/>
        <w:gridCol w:w="1984"/>
      </w:tblGrid>
      <w:tr w:rsidR="00666108" w:rsidRPr="001E1C9C" w14:paraId="006C19F3" w14:textId="77777777" w:rsidTr="00B73230">
        <w:tc>
          <w:tcPr>
            <w:tcW w:w="5670" w:type="dxa"/>
            <w:gridSpan w:val="2"/>
          </w:tcPr>
          <w:p w14:paraId="3DAE1ADA" w14:textId="77777777" w:rsidR="00666108" w:rsidRPr="001E1C9C" w:rsidRDefault="00666108" w:rsidP="001E1C9C">
            <w:pPr>
              <w:spacing w:line="240" w:lineRule="auto"/>
              <w:rPr>
                <w:rFonts w:ascii="Arial" w:hAnsi="Arial" w:cs="Arial"/>
                <w:szCs w:val="24"/>
              </w:rPr>
            </w:pPr>
          </w:p>
        </w:tc>
        <w:tc>
          <w:tcPr>
            <w:tcW w:w="2552" w:type="dxa"/>
          </w:tcPr>
          <w:p w14:paraId="5B4900A0" w14:textId="77777777" w:rsidR="00666108" w:rsidRPr="001E1C9C" w:rsidRDefault="00666108" w:rsidP="001E1C9C">
            <w:pPr>
              <w:spacing w:line="240" w:lineRule="auto"/>
              <w:jc w:val="center"/>
              <w:rPr>
                <w:rFonts w:ascii="Arial" w:hAnsi="Arial" w:cs="Arial"/>
                <w:szCs w:val="24"/>
              </w:rPr>
            </w:pPr>
            <w:r w:rsidRPr="001E1C9C">
              <w:rPr>
                <w:rFonts w:ascii="Arial" w:hAnsi="Arial" w:cs="Arial"/>
                <w:szCs w:val="24"/>
              </w:rPr>
              <w:t>Fixed</w:t>
            </w:r>
          </w:p>
        </w:tc>
        <w:tc>
          <w:tcPr>
            <w:tcW w:w="1984" w:type="dxa"/>
          </w:tcPr>
          <w:p w14:paraId="1AA9D564" w14:textId="77777777" w:rsidR="00666108" w:rsidRPr="001E1C9C" w:rsidRDefault="00666108" w:rsidP="001E1C9C">
            <w:pPr>
              <w:spacing w:line="240" w:lineRule="auto"/>
              <w:jc w:val="center"/>
              <w:rPr>
                <w:rFonts w:ascii="Arial" w:hAnsi="Arial" w:cs="Arial"/>
                <w:szCs w:val="24"/>
              </w:rPr>
            </w:pPr>
            <w:r w:rsidRPr="001E1C9C">
              <w:rPr>
                <w:rFonts w:ascii="Arial" w:hAnsi="Arial" w:cs="Arial"/>
                <w:szCs w:val="24"/>
              </w:rPr>
              <w:t>Variable</w:t>
            </w:r>
          </w:p>
        </w:tc>
      </w:tr>
      <w:tr w:rsidR="00991A8D" w:rsidRPr="001E1C9C" w14:paraId="4093F793" w14:textId="77777777" w:rsidTr="00B73230">
        <w:tc>
          <w:tcPr>
            <w:tcW w:w="1890" w:type="dxa"/>
          </w:tcPr>
          <w:p w14:paraId="4E2C30BB" w14:textId="77777777" w:rsidR="00991A8D" w:rsidRPr="001E1C9C" w:rsidRDefault="00991A8D" w:rsidP="001E1C9C">
            <w:pPr>
              <w:spacing w:line="240" w:lineRule="auto"/>
              <w:rPr>
                <w:rFonts w:ascii="Arial" w:hAnsi="Arial" w:cs="Arial"/>
                <w:szCs w:val="24"/>
              </w:rPr>
            </w:pPr>
            <w:r>
              <w:rPr>
                <w:rFonts w:ascii="Arial" w:hAnsi="Arial" w:cs="Arial"/>
                <w:szCs w:val="24"/>
              </w:rPr>
              <w:t>Initial outlay</w:t>
            </w:r>
          </w:p>
        </w:tc>
        <w:tc>
          <w:tcPr>
            <w:tcW w:w="3780" w:type="dxa"/>
          </w:tcPr>
          <w:p w14:paraId="10564B48" w14:textId="77777777" w:rsidR="00991A8D" w:rsidRPr="001E1C9C" w:rsidRDefault="00991A8D" w:rsidP="001E1C9C">
            <w:pPr>
              <w:spacing w:line="240" w:lineRule="auto"/>
              <w:rPr>
                <w:rFonts w:ascii="Arial" w:hAnsi="Arial" w:cs="Arial"/>
                <w:szCs w:val="24"/>
              </w:rPr>
            </w:pPr>
            <w:r>
              <w:rPr>
                <w:rFonts w:ascii="Arial" w:hAnsi="Arial" w:cs="Arial"/>
                <w:szCs w:val="24"/>
              </w:rPr>
              <w:t>Purchase land</w:t>
            </w:r>
          </w:p>
        </w:tc>
        <w:tc>
          <w:tcPr>
            <w:tcW w:w="2552" w:type="dxa"/>
          </w:tcPr>
          <w:p w14:paraId="5992C3D3" w14:textId="77777777" w:rsidR="00991A8D" w:rsidRPr="001E1C9C" w:rsidRDefault="00991A8D" w:rsidP="00991A8D">
            <w:pPr>
              <w:spacing w:line="240" w:lineRule="auto"/>
              <w:jc w:val="right"/>
              <w:rPr>
                <w:rFonts w:ascii="Arial" w:hAnsi="Arial" w:cs="Arial"/>
                <w:szCs w:val="24"/>
              </w:rPr>
            </w:pPr>
            <w:r>
              <w:rPr>
                <w:rFonts w:ascii="Arial" w:hAnsi="Arial" w:cs="Arial"/>
                <w:szCs w:val="24"/>
              </w:rPr>
              <w:t>$100,000</w:t>
            </w:r>
          </w:p>
        </w:tc>
        <w:tc>
          <w:tcPr>
            <w:tcW w:w="1984" w:type="dxa"/>
          </w:tcPr>
          <w:p w14:paraId="6E6F581B" w14:textId="77777777" w:rsidR="00991A8D" w:rsidRPr="001E1C9C" w:rsidRDefault="00991A8D" w:rsidP="00991A8D">
            <w:pPr>
              <w:spacing w:line="240" w:lineRule="auto"/>
              <w:jc w:val="right"/>
              <w:rPr>
                <w:rFonts w:ascii="Arial" w:hAnsi="Arial" w:cs="Arial"/>
                <w:szCs w:val="24"/>
              </w:rPr>
            </w:pPr>
          </w:p>
        </w:tc>
      </w:tr>
      <w:tr w:rsidR="00666108" w:rsidRPr="001E1C9C" w14:paraId="6AB154D4" w14:textId="77777777" w:rsidTr="00B73230">
        <w:tc>
          <w:tcPr>
            <w:tcW w:w="1890" w:type="dxa"/>
          </w:tcPr>
          <w:p w14:paraId="078D8E4F" w14:textId="77777777" w:rsidR="00666108" w:rsidRPr="001E1C9C" w:rsidRDefault="00666108" w:rsidP="001E1C9C">
            <w:pPr>
              <w:spacing w:line="240" w:lineRule="auto"/>
              <w:rPr>
                <w:rFonts w:ascii="Arial" w:hAnsi="Arial" w:cs="Arial"/>
                <w:szCs w:val="24"/>
              </w:rPr>
            </w:pPr>
            <w:r w:rsidRPr="001E1C9C">
              <w:rPr>
                <w:rFonts w:ascii="Arial" w:hAnsi="Arial" w:cs="Arial"/>
                <w:szCs w:val="24"/>
              </w:rPr>
              <w:t>Months 1-24</w:t>
            </w:r>
          </w:p>
        </w:tc>
        <w:tc>
          <w:tcPr>
            <w:tcW w:w="3780" w:type="dxa"/>
          </w:tcPr>
          <w:p w14:paraId="5C992040" w14:textId="77777777" w:rsidR="00666108" w:rsidRPr="001E1C9C" w:rsidRDefault="00666108" w:rsidP="001E1C9C">
            <w:pPr>
              <w:spacing w:line="240" w:lineRule="auto"/>
              <w:rPr>
                <w:rFonts w:ascii="Arial" w:hAnsi="Arial" w:cs="Arial"/>
                <w:szCs w:val="24"/>
              </w:rPr>
            </w:pPr>
            <w:r w:rsidRPr="001E1C9C">
              <w:rPr>
                <w:rFonts w:ascii="Arial" w:hAnsi="Arial" w:cs="Arial"/>
                <w:szCs w:val="24"/>
              </w:rPr>
              <w:t>Metal extraction and processing</w:t>
            </w:r>
          </w:p>
        </w:tc>
        <w:tc>
          <w:tcPr>
            <w:tcW w:w="2552" w:type="dxa"/>
          </w:tcPr>
          <w:p w14:paraId="79770FE3" w14:textId="77777777" w:rsidR="00666108" w:rsidRPr="001E1C9C" w:rsidRDefault="00666108" w:rsidP="00991A8D">
            <w:pPr>
              <w:spacing w:line="240" w:lineRule="auto"/>
              <w:jc w:val="right"/>
              <w:rPr>
                <w:rFonts w:ascii="Arial" w:hAnsi="Arial" w:cs="Arial"/>
                <w:szCs w:val="24"/>
              </w:rPr>
            </w:pPr>
            <w:r w:rsidRPr="001E1C9C">
              <w:rPr>
                <w:rFonts w:ascii="Arial" w:hAnsi="Arial" w:cs="Arial"/>
                <w:szCs w:val="24"/>
              </w:rPr>
              <w:t>$5,000 per month</w:t>
            </w:r>
          </w:p>
        </w:tc>
        <w:tc>
          <w:tcPr>
            <w:tcW w:w="1984" w:type="dxa"/>
          </w:tcPr>
          <w:p w14:paraId="67A97318" w14:textId="77777777" w:rsidR="00666108" w:rsidRPr="001E1C9C" w:rsidRDefault="00666108" w:rsidP="00991A8D">
            <w:pPr>
              <w:spacing w:line="240" w:lineRule="auto"/>
              <w:jc w:val="right"/>
              <w:rPr>
                <w:rFonts w:ascii="Arial" w:hAnsi="Arial" w:cs="Arial"/>
                <w:szCs w:val="24"/>
              </w:rPr>
            </w:pPr>
            <w:r w:rsidRPr="001E1C9C">
              <w:rPr>
                <w:rFonts w:ascii="Arial" w:hAnsi="Arial" w:cs="Arial"/>
                <w:szCs w:val="24"/>
              </w:rPr>
              <w:t>$110 per ton</w:t>
            </w:r>
          </w:p>
        </w:tc>
      </w:tr>
      <w:tr w:rsidR="00666108" w:rsidRPr="001E1C9C" w14:paraId="294C6456" w14:textId="77777777" w:rsidTr="00B73230">
        <w:tc>
          <w:tcPr>
            <w:tcW w:w="1890" w:type="dxa"/>
          </w:tcPr>
          <w:p w14:paraId="3010458C" w14:textId="77777777" w:rsidR="00666108" w:rsidRPr="001E1C9C" w:rsidRDefault="00666108" w:rsidP="001E1C9C">
            <w:pPr>
              <w:spacing w:line="240" w:lineRule="auto"/>
              <w:rPr>
                <w:rFonts w:ascii="Arial" w:hAnsi="Arial" w:cs="Arial"/>
                <w:szCs w:val="24"/>
              </w:rPr>
            </w:pPr>
            <w:r w:rsidRPr="001E1C9C">
              <w:rPr>
                <w:rFonts w:ascii="Arial" w:hAnsi="Arial" w:cs="Arial"/>
                <w:szCs w:val="24"/>
              </w:rPr>
              <w:t>Months 1-27</w:t>
            </w:r>
          </w:p>
        </w:tc>
        <w:tc>
          <w:tcPr>
            <w:tcW w:w="3780" w:type="dxa"/>
          </w:tcPr>
          <w:p w14:paraId="7B48E159" w14:textId="77777777" w:rsidR="00666108" w:rsidRPr="001E1C9C" w:rsidRDefault="00666108" w:rsidP="001E1C9C">
            <w:pPr>
              <w:spacing w:line="240" w:lineRule="auto"/>
              <w:rPr>
                <w:rFonts w:ascii="Arial" w:hAnsi="Arial" w:cs="Arial"/>
                <w:szCs w:val="24"/>
              </w:rPr>
            </w:pPr>
            <w:r w:rsidRPr="001E1C9C">
              <w:rPr>
                <w:rFonts w:ascii="Arial" w:hAnsi="Arial" w:cs="Arial"/>
                <w:szCs w:val="24"/>
              </w:rPr>
              <w:t>Rent on temporary buildings</w:t>
            </w:r>
          </w:p>
        </w:tc>
        <w:tc>
          <w:tcPr>
            <w:tcW w:w="2552" w:type="dxa"/>
          </w:tcPr>
          <w:p w14:paraId="35FA1D33" w14:textId="77777777" w:rsidR="00666108" w:rsidRPr="001E1C9C" w:rsidRDefault="00666108" w:rsidP="00991A8D">
            <w:pPr>
              <w:spacing w:line="240" w:lineRule="auto"/>
              <w:jc w:val="right"/>
              <w:rPr>
                <w:rFonts w:ascii="Arial" w:hAnsi="Arial" w:cs="Arial"/>
                <w:szCs w:val="24"/>
              </w:rPr>
            </w:pPr>
            <w:r w:rsidRPr="001E1C9C">
              <w:rPr>
                <w:rFonts w:ascii="Arial" w:hAnsi="Arial" w:cs="Arial"/>
                <w:szCs w:val="24"/>
              </w:rPr>
              <w:t>$4,000 per month</w:t>
            </w:r>
          </w:p>
        </w:tc>
        <w:tc>
          <w:tcPr>
            <w:tcW w:w="1984" w:type="dxa"/>
          </w:tcPr>
          <w:p w14:paraId="573F0FC2" w14:textId="77777777" w:rsidR="00666108" w:rsidRPr="001E1C9C" w:rsidRDefault="00666108" w:rsidP="00991A8D">
            <w:pPr>
              <w:spacing w:line="240" w:lineRule="auto"/>
              <w:jc w:val="right"/>
              <w:rPr>
                <w:rFonts w:ascii="Arial" w:hAnsi="Arial" w:cs="Arial"/>
                <w:szCs w:val="24"/>
              </w:rPr>
            </w:pPr>
          </w:p>
        </w:tc>
      </w:tr>
      <w:tr w:rsidR="00666108" w:rsidRPr="001E1C9C" w14:paraId="7BE131B9" w14:textId="77777777" w:rsidTr="00B73230">
        <w:tc>
          <w:tcPr>
            <w:tcW w:w="1890" w:type="dxa"/>
          </w:tcPr>
          <w:p w14:paraId="72B20F6E" w14:textId="77777777" w:rsidR="00666108" w:rsidRPr="001E1C9C" w:rsidRDefault="00666108" w:rsidP="001E1C9C">
            <w:pPr>
              <w:spacing w:line="240" w:lineRule="auto"/>
              <w:rPr>
                <w:rFonts w:ascii="Arial" w:hAnsi="Arial" w:cs="Arial"/>
                <w:szCs w:val="24"/>
              </w:rPr>
            </w:pPr>
          </w:p>
        </w:tc>
        <w:tc>
          <w:tcPr>
            <w:tcW w:w="3780" w:type="dxa"/>
          </w:tcPr>
          <w:p w14:paraId="3406E726" w14:textId="77777777" w:rsidR="00666108" w:rsidRPr="001E1C9C" w:rsidRDefault="00666108" w:rsidP="001E1C9C">
            <w:pPr>
              <w:spacing w:line="240" w:lineRule="auto"/>
              <w:rPr>
                <w:rFonts w:ascii="Arial" w:hAnsi="Arial" w:cs="Arial"/>
                <w:szCs w:val="24"/>
              </w:rPr>
            </w:pPr>
            <w:r w:rsidRPr="001E1C9C">
              <w:rPr>
                <w:rFonts w:ascii="Arial" w:hAnsi="Arial" w:cs="Arial"/>
                <w:szCs w:val="24"/>
              </w:rPr>
              <w:t>Administration</w:t>
            </w:r>
          </w:p>
        </w:tc>
        <w:tc>
          <w:tcPr>
            <w:tcW w:w="2552" w:type="dxa"/>
          </w:tcPr>
          <w:p w14:paraId="07DE5DC5" w14:textId="77777777" w:rsidR="00666108" w:rsidRPr="001E1C9C" w:rsidRDefault="00666108" w:rsidP="00991A8D">
            <w:pPr>
              <w:spacing w:line="240" w:lineRule="auto"/>
              <w:jc w:val="right"/>
              <w:rPr>
                <w:rFonts w:ascii="Arial" w:hAnsi="Arial" w:cs="Arial"/>
                <w:szCs w:val="24"/>
              </w:rPr>
            </w:pPr>
            <w:r w:rsidRPr="001E1C9C">
              <w:rPr>
                <w:rFonts w:ascii="Arial" w:hAnsi="Arial" w:cs="Arial"/>
                <w:szCs w:val="24"/>
              </w:rPr>
              <w:t>$9,000 per month</w:t>
            </w:r>
          </w:p>
        </w:tc>
        <w:tc>
          <w:tcPr>
            <w:tcW w:w="1984" w:type="dxa"/>
          </w:tcPr>
          <w:p w14:paraId="78C0148C" w14:textId="77777777" w:rsidR="00666108" w:rsidRPr="001E1C9C" w:rsidRDefault="00666108" w:rsidP="00991A8D">
            <w:pPr>
              <w:spacing w:line="240" w:lineRule="auto"/>
              <w:jc w:val="right"/>
              <w:rPr>
                <w:rFonts w:ascii="Arial" w:hAnsi="Arial" w:cs="Arial"/>
                <w:szCs w:val="24"/>
              </w:rPr>
            </w:pPr>
          </w:p>
        </w:tc>
      </w:tr>
      <w:tr w:rsidR="00666108" w:rsidRPr="001E1C9C" w14:paraId="16E5B90C" w14:textId="77777777" w:rsidTr="00B73230">
        <w:tc>
          <w:tcPr>
            <w:tcW w:w="1890" w:type="dxa"/>
          </w:tcPr>
          <w:p w14:paraId="093D7195" w14:textId="77777777" w:rsidR="00666108" w:rsidRPr="001E1C9C" w:rsidRDefault="00666108" w:rsidP="001E1C9C">
            <w:pPr>
              <w:spacing w:line="240" w:lineRule="auto"/>
              <w:rPr>
                <w:rFonts w:ascii="Arial" w:hAnsi="Arial" w:cs="Arial"/>
                <w:szCs w:val="24"/>
              </w:rPr>
            </w:pPr>
            <w:r w:rsidRPr="001E1C9C">
              <w:rPr>
                <w:rFonts w:ascii="Arial" w:hAnsi="Arial" w:cs="Arial"/>
                <w:szCs w:val="24"/>
              </w:rPr>
              <w:t>Months 25-27</w:t>
            </w:r>
          </w:p>
        </w:tc>
        <w:tc>
          <w:tcPr>
            <w:tcW w:w="3780" w:type="dxa"/>
          </w:tcPr>
          <w:p w14:paraId="153B1FD9" w14:textId="77777777" w:rsidR="00666108" w:rsidRPr="001E1C9C" w:rsidRDefault="00666108" w:rsidP="001E1C9C">
            <w:pPr>
              <w:spacing w:line="240" w:lineRule="auto"/>
              <w:rPr>
                <w:rFonts w:ascii="Arial" w:hAnsi="Arial" w:cs="Arial"/>
                <w:szCs w:val="24"/>
              </w:rPr>
            </w:pPr>
            <w:r w:rsidRPr="001E1C9C">
              <w:rPr>
                <w:rFonts w:ascii="Arial" w:hAnsi="Arial" w:cs="Arial"/>
                <w:szCs w:val="24"/>
              </w:rPr>
              <w:t>Cleanup</w:t>
            </w:r>
          </w:p>
        </w:tc>
        <w:tc>
          <w:tcPr>
            <w:tcW w:w="2552" w:type="dxa"/>
          </w:tcPr>
          <w:p w14:paraId="18417C96" w14:textId="77777777" w:rsidR="00666108" w:rsidRPr="001E1C9C" w:rsidRDefault="00666108" w:rsidP="00991A8D">
            <w:pPr>
              <w:spacing w:line="240" w:lineRule="auto"/>
              <w:jc w:val="right"/>
              <w:rPr>
                <w:rFonts w:ascii="Arial" w:hAnsi="Arial" w:cs="Arial"/>
                <w:szCs w:val="24"/>
              </w:rPr>
            </w:pPr>
            <w:r w:rsidRPr="001E1C9C">
              <w:rPr>
                <w:rFonts w:ascii="Arial" w:hAnsi="Arial" w:cs="Arial"/>
                <w:szCs w:val="24"/>
              </w:rPr>
              <w:t>$27,000 per month</w:t>
            </w:r>
          </w:p>
        </w:tc>
        <w:tc>
          <w:tcPr>
            <w:tcW w:w="1984" w:type="dxa"/>
          </w:tcPr>
          <w:p w14:paraId="2355352D" w14:textId="77777777" w:rsidR="00666108" w:rsidRPr="001E1C9C" w:rsidRDefault="00666108" w:rsidP="00991A8D">
            <w:pPr>
              <w:spacing w:line="240" w:lineRule="auto"/>
              <w:jc w:val="right"/>
              <w:rPr>
                <w:rFonts w:ascii="Arial" w:hAnsi="Arial" w:cs="Arial"/>
                <w:szCs w:val="24"/>
              </w:rPr>
            </w:pPr>
          </w:p>
        </w:tc>
      </w:tr>
      <w:tr w:rsidR="00666108" w:rsidRPr="001E1C9C" w14:paraId="56E72794" w14:textId="77777777" w:rsidTr="00B73230">
        <w:tc>
          <w:tcPr>
            <w:tcW w:w="1890" w:type="dxa"/>
          </w:tcPr>
          <w:p w14:paraId="05F8AF98" w14:textId="77777777" w:rsidR="00666108" w:rsidRPr="001E1C9C" w:rsidRDefault="00666108" w:rsidP="001E1C9C">
            <w:pPr>
              <w:spacing w:line="240" w:lineRule="auto"/>
              <w:rPr>
                <w:rFonts w:ascii="Arial" w:hAnsi="Arial" w:cs="Arial"/>
                <w:szCs w:val="24"/>
              </w:rPr>
            </w:pPr>
          </w:p>
        </w:tc>
        <w:tc>
          <w:tcPr>
            <w:tcW w:w="3780" w:type="dxa"/>
          </w:tcPr>
          <w:p w14:paraId="30751078" w14:textId="77777777" w:rsidR="00666108" w:rsidRPr="001E1C9C" w:rsidRDefault="00666108" w:rsidP="001E1C9C">
            <w:pPr>
              <w:spacing w:line="240" w:lineRule="auto"/>
              <w:rPr>
                <w:rFonts w:ascii="Arial" w:hAnsi="Arial" w:cs="Arial"/>
                <w:szCs w:val="24"/>
              </w:rPr>
            </w:pPr>
            <w:r w:rsidRPr="001E1C9C">
              <w:rPr>
                <w:rFonts w:ascii="Arial" w:hAnsi="Arial" w:cs="Arial"/>
                <w:szCs w:val="24"/>
              </w:rPr>
              <w:t>Land restoration</w:t>
            </w:r>
          </w:p>
        </w:tc>
        <w:tc>
          <w:tcPr>
            <w:tcW w:w="2552" w:type="dxa"/>
          </w:tcPr>
          <w:p w14:paraId="1605928E" w14:textId="77777777" w:rsidR="00666108" w:rsidRPr="001E1C9C" w:rsidRDefault="00666108" w:rsidP="00991A8D">
            <w:pPr>
              <w:spacing w:line="240" w:lineRule="auto"/>
              <w:jc w:val="right"/>
              <w:rPr>
                <w:rFonts w:ascii="Arial" w:hAnsi="Arial" w:cs="Arial"/>
                <w:szCs w:val="24"/>
              </w:rPr>
            </w:pPr>
            <w:r w:rsidRPr="001E1C9C">
              <w:rPr>
                <w:rFonts w:ascii="Arial" w:hAnsi="Arial" w:cs="Arial"/>
                <w:szCs w:val="24"/>
              </w:rPr>
              <w:t>$1,048,000 total</w:t>
            </w:r>
          </w:p>
        </w:tc>
        <w:tc>
          <w:tcPr>
            <w:tcW w:w="1984" w:type="dxa"/>
          </w:tcPr>
          <w:p w14:paraId="6ED40595" w14:textId="77777777" w:rsidR="00666108" w:rsidRPr="001E1C9C" w:rsidRDefault="00666108" w:rsidP="00991A8D">
            <w:pPr>
              <w:spacing w:line="240" w:lineRule="auto"/>
              <w:jc w:val="right"/>
              <w:rPr>
                <w:rFonts w:ascii="Arial" w:hAnsi="Arial" w:cs="Arial"/>
                <w:szCs w:val="24"/>
              </w:rPr>
            </w:pPr>
          </w:p>
        </w:tc>
      </w:tr>
    </w:tbl>
    <w:p w14:paraId="7CE63BBE" w14:textId="77777777" w:rsidR="00666108" w:rsidRPr="001E1C9C" w:rsidRDefault="00666108" w:rsidP="001E1C9C">
      <w:pPr>
        <w:spacing w:line="240" w:lineRule="auto"/>
        <w:rPr>
          <w:rFonts w:ascii="Arial" w:hAnsi="Arial" w:cs="Arial"/>
          <w:szCs w:val="24"/>
        </w:rPr>
      </w:pPr>
    </w:p>
    <w:p w14:paraId="278EE634" w14:textId="32A42756" w:rsidR="00666108" w:rsidRPr="001E1C9C" w:rsidRDefault="00991A8D" w:rsidP="00645A87">
      <w:pPr>
        <w:pStyle w:val="ListParagraph"/>
        <w:spacing w:line="240" w:lineRule="auto"/>
        <w:ind w:left="709"/>
        <w:rPr>
          <w:rFonts w:ascii="Arial" w:hAnsi="Arial" w:cs="Arial"/>
          <w:szCs w:val="24"/>
        </w:rPr>
      </w:pPr>
      <w:r>
        <w:rPr>
          <w:rFonts w:ascii="Arial" w:hAnsi="Arial" w:cs="Arial"/>
          <w:szCs w:val="24"/>
        </w:rPr>
        <w:t>Assume</w:t>
      </w:r>
      <w:r w:rsidR="00666108" w:rsidRPr="001E1C9C">
        <w:rPr>
          <w:rFonts w:ascii="Arial" w:hAnsi="Arial" w:cs="Arial"/>
          <w:szCs w:val="24"/>
        </w:rPr>
        <w:t xml:space="preserve"> </w:t>
      </w:r>
      <w:r>
        <w:rPr>
          <w:rFonts w:ascii="Arial" w:hAnsi="Arial" w:cs="Arial"/>
          <w:szCs w:val="24"/>
        </w:rPr>
        <w:t>Steve’s Salvage</w:t>
      </w:r>
      <w:r w:rsidR="00666108" w:rsidRPr="001E1C9C">
        <w:rPr>
          <w:rFonts w:ascii="Arial" w:hAnsi="Arial" w:cs="Arial"/>
          <w:szCs w:val="24"/>
        </w:rPr>
        <w:t xml:space="preserve"> expects to salvage 40,000 tons of metal from the site, </w:t>
      </w:r>
      <w:r>
        <w:rPr>
          <w:rFonts w:ascii="Arial" w:hAnsi="Arial" w:cs="Arial"/>
          <w:szCs w:val="24"/>
        </w:rPr>
        <w:t>and</w:t>
      </w:r>
      <w:r w:rsidR="00666108" w:rsidRPr="001E1C9C">
        <w:rPr>
          <w:rFonts w:ascii="Arial" w:hAnsi="Arial" w:cs="Arial"/>
          <w:szCs w:val="24"/>
        </w:rPr>
        <w:t xml:space="preserve"> can sell the metal for $190 per ton</w:t>
      </w:r>
      <w:r>
        <w:rPr>
          <w:rFonts w:ascii="Arial" w:hAnsi="Arial" w:cs="Arial"/>
          <w:szCs w:val="24"/>
        </w:rPr>
        <w:t>. If the company</w:t>
      </w:r>
      <w:r w:rsidR="00666108" w:rsidRPr="001E1C9C">
        <w:rPr>
          <w:rFonts w:ascii="Arial" w:hAnsi="Arial" w:cs="Arial"/>
          <w:szCs w:val="24"/>
        </w:rPr>
        <w:t xml:space="preserve"> wants to earn a profit </w:t>
      </w:r>
      <w:r>
        <w:rPr>
          <w:rFonts w:ascii="Arial" w:hAnsi="Arial" w:cs="Arial"/>
          <w:szCs w:val="24"/>
        </w:rPr>
        <w:t>of $40 per ton, a</w:t>
      </w:r>
      <w:r w:rsidR="00666108" w:rsidRPr="001E1C9C">
        <w:rPr>
          <w:rFonts w:ascii="Arial" w:hAnsi="Arial" w:cs="Arial"/>
          <w:szCs w:val="24"/>
        </w:rPr>
        <w:t xml:space="preserve">t what price must </w:t>
      </w:r>
      <w:r>
        <w:rPr>
          <w:rFonts w:ascii="Arial" w:hAnsi="Arial" w:cs="Arial"/>
          <w:szCs w:val="24"/>
        </w:rPr>
        <w:t>it</w:t>
      </w:r>
      <w:r w:rsidR="00666108" w:rsidRPr="001E1C9C">
        <w:rPr>
          <w:rFonts w:ascii="Arial" w:hAnsi="Arial" w:cs="Arial"/>
          <w:szCs w:val="24"/>
        </w:rPr>
        <w:t xml:space="preserve"> sell the land at the end of the project to achieve its target profit per ton?</w:t>
      </w:r>
      <w:r w:rsidR="00C76C0B">
        <w:rPr>
          <w:rFonts w:ascii="Arial" w:hAnsi="Arial" w:cs="Arial"/>
          <w:szCs w:val="24"/>
        </w:rPr>
        <w:t xml:space="preserve"> (Ignore the time value of money.)</w:t>
      </w:r>
    </w:p>
    <w:p w14:paraId="42091CA1" w14:textId="77777777" w:rsidR="00F7708C" w:rsidRPr="001E1C9C" w:rsidRDefault="00F7708C" w:rsidP="001E1C9C">
      <w:pPr>
        <w:spacing w:line="240" w:lineRule="auto"/>
        <w:ind w:left="720"/>
        <w:rPr>
          <w:rFonts w:ascii="Arial" w:hAnsi="Arial" w:cs="Arial"/>
          <w:b/>
          <w:szCs w:val="24"/>
        </w:rPr>
      </w:pPr>
    </w:p>
    <w:p w14:paraId="729C30AA" w14:textId="77777777" w:rsidR="0010667D" w:rsidRDefault="00957F82" w:rsidP="001E1C9C">
      <w:pPr>
        <w:pStyle w:val="Heading2"/>
        <w:rPr>
          <w:color w:val="000000"/>
        </w:rPr>
      </w:pPr>
      <w:r>
        <w:rPr>
          <w:color w:val="000000"/>
        </w:rPr>
        <w:t xml:space="preserve">(6 marks) </w:t>
      </w:r>
      <w:r w:rsidR="0010667D" w:rsidRPr="001E1C9C">
        <w:rPr>
          <w:color w:val="000000"/>
        </w:rPr>
        <w:t xml:space="preserve">At the beginning of the year, </w:t>
      </w:r>
      <w:r w:rsidR="00B73230">
        <w:rPr>
          <w:color w:val="000000"/>
        </w:rPr>
        <w:t>Acme</w:t>
      </w:r>
      <w:r w:rsidR="0010667D" w:rsidRPr="001E1C9C">
        <w:rPr>
          <w:color w:val="000000"/>
        </w:rPr>
        <w:t xml:space="preserve"> Corporation initiated a quality improvement program. The </w:t>
      </w:r>
      <w:r w:rsidR="0010667D" w:rsidRPr="001E1C9C">
        <w:t>program</w:t>
      </w:r>
      <w:r w:rsidR="0010667D" w:rsidRPr="001E1C9C">
        <w:rPr>
          <w:color w:val="000000"/>
        </w:rPr>
        <w:t xml:space="preserve"> was successful in reducing scrap and rework costs. To help assess the impact of the quality improvement program, the following data were collected for the current and preceding years:</w:t>
      </w:r>
    </w:p>
    <w:p w14:paraId="6D03E457" w14:textId="77777777" w:rsidR="00B73230" w:rsidRPr="00B73230" w:rsidRDefault="00B73230" w:rsidP="00957F82">
      <w:pPr>
        <w:spacing w:line="240" w:lineRule="auto"/>
      </w:pPr>
    </w:p>
    <w:tbl>
      <w:tblPr>
        <w:tblW w:w="0" w:type="auto"/>
        <w:tblInd w:w="817" w:type="dxa"/>
        <w:tblLook w:val="04A0" w:firstRow="1" w:lastRow="0" w:firstColumn="1" w:lastColumn="0" w:noHBand="0" w:noVBand="1"/>
      </w:tblPr>
      <w:tblGrid>
        <w:gridCol w:w="2718"/>
        <w:gridCol w:w="1260"/>
        <w:gridCol w:w="1260"/>
        <w:gridCol w:w="1260"/>
      </w:tblGrid>
      <w:tr w:rsidR="00957F82" w:rsidRPr="001E1C9C" w14:paraId="7256EC0A" w14:textId="77777777" w:rsidTr="00B73230">
        <w:trPr>
          <w:trHeight w:val="225"/>
        </w:trPr>
        <w:tc>
          <w:tcPr>
            <w:tcW w:w="2718" w:type="dxa"/>
          </w:tcPr>
          <w:p w14:paraId="495BBDBD" w14:textId="77777777" w:rsidR="00957F82" w:rsidRPr="001E1C9C" w:rsidRDefault="00957F82" w:rsidP="001E1C9C">
            <w:pPr>
              <w:keepLines/>
              <w:suppressAutoHyphens/>
              <w:autoSpaceDE w:val="0"/>
              <w:autoSpaceDN w:val="0"/>
              <w:adjustRightInd w:val="0"/>
              <w:spacing w:line="240" w:lineRule="auto"/>
              <w:rPr>
                <w:rFonts w:ascii="Arial" w:hAnsi="Arial" w:cs="Arial"/>
                <w:color w:val="000000"/>
                <w:szCs w:val="24"/>
              </w:rPr>
            </w:pPr>
          </w:p>
        </w:tc>
        <w:tc>
          <w:tcPr>
            <w:tcW w:w="1260" w:type="dxa"/>
            <w:hideMark/>
          </w:tcPr>
          <w:p w14:paraId="5F8AD74C" w14:textId="77777777" w:rsidR="00957F82" w:rsidRPr="001E1C9C" w:rsidRDefault="00957F82" w:rsidP="001E1C9C">
            <w:pPr>
              <w:keepLines/>
              <w:suppressAutoHyphens/>
              <w:autoSpaceDE w:val="0"/>
              <w:autoSpaceDN w:val="0"/>
              <w:adjustRightInd w:val="0"/>
              <w:spacing w:line="240" w:lineRule="auto"/>
              <w:jc w:val="right"/>
              <w:rPr>
                <w:rFonts w:ascii="Arial" w:hAnsi="Arial" w:cs="Arial"/>
                <w:color w:val="000000"/>
                <w:szCs w:val="24"/>
                <w:u w:val="single"/>
              </w:rPr>
            </w:pPr>
            <w:r w:rsidRPr="001E1C9C">
              <w:rPr>
                <w:rFonts w:ascii="Arial" w:hAnsi="Arial" w:cs="Arial"/>
                <w:color w:val="000000"/>
                <w:szCs w:val="24"/>
                <w:u w:val="single"/>
              </w:rPr>
              <w:t>2012</w:t>
            </w:r>
          </w:p>
        </w:tc>
        <w:tc>
          <w:tcPr>
            <w:tcW w:w="1260" w:type="dxa"/>
            <w:hideMark/>
          </w:tcPr>
          <w:p w14:paraId="6C725E11" w14:textId="77777777" w:rsidR="00957F82" w:rsidRPr="001E1C9C" w:rsidRDefault="00957F82" w:rsidP="001E1C9C">
            <w:pPr>
              <w:keepLines/>
              <w:suppressAutoHyphens/>
              <w:autoSpaceDE w:val="0"/>
              <w:autoSpaceDN w:val="0"/>
              <w:adjustRightInd w:val="0"/>
              <w:spacing w:line="240" w:lineRule="auto"/>
              <w:jc w:val="right"/>
              <w:rPr>
                <w:rFonts w:ascii="Arial" w:hAnsi="Arial" w:cs="Arial"/>
                <w:color w:val="000000"/>
                <w:szCs w:val="24"/>
                <w:u w:val="single"/>
              </w:rPr>
            </w:pPr>
            <w:r w:rsidRPr="001E1C9C">
              <w:rPr>
                <w:rFonts w:ascii="Arial" w:hAnsi="Arial" w:cs="Arial"/>
                <w:color w:val="000000"/>
                <w:szCs w:val="24"/>
                <w:u w:val="single"/>
              </w:rPr>
              <w:t>2013</w:t>
            </w:r>
          </w:p>
        </w:tc>
        <w:tc>
          <w:tcPr>
            <w:tcW w:w="1260" w:type="dxa"/>
            <w:hideMark/>
          </w:tcPr>
          <w:p w14:paraId="7A8F9BBF" w14:textId="77777777" w:rsidR="00957F82" w:rsidRPr="001E1C9C" w:rsidRDefault="00957F82" w:rsidP="001E1C9C">
            <w:pPr>
              <w:keepLines/>
              <w:suppressAutoHyphens/>
              <w:autoSpaceDE w:val="0"/>
              <w:autoSpaceDN w:val="0"/>
              <w:adjustRightInd w:val="0"/>
              <w:spacing w:line="240" w:lineRule="auto"/>
              <w:jc w:val="right"/>
              <w:rPr>
                <w:rFonts w:ascii="Arial" w:hAnsi="Arial" w:cs="Arial"/>
                <w:color w:val="000000"/>
                <w:szCs w:val="24"/>
                <w:u w:val="single"/>
              </w:rPr>
            </w:pPr>
            <w:r w:rsidRPr="001E1C9C">
              <w:rPr>
                <w:rFonts w:ascii="Arial" w:hAnsi="Arial" w:cs="Arial"/>
                <w:color w:val="000000"/>
                <w:szCs w:val="24"/>
                <w:u w:val="single"/>
              </w:rPr>
              <w:t>2014</w:t>
            </w:r>
          </w:p>
        </w:tc>
      </w:tr>
      <w:tr w:rsidR="007831DE" w:rsidRPr="001E1C9C" w14:paraId="7D07FF8C" w14:textId="77777777" w:rsidTr="000D5ECC">
        <w:tc>
          <w:tcPr>
            <w:tcW w:w="2718" w:type="dxa"/>
            <w:hideMark/>
          </w:tcPr>
          <w:p w14:paraId="0BAA2D01" w14:textId="70074FCE" w:rsidR="007831DE" w:rsidRPr="001E1C9C" w:rsidRDefault="007831DE" w:rsidP="00914B76">
            <w:pPr>
              <w:keepLines/>
              <w:suppressAutoHyphens/>
              <w:autoSpaceDE w:val="0"/>
              <w:autoSpaceDN w:val="0"/>
              <w:adjustRightInd w:val="0"/>
              <w:spacing w:line="240" w:lineRule="auto"/>
              <w:rPr>
                <w:rFonts w:ascii="Arial" w:hAnsi="Arial" w:cs="Arial"/>
                <w:color w:val="000000"/>
                <w:szCs w:val="24"/>
              </w:rPr>
            </w:pPr>
            <w:r w:rsidRPr="001E1C9C">
              <w:rPr>
                <w:rFonts w:ascii="Arial" w:hAnsi="Arial" w:cs="Arial"/>
                <w:color w:val="000000"/>
                <w:szCs w:val="24"/>
              </w:rPr>
              <w:t xml:space="preserve">Warranty and </w:t>
            </w:r>
            <w:r w:rsidR="00914B76">
              <w:rPr>
                <w:rFonts w:ascii="Arial" w:hAnsi="Arial" w:cs="Arial"/>
                <w:color w:val="000000"/>
                <w:szCs w:val="24"/>
              </w:rPr>
              <w:t>r</w:t>
            </w:r>
            <w:r w:rsidRPr="001E1C9C">
              <w:rPr>
                <w:rFonts w:ascii="Arial" w:hAnsi="Arial" w:cs="Arial"/>
                <w:color w:val="000000"/>
                <w:szCs w:val="24"/>
              </w:rPr>
              <w:t>epair</w:t>
            </w:r>
          </w:p>
        </w:tc>
        <w:tc>
          <w:tcPr>
            <w:tcW w:w="1260" w:type="dxa"/>
            <w:hideMark/>
          </w:tcPr>
          <w:p w14:paraId="1A8D2C19" w14:textId="77777777" w:rsidR="007831DE" w:rsidRPr="001E1C9C" w:rsidRDefault="007831DE" w:rsidP="000D5ECC">
            <w:pPr>
              <w:keepLines/>
              <w:suppressAutoHyphens/>
              <w:autoSpaceDE w:val="0"/>
              <w:autoSpaceDN w:val="0"/>
              <w:adjustRightInd w:val="0"/>
              <w:spacing w:line="240" w:lineRule="auto"/>
              <w:jc w:val="right"/>
              <w:rPr>
                <w:rFonts w:ascii="Arial" w:hAnsi="Arial" w:cs="Arial"/>
                <w:color w:val="000000"/>
                <w:szCs w:val="24"/>
              </w:rPr>
            </w:pPr>
            <w:r w:rsidRPr="001E1C9C">
              <w:rPr>
                <w:rFonts w:ascii="Arial" w:hAnsi="Arial" w:cs="Arial"/>
                <w:color w:val="000000"/>
                <w:szCs w:val="24"/>
              </w:rPr>
              <w:t>50,000</w:t>
            </w:r>
          </w:p>
        </w:tc>
        <w:tc>
          <w:tcPr>
            <w:tcW w:w="1260" w:type="dxa"/>
            <w:hideMark/>
          </w:tcPr>
          <w:p w14:paraId="34E17F6B" w14:textId="77777777" w:rsidR="007831DE" w:rsidRPr="001E1C9C" w:rsidRDefault="007831DE" w:rsidP="000D5ECC">
            <w:pPr>
              <w:keepLines/>
              <w:suppressAutoHyphens/>
              <w:autoSpaceDE w:val="0"/>
              <w:autoSpaceDN w:val="0"/>
              <w:adjustRightInd w:val="0"/>
              <w:spacing w:line="240" w:lineRule="auto"/>
              <w:jc w:val="right"/>
              <w:rPr>
                <w:rFonts w:ascii="Arial" w:hAnsi="Arial" w:cs="Arial"/>
                <w:color w:val="000000"/>
                <w:szCs w:val="24"/>
              </w:rPr>
            </w:pPr>
            <w:r w:rsidRPr="001E1C9C">
              <w:rPr>
                <w:rFonts w:ascii="Arial" w:hAnsi="Arial" w:cs="Arial"/>
                <w:color w:val="000000"/>
                <w:szCs w:val="24"/>
              </w:rPr>
              <w:t>40,000</w:t>
            </w:r>
          </w:p>
        </w:tc>
        <w:tc>
          <w:tcPr>
            <w:tcW w:w="1260" w:type="dxa"/>
            <w:hideMark/>
          </w:tcPr>
          <w:p w14:paraId="49E1F886" w14:textId="77777777" w:rsidR="007831DE" w:rsidRPr="001E1C9C" w:rsidRDefault="007831DE" w:rsidP="000D5ECC">
            <w:pPr>
              <w:keepLines/>
              <w:suppressAutoHyphens/>
              <w:autoSpaceDE w:val="0"/>
              <w:autoSpaceDN w:val="0"/>
              <w:adjustRightInd w:val="0"/>
              <w:spacing w:line="240" w:lineRule="auto"/>
              <w:jc w:val="right"/>
              <w:rPr>
                <w:rFonts w:ascii="Arial" w:hAnsi="Arial" w:cs="Arial"/>
                <w:color w:val="000000"/>
                <w:szCs w:val="24"/>
              </w:rPr>
            </w:pPr>
            <w:r w:rsidRPr="001E1C9C">
              <w:rPr>
                <w:rFonts w:ascii="Arial" w:hAnsi="Arial" w:cs="Arial"/>
                <w:color w:val="000000"/>
                <w:szCs w:val="24"/>
              </w:rPr>
              <w:t>25,000</w:t>
            </w:r>
          </w:p>
        </w:tc>
      </w:tr>
      <w:tr w:rsidR="00957F82" w:rsidRPr="001E1C9C" w14:paraId="6C1FAC1C" w14:textId="77777777" w:rsidTr="00B73230">
        <w:tc>
          <w:tcPr>
            <w:tcW w:w="2718" w:type="dxa"/>
            <w:hideMark/>
          </w:tcPr>
          <w:p w14:paraId="36E39A04" w14:textId="77777777" w:rsidR="00957F82" w:rsidRPr="001E1C9C" w:rsidRDefault="00957F82" w:rsidP="001E1C9C">
            <w:pPr>
              <w:keepLines/>
              <w:suppressAutoHyphens/>
              <w:autoSpaceDE w:val="0"/>
              <w:autoSpaceDN w:val="0"/>
              <w:adjustRightInd w:val="0"/>
              <w:spacing w:line="240" w:lineRule="auto"/>
              <w:rPr>
                <w:rFonts w:ascii="Arial" w:hAnsi="Arial" w:cs="Arial"/>
                <w:color w:val="000000"/>
                <w:szCs w:val="24"/>
              </w:rPr>
            </w:pPr>
            <w:r w:rsidRPr="001E1C9C">
              <w:rPr>
                <w:rFonts w:ascii="Arial" w:hAnsi="Arial" w:cs="Arial"/>
                <w:color w:val="000000"/>
                <w:szCs w:val="24"/>
              </w:rPr>
              <w:t>Reliability engineering</w:t>
            </w:r>
          </w:p>
        </w:tc>
        <w:tc>
          <w:tcPr>
            <w:tcW w:w="1260" w:type="dxa"/>
            <w:hideMark/>
          </w:tcPr>
          <w:p w14:paraId="5498648B" w14:textId="77777777" w:rsidR="00957F82" w:rsidRPr="001E1C9C" w:rsidRDefault="00957F82" w:rsidP="001E1C9C">
            <w:pPr>
              <w:keepLines/>
              <w:suppressAutoHyphens/>
              <w:autoSpaceDE w:val="0"/>
              <w:autoSpaceDN w:val="0"/>
              <w:adjustRightInd w:val="0"/>
              <w:spacing w:line="240" w:lineRule="auto"/>
              <w:jc w:val="right"/>
              <w:rPr>
                <w:rFonts w:ascii="Arial" w:hAnsi="Arial" w:cs="Arial"/>
                <w:color w:val="000000"/>
                <w:szCs w:val="24"/>
              </w:rPr>
            </w:pPr>
            <w:r w:rsidRPr="001E1C9C">
              <w:rPr>
                <w:rFonts w:ascii="Arial" w:hAnsi="Arial" w:cs="Arial"/>
                <w:color w:val="000000"/>
                <w:szCs w:val="24"/>
              </w:rPr>
              <w:t>$10,000</w:t>
            </w:r>
          </w:p>
        </w:tc>
        <w:tc>
          <w:tcPr>
            <w:tcW w:w="1260" w:type="dxa"/>
            <w:hideMark/>
          </w:tcPr>
          <w:p w14:paraId="75560135" w14:textId="77777777" w:rsidR="00957F82" w:rsidRPr="001E1C9C" w:rsidRDefault="00957F82" w:rsidP="001E1C9C">
            <w:pPr>
              <w:keepLines/>
              <w:suppressAutoHyphens/>
              <w:autoSpaceDE w:val="0"/>
              <w:autoSpaceDN w:val="0"/>
              <w:adjustRightInd w:val="0"/>
              <w:spacing w:line="240" w:lineRule="auto"/>
              <w:jc w:val="right"/>
              <w:rPr>
                <w:rFonts w:ascii="Arial" w:hAnsi="Arial" w:cs="Arial"/>
                <w:color w:val="000000"/>
                <w:szCs w:val="24"/>
              </w:rPr>
            </w:pPr>
            <w:r w:rsidRPr="001E1C9C">
              <w:rPr>
                <w:rFonts w:ascii="Arial" w:hAnsi="Arial" w:cs="Arial"/>
                <w:color w:val="000000"/>
                <w:szCs w:val="24"/>
              </w:rPr>
              <w:t>$15,000</w:t>
            </w:r>
          </w:p>
        </w:tc>
        <w:tc>
          <w:tcPr>
            <w:tcW w:w="1260" w:type="dxa"/>
            <w:hideMark/>
          </w:tcPr>
          <w:p w14:paraId="7F7950DA" w14:textId="77777777" w:rsidR="00957F82" w:rsidRPr="001E1C9C" w:rsidRDefault="00957F82" w:rsidP="001E1C9C">
            <w:pPr>
              <w:keepLines/>
              <w:suppressAutoHyphens/>
              <w:autoSpaceDE w:val="0"/>
              <w:autoSpaceDN w:val="0"/>
              <w:adjustRightInd w:val="0"/>
              <w:spacing w:line="240" w:lineRule="auto"/>
              <w:jc w:val="right"/>
              <w:rPr>
                <w:rFonts w:ascii="Arial" w:hAnsi="Arial" w:cs="Arial"/>
                <w:color w:val="000000"/>
                <w:szCs w:val="24"/>
              </w:rPr>
            </w:pPr>
            <w:r w:rsidRPr="001E1C9C">
              <w:rPr>
                <w:rFonts w:ascii="Arial" w:hAnsi="Arial" w:cs="Arial"/>
                <w:color w:val="000000"/>
                <w:szCs w:val="24"/>
              </w:rPr>
              <w:t>$25,000</w:t>
            </w:r>
          </w:p>
        </w:tc>
      </w:tr>
      <w:tr w:rsidR="007831DE" w:rsidRPr="001E1C9C" w14:paraId="621F3117" w14:textId="77777777" w:rsidTr="000D5ECC">
        <w:tc>
          <w:tcPr>
            <w:tcW w:w="2718" w:type="dxa"/>
            <w:hideMark/>
          </w:tcPr>
          <w:p w14:paraId="161AA430" w14:textId="4462B245" w:rsidR="007831DE" w:rsidRPr="001E1C9C" w:rsidRDefault="007831DE" w:rsidP="00914B76">
            <w:pPr>
              <w:keepLines/>
              <w:suppressAutoHyphens/>
              <w:autoSpaceDE w:val="0"/>
              <w:autoSpaceDN w:val="0"/>
              <w:adjustRightInd w:val="0"/>
              <w:spacing w:line="240" w:lineRule="auto"/>
              <w:rPr>
                <w:rFonts w:ascii="Arial" w:hAnsi="Arial" w:cs="Arial"/>
                <w:color w:val="000000"/>
                <w:szCs w:val="24"/>
              </w:rPr>
            </w:pPr>
            <w:r w:rsidRPr="001E1C9C">
              <w:rPr>
                <w:rFonts w:ascii="Arial" w:hAnsi="Arial" w:cs="Arial"/>
                <w:color w:val="000000"/>
                <w:szCs w:val="24"/>
              </w:rPr>
              <w:t xml:space="preserve">Product </w:t>
            </w:r>
            <w:r w:rsidR="00914B76">
              <w:rPr>
                <w:rFonts w:ascii="Arial" w:hAnsi="Arial" w:cs="Arial"/>
                <w:color w:val="000000"/>
                <w:szCs w:val="24"/>
              </w:rPr>
              <w:t>a</w:t>
            </w:r>
            <w:r w:rsidRPr="001E1C9C">
              <w:rPr>
                <w:rFonts w:ascii="Arial" w:hAnsi="Arial" w:cs="Arial"/>
                <w:color w:val="000000"/>
                <w:szCs w:val="24"/>
              </w:rPr>
              <w:t>cceptance</w:t>
            </w:r>
          </w:p>
        </w:tc>
        <w:tc>
          <w:tcPr>
            <w:tcW w:w="1260" w:type="dxa"/>
            <w:hideMark/>
          </w:tcPr>
          <w:p w14:paraId="17197C37" w14:textId="77777777" w:rsidR="007831DE" w:rsidRPr="001E1C9C" w:rsidRDefault="007831DE" w:rsidP="000D5ECC">
            <w:pPr>
              <w:keepLines/>
              <w:suppressAutoHyphens/>
              <w:autoSpaceDE w:val="0"/>
              <w:autoSpaceDN w:val="0"/>
              <w:adjustRightInd w:val="0"/>
              <w:spacing w:line="240" w:lineRule="auto"/>
              <w:jc w:val="right"/>
              <w:rPr>
                <w:rFonts w:ascii="Arial" w:hAnsi="Arial" w:cs="Arial"/>
                <w:color w:val="000000"/>
                <w:szCs w:val="24"/>
              </w:rPr>
            </w:pPr>
            <w:r w:rsidRPr="001E1C9C">
              <w:rPr>
                <w:rFonts w:ascii="Arial" w:hAnsi="Arial" w:cs="Arial"/>
                <w:color w:val="000000"/>
                <w:szCs w:val="24"/>
              </w:rPr>
              <w:t>10,000</w:t>
            </w:r>
          </w:p>
        </w:tc>
        <w:tc>
          <w:tcPr>
            <w:tcW w:w="1260" w:type="dxa"/>
            <w:hideMark/>
          </w:tcPr>
          <w:p w14:paraId="47BEF4FD" w14:textId="77777777" w:rsidR="007831DE" w:rsidRPr="001E1C9C" w:rsidRDefault="007831DE" w:rsidP="000D5ECC">
            <w:pPr>
              <w:keepLines/>
              <w:suppressAutoHyphens/>
              <w:autoSpaceDE w:val="0"/>
              <w:autoSpaceDN w:val="0"/>
              <w:adjustRightInd w:val="0"/>
              <w:spacing w:line="240" w:lineRule="auto"/>
              <w:jc w:val="right"/>
              <w:rPr>
                <w:rFonts w:ascii="Arial" w:hAnsi="Arial" w:cs="Arial"/>
                <w:color w:val="000000"/>
                <w:szCs w:val="24"/>
              </w:rPr>
            </w:pPr>
            <w:r w:rsidRPr="001E1C9C">
              <w:rPr>
                <w:rFonts w:ascii="Arial" w:hAnsi="Arial" w:cs="Arial"/>
                <w:color w:val="000000"/>
                <w:szCs w:val="24"/>
              </w:rPr>
              <w:t>9,000</w:t>
            </w:r>
          </w:p>
        </w:tc>
        <w:tc>
          <w:tcPr>
            <w:tcW w:w="1260" w:type="dxa"/>
            <w:hideMark/>
          </w:tcPr>
          <w:p w14:paraId="03C971CB" w14:textId="77777777" w:rsidR="007831DE" w:rsidRPr="001E1C9C" w:rsidRDefault="007831DE" w:rsidP="000D5ECC">
            <w:pPr>
              <w:keepLines/>
              <w:suppressAutoHyphens/>
              <w:autoSpaceDE w:val="0"/>
              <w:autoSpaceDN w:val="0"/>
              <w:adjustRightInd w:val="0"/>
              <w:spacing w:line="240" w:lineRule="auto"/>
              <w:jc w:val="right"/>
              <w:rPr>
                <w:rFonts w:ascii="Arial" w:hAnsi="Arial" w:cs="Arial"/>
                <w:color w:val="000000"/>
                <w:szCs w:val="24"/>
              </w:rPr>
            </w:pPr>
            <w:r w:rsidRPr="001E1C9C">
              <w:rPr>
                <w:rFonts w:ascii="Arial" w:hAnsi="Arial" w:cs="Arial"/>
                <w:color w:val="000000"/>
                <w:szCs w:val="24"/>
              </w:rPr>
              <w:t>7,000</w:t>
            </w:r>
          </w:p>
        </w:tc>
      </w:tr>
      <w:tr w:rsidR="007831DE" w:rsidRPr="001E1C9C" w14:paraId="02699E91" w14:textId="77777777" w:rsidTr="000D5ECC">
        <w:trPr>
          <w:trHeight w:val="255"/>
        </w:trPr>
        <w:tc>
          <w:tcPr>
            <w:tcW w:w="2718" w:type="dxa"/>
            <w:hideMark/>
          </w:tcPr>
          <w:p w14:paraId="61AB2FF9" w14:textId="77777777" w:rsidR="007831DE" w:rsidRPr="001E1C9C" w:rsidRDefault="007831DE" w:rsidP="000D5ECC">
            <w:pPr>
              <w:keepLines/>
              <w:suppressAutoHyphens/>
              <w:autoSpaceDE w:val="0"/>
              <w:autoSpaceDN w:val="0"/>
              <w:adjustRightInd w:val="0"/>
              <w:spacing w:line="240" w:lineRule="auto"/>
              <w:rPr>
                <w:rFonts w:ascii="Arial" w:hAnsi="Arial" w:cs="Arial"/>
                <w:color w:val="000000"/>
                <w:szCs w:val="24"/>
              </w:rPr>
            </w:pPr>
            <w:r w:rsidRPr="001E1C9C">
              <w:rPr>
                <w:rFonts w:ascii="Arial" w:hAnsi="Arial" w:cs="Arial"/>
                <w:color w:val="000000"/>
                <w:szCs w:val="24"/>
              </w:rPr>
              <w:t>Quality training</w:t>
            </w:r>
          </w:p>
        </w:tc>
        <w:tc>
          <w:tcPr>
            <w:tcW w:w="1260" w:type="dxa"/>
            <w:hideMark/>
          </w:tcPr>
          <w:p w14:paraId="7F5C3D84" w14:textId="77777777" w:rsidR="007831DE" w:rsidRPr="001E1C9C" w:rsidRDefault="007831DE" w:rsidP="000D5ECC">
            <w:pPr>
              <w:keepLines/>
              <w:suppressAutoHyphens/>
              <w:autoSpaceDE w:val="0"/>
              <w:autoSpaceDN w:val="0"/>
              <w:adjustRightInd w:val="0"/>
              <w:spacing w:line="240" w:lineRule="auto"/>
              <w:jc w:val="right"/>
              <w:rPr>
                <w:rFonts w:ascii="Arial" w:hAnsi="Arial" w:cs="Arial"/>
                <w:color w:val="000000"/>
                <w:szCs w:val="24"/>
              </w:rPr>
            </w:pPr>
            <w:r w:rsidRPr="001E1C9C">
              <w:rPr>
                <w:rFonts w:ascii="Arial" w:hAnsi="Arial" w:cs="Arial"/>
                <w:color w:val="000000"/>
                <w:szCs w:val="24"/>
              </w:rPr>
              <w:t>2,000</w:t>
            </w:r>
          </w:p>
        </w:tc>
        <w:tc>
          <w:tcPr>
            <w:tcW w:w="1260" w:type="dxa"/>
            <w:hideMark/>
          </w:tcPr>
          <w:p w14:paraId="10B0FDE5" w14:textId="77777777" w:rsidR="007831DE" w:rsidRPr="001E1C9C" w:rsidRDefault="007831DE" w:rsidP="000D5ECC">
            <w:pPr>
              <w:keepLines/>
              <w:suppressAutoHyphens/>
              <w:autoSpaceDE w:val="0"/>
              <w:autoSpaceDN w:val="0"/>
              <w:adjustRightInd w:val="0"/>
              <w:spacing w:line="240" w:lineRule="auto"/>
              <w:jc w:val="right"/>
              <w:rPr>
                <w:rFonts w:ascii="Arial" w:hAnsi="Arial" w:cs="Arial"/>
                <w:color w:val="000000"/>
                <w:szCs w:val="24"/>
              </w:rPr>
            </w:pPr>
            <w:r w:rsidRPr="001E1C9C">
              <w:rPr>
                <w:rFonts w:ascii="Arial" w:hAnsi="Arial" w:cs="Arial"/>
                <w:color w:val="000000"/>
                <w:szCs w:val="24"/>
              </w:rPr>
              <w:t>5,000</w:t>
            </w:r>
          </w:p>
        </w:tc>
        <w:tc>
          <w:tcPr>
            <w:tcW w:w="1260" w:type="dxa"/>
            <w:hideMark/>
          </w:tcPr>
          <w:p w14:paraId="7109074A" w14:textId="77777777" w:rsidR="007831DE" w:rsidRPr="001E1C9C" w:rsidRDefault="007831DE" w:rsidP="000D5ECC">
            <w:pPr>
              <w:keepLines/>
              <w:suppressAutoHyphens/>
              <w:autoSpaceDE w:val="0"/>
              <w:autoSpaceDN w:val="0"/>
              <w:adjustRightInd w:val="0"/>
              <w:spacing w:line="240" w:lineRule="auto"/>
              <w:jc w:val="right"/>
              <w:rPr>
                <w:rFonts w:ascii="Arial" w:hAnsi="Arial" w:cs="Arial"/>
                <w:color w:val="000000"/>
                <w:szCs w:val="24"/>
              </w:rPr>
            </w:pPr>
            <w:r w:rsidRPr="001E1C9C">
              <w:rPr>
                <w:rFonts w:ascii="Arial" w:hAnsi="Arial" w:cs="Arial"/>
                <w:color w:val="000000"/>
                <w:szCs w:val="24"/>
              </w:rPr>
              <w:t>8,000</w:t>
            </w:r>
          </w:p>
        </w:tc>
      </w:tr>
      <w:tr w:rsidR="007831DE" w:rsidRPr="001E1C9C" w14:paraId="60CDDF47" w14:textId="77777777" w:rsidTr="000D5ECC">
        <w:trPr>
          <w:trHeight w:val="255"/>
        </w:trPr>
        <w:tc>
          <w:tcPr>
            <w:tcW w:w="2718" w:type="dxa"/>
            <w:hideMark/>
          </w:tcPr>
          <w:p w14:paraId="28F4DDBE" w14:textId="77777777" w:rsidR="007831DE" w:rsidRPr="001E1C9C" w:rsidRDefault="007831DE" w:rsidP="000D5ECC">
            <w:pPr>
              <w:keepLines/>
              <w:suppressAutoHyphens/>
              <w:autoSpaceDE w:val="0"/>
              <w:autoSpaceDN w:val="0"/>
              <w:adjustRightInd w:val="0"/>
              <w:spacing w:line="240" w:lineRule="auto"/>
              <w:rPr>
                <w:rFonts w:ascii="Arial" w:hAnsi="Arial" w:cs="Arial"/>
                <w:color w:val="000000"/>
                <w:szCs w:val="24"/>
              </w:rPr>
            </w:pPr>
            <w:r w:rsidRPr="001E1C9C">
              <w:rPr>
                <w:rFonts w:ascii="Arial" w:hAnsi="Arial" w:cs="Arial"/>
                <w:color w:val="000000"/>
                <w:szCs w:val="24"/>
              </w:rPr>
              <w:t>Packaging inspections</w:t>
            </w:r>
          </w:p>
        </w:tc>
        <w:tc>
          <w:tcPr>
            <w:tcW w:w="1260" w:type="dxa"/>
            <w:hideMark/>
          </w:tcPr>
          <w:p w14:paraId="54EB9D4A" w14:textId="77777777" w:rsidR="007831DE" w:rsidRPr="001E1C9C" w:rsidRDefault="007831DE" w:rsidP="000D5ECC">
            <w:pPr>
              <w:keepLines/>
              <w:suppressAutoHyphens/>
              <w:autoSpaceDE w:val="0"/>
              <w:autoSpaceDN w:val="0"/>
              <w:adjustRightInd w:val="0"/>
              <w:spacing w:line="240" w:lineRule="auto"/>
              <w:jc w:val="right"/>
              <w:rPr>
                <w:rFonts w:ascii="Arial" w:hAnsi="Arial" w:cs="Arial"/>
                <w:color w:val="000000"/>
                <w:szCs w:val="24"/>
              </w:rPr>
            </w:pPr>
            <w:r w:rsidRPr="001E1C9C">
              <w:rPr>
                <w:rFonts w:ascii="Arial" w:hAnsi="Arial" w:cs="Arial"/>
                <w:color w:val="000000"/>
                <w:szCs w:val="24"/>
              </w:rPr>
              <w:t>3,000</w:t>
            </w:r>
          </w:p>
        </w:tc>
        <w:tc>
          <w:tcPr>
            <w:tcW w:w="1260" w:type="dxa"/>
            <w:hideMark/>
          </w:tcPr>
          <w:p w14:paraId="6DFDF380" w14:textId="77777777" w:rsidR="007831DE" w:rsidRPr="001E1C9C" w:rsidRDefault="007831DE" w:rsidP="000D5ECC">
            <w:pPr>
              <w:keepLines/>
              <w:suppressAutoHyphens/>
              <w:autoSpaceDE w:val="0"/>
              <w:autoSpaceDN w:val="0"/>
              <w:adjustRightInd w:val="0"/>
              <w:spacing w:line="240" w:lineRule="auto"/>
              <w:jc w:val="right"/>
              <w:rPr>
                <w:rFonts w:ascii="Arial" w:hAnsi="Arial" w:cs="Arial"/>
                <w:color w:val="000000"/>
                <w:szCs w:val="24"/>
              </w:rPr>
            </w:pPr>
            <w:r w:rsidRPr="001E1C9C">
              <w:rPr>
                <w:rFonts w:ascii="Arial" w:hAnsi="Arial" w:cs="Arial"/>
                <w:color w:val="000000"/>
                <w:szCs w:val="24"/>
              </w:rPr>
              <w:t>5,000</w:t>
            </w:r>
          </w:p>
        </w:tc>
        <w:tc>
          <w:tcPr>
            <w:tcW w:w="1260" w:type="dxa"/>
            <w:hideMark/>
          </w:tcPr>
          <w:p w14:paraId="42736A9D" w14:textId="77777777" w:rsidR="007831DE" w:rsidRPr="001E1C9C" w:rsidRDefault="007831DE" w:rsidP="000D5ECC">
            <w:pPr>
              <w:keepLines/>
              <w:suppressAutoHyphens/>
              <w:autoSpaceDE w:val="0"/>
              <w:autoSpaceDN w:val="0"/>
              <w:adjustRightInd w:val="0"/>
              <w:spacing w:line="240" w:lineRule="auto"/>
              <w:jc w:val="right"/>
              <w:rPr>
                <w:rFonts w:ascii="Arial" w:hAnsi="Arial" w:cs="Arial"/>
                <w:color w:val="000000"/>
                <w:szCs w:val="24"/>
              </w:rPr>
            </w:pPr>
            <w:r w:rsidRPr="001E1C9C">
              <w:rPr>
                <w:rFonts w:ascii="Arial" w:hAnsi="Arial" w:cs="Arial"/>
                <w:color w:val="000000"/>
                <w:szCs w:val="24"/>
              </w:rPr>
              <w:t>5,000</w:t>
            </w:r>
          </w:p>
        </w:tc>
      </w:tr>
      <w:tr w:rsidR="00957F82" w:rsidRPr="001E1C9C" w14:paraId="2FA6F2F2" w14:textId="77777777" w:rsidTr="00B73230">
        <w:trPr>
          <w:trHeight w:val="225"/>
        </w:trPr>
        <w:tc>
          <w:tcPr>
            <w:tcW w:w="2718" w:type="dxa"/>
            <w:hideMark/>
          </w:tcPr>
          <w:p w14:paraId="54FB8341" w14:textId="77777777" w:rsidR="00957F82" w:rsidRPr="001E1C9C" w:rsidRDefault="00957F82" w:rsidP="001E1C9C">
            <w:pPr>
              <w:keepLines/>
              <w:suppressAutoHyphens/>
              <w:autoSpaceDE w:val="0"/>
              <w:autoSpaceDN w:val="0"/>
              <w:adjustRightInd w:val="0"/>
              <w:spacing w:line="240" w:lineRule="auto"/>
              <w:rPr>
                <w:rFonts w:ascii="Arial" w:hAnsi="Arial" w:cs="Arial"/>
                <w:color w:val="000000"/>
                <w:szCs w:val="24"/>
              </w:rPr>
            </w:pPr>
            <w:r w:rsidRPr="001E1C9C">
              <w:rPr>
                <w:rFonts w:ascii="Arial" w:hAnsi="Arial" w:cs="Arial"/>
                <w:color w:val="000000"/>
                <w:szCs w:val="24"/>
              </w:rPr>
              <w:t>Re</w:t>
            </w:r>
            <w:r w:rsidR="00D81FB1">
              <w:rPr>
                <w:rFonts w:ascii="Arial" w:hAnsi="Arial" w:cs="Arial"/>
                <w:color w:val="000000"/>
                <w:szCs w:val="24"/>
              </w:rPr>
              <w:t>-</w:t>
            </w:r>
            <w:r w:rsidRPr="001E1C9C">
              <w:rPr>
                <w:rFonts w:ascii="Arial" w:hAnsi="Arial" w:cs="Arial"/>
                <w:color w:val="000000"/>
                <w:szCs w:val="24"/>
              </w:rPr>
              <w:t>inspection</w:t>
            </w:r>
          </w:p>
        </w:tc>
        <w:tc>
          <w:tcPr>
            <w:tcW w:w="1260" w:type="dxa"/>
            <w:hideMark/>
          </w:tcPr>
          <w:p w14:paraId="4FE733FF" w14:textId="77777777" w:rsidR="00957F82" w:rsidRPr="001E1C9C" w:rsidRDefault="00957F82" w:rsidP="001E1C9C">
            <w:pPr>
              <w:keepLines/>
              <w:suppressAutoHyphens/>
              <w:autoSpaceDE w:val="0"/>
              <w:autoSpaceDN w:val="0"/>
              <w:adjustRightInd w:val="0"/>
              <w:spacing w:line="240" w:lineRule="auto"/>
              <w:jc w:val="right"/>
              <w:rPr>
                <w:rFonts w:ascii="Arial" w:hAnsi="Arial" w:cs="Arial"/>
                <w:color w:val="000000"/>
                <w:szCs w:val="24"/>
              </w:rPr>
            </w:pPr>
            <w:r w:rsidRPr="001E1C9C">
              <w:rPr>
                <w:rFonts w:ascii="Arial" w:hAnsi="Arial" w:cs="Arial"/>
                <w:color w:val="000000"/>
                <w:szCs w:val="24"/>
              </w:rPr>
              <w:t>65,000</w:t>
            </w:r>
          </w:p>
        </w:tc>
        <w:tc>
          <w:tcPr>
            <w:tcW w:w="1260" w:type="dxa"/>
            <w:hideMark/>
          </w:tcPr>
          <w:p w14:paraId="73C2A03D" w14:textId="77777777" w:rsidR="00957F82" w:rsidRPr="001E1C9C" w:rsidRDefault="00957F82" w:rsidP="001E1C9C">
            <w:pPr>
              <w:keepLines/>
              <w:suppressAutoHyphens/>
              <w:autoSpaceDE w:val="0"/>
              <w:autoSpaceDN w:val="0"/>
              <w:adjustRightInd w:val="0"/>
              <w:spacing w:line="240" w:lineRule="auto"/>
              <w:jc w:val="right"/>
              <w:rPr>
                <w:rFonts w:ascii="Arial" w:hAnsi="Arial" w:cs="Arial"/>
                <w:color w:val="000000"/>
                <w:szCs w:val="24"/>
              </w:rPr>
            </w:pPr>
            <w:r w:rsidRPr="001E1C9C">
              <w:rPr>
                <w:rFonts w:ascii="Arial" w:hAnsi="Arial" w:cs="Arial"/>
                <w:color w:val="000000"/>
                <w:szCs w:val="24"/>
              </w:rPr>
              <w:t>48,000</w:t>
            </w:r>
          </w:p>
        </w:tc>
        <w:tc>
          <w:tcPr>
            <w:tcW w:w="1260" w:type="dxa"/>
            <w:hideMark/>
          </w:tcPr>
          <w:p w14:paraId="0C8A45DD" w14:textId="77777777" w:rsidR="00957F82" w:rsidRPr="001E1C9C" w:rsidRDefault="00957F82" w:rsidP="001E1C9C">
            <w:pPr>
              <w:keepLines/>
              <w:suppressAutoHyphens/>
              <w:autoSpaceDE w:val="0"/>
              <w:autoSpaceDN w:val="0"/>
              <w:adjustRightInd w:val="0"/>
              <w:spacing w:line="240" w:lineRule="auto"/>
              <w:jc w:val="right"/>
              <w:rPr>
                <w:rFonts w:ascii="Arial" w:hAnsi="Arial" w:cs="Arial"/>
                <w:color w:val="000000"/>
                <w:szCs w:val="24"/>
              </w:rPr>
            </w:pPr>
            <w:r w:rsidRPr="001E1C9C">
              <w:rPr>
                <w:rFonts w:ascii="Arial" w:hAnsi="Arial" w:cs="Arial"/>
                <w:color w:val="000000"/>
                <w:szCs w:val="24"/>
              </w:rPr>
              <w:t>29,000</w:t>
            </w:r>
          </w:p>
        </w:tc>
      </w:tr>
      <w:tr w:rsidR="00957F82" w:rsidRPr="001E1C9C" w14:paraId="43358B66" w14:textId="77777777" w:rsidTr="00B73230">
        <w:trPr>
          <w:trHeight w:val="255"/>
        </w:trPr>
        <w:tc>
          <w:tcPr>
            <w:tcW w:w="2718" w:type="dxa"/>
            <w:hideMark/>
          </w:tcPr>
          <w:p w14:paraId="32C30894" w14:textId="77777777" w:rsidR="00957F82" w:rsidRPr="001E1C9C" w:rsidRDefault="00957F82" w:rsidP="001E1C9C">
            <w:pPr>
              <w:keepLines/>
              <w:suppressAutoHyphens/>
              <w:autoSpaceDE w:val="0"/>
              <w:autoSpaceDN w:val="0"/>
              <w:adjustRightInd w:val="0"/>
              <w:spacing w:line="240" w:lineRule="auto"/>
              <w:rPr>
                <w:rFonts w:ascii="Arial" w:hAnsi="Arial" w:cs="Arial"/>
                <w:color w:val="000000"/>
                <w:szCs w:val="24"/>
              </w:rPr>
            </w:pPr>
            <w:r w:rsidRPr="001E1C9C">
              <w:rPr>
                <w:rFonts w:ascii="Arial" w:hAnsi="Arial" w:cs="Arial"/>
                <w:color w:val="000000"/>
                <w:szCs w:val="24"/>
              </w:rPr>
              <w:t>Customer complaints</w:t>
            </w:r>
          </w:p>
        </w:tc>
        <w:tc>
          <w:tcPr>
            <w:tcW w:w="1260" w:type="dxa"/>
            <w:hideMark/>
          </w:tcPr>
          <w:p w14:paraId="7F2CE75C" w14:textId="77777777" w:rsidR="00957F82" w:rsidRPr="001E1C9C" w:rsidRDefault="00957F82" w:rsidP="001E1C9C">
            <w:pPr>
              <w:keepLines/>
              <w:suppressAutoHyphens/>
              <w:autoSpaceDE w:val="0"/>
              <w:autoSpaceDN w:val="0"/>
              <w:adjustRightInd w:val="0"/>
              <w:spacing w:line="240" w:lineRule="auto"/>
              <w:jc w:val="right"/>
              <w:rPr>
                <w:rFonts w:ascii="Arial" w:hAnsi="Arial" w:cs="Arial"/>
                <w:color w:val="000000"/>
                <w:szCs w:val="24"/>
              </w:rPr>
            </w:pPr>
            <w:r w:rsidRPr="001E1C9C">
              <w:rPr>
                <w:rFonts w:ascii="Arial" w:hAnsi="Arial" w:cs="Arial"/>
                <w:color w:val="000000"/>
                <w:szCs w:val="24"/>
              </w:rPr>
              <w:t>85,000</w:t>
            </w:r>
          </w:p>
        </w:tc>
        <w:tc>
          <w:tcPr>
            <w:tcW w:w="1260" w:type="dxa"/>
            <w:hideMark/>
          </w:tcPr>
          <w:p w14:paraId="78B4AD34" w14:textId="77777777" w:rsidR="00957F82" w:rsidRPr="001E1C9C" w:rsidRDefault="00957F82" w:rsidP="001E1C9C">
            <w:pPr>
              <w:keepLines/>
              <w:suppressAutoHyphens/>
              <w:autoSpaceDE w:val="0"/>
              <w:autoSpaceDN w:val="0"/>
              <w:adjustRightInd w:val="0"/>
              <w:spacing w:line="240" w:lineRule="auto"/>
              <w:jc w:val="right"/>
              <w:rPr>
                <w:rFonts w:ascii="Arial" w:hAnsi="Arial" w:cs="Arial"/>
                <w:color w:val="000000"/>
                <w:szCs w:val="24"/>
              </w:rPr>
            </w:pPr>
            <w:r w:rsidRPr="001E1C9C">
              <w:rPr>
                <w:rFonts w:ascii="Arial" w:hAnsi="Arial" w:cs="Arial"/>
                <w:color w:val="000000"/>
                <w:szCs w:val="24"/>
              </w:rPr>
              <w:t>62,000</w:t>
            </w:r>
          </w:p>
        </w:tc>
        <w:tc>
          <w:tcPr>
            <w:tcW w:w="1260" w:type="dxa"/>
            <w:hideMark/>
          </w:tcPr>
          <w:p w14:paraId="46659C9A" w14:textId="77777777" w:rsidR="00957F82" w:rsidRPr="001E1C9C" w:rsidRDefault="00957F82" w:rsidP="001E1C9C">
            <w:pPr>
              <w:keepLines/>
              <w:suppressAutoHyphens/>
              <w:autoSpaceDE w:val="0"/>
              <w:autoSpaceDN w:val="0"/>
              <w:adjustRightInd w:val="0"/>
              <w:spacing w:line="240" w:lineRule="auto"/>
              <w:jc w:val="right"/>
              <w:rPr>
                <w:rFonts w:ascii="Arial" w:hAnsi="Arial" w:cs="Arial"/>
                <w:color w:val="000000"/>
                <w:szCs w:val="24"/>
              </w:rPr>
            </w:pPr>
            <w:r w:rsidRPr="001E1C9C">
              <w:rPr>
                <w:rFonts w:ascii="Arial" w:hAnsi="Arial" w:cs="Arial"/>
                <w:color w:val="000000"/>
                <w:szCs w:val="24"/>
              </w:rPr>
              <w:t>51,000</w:t>
            </w:r>
          </w:p>
        </w:tc>
      </w:tr>
      <w:tr w:rsidR="007831DE" w:rsidRPr="001E1C9C" w14:paraId="241D2BF1" w14:textId="77777777" w:rsidTr="000D5ECC">
        <w:trPr>
          <w:trHeight w:val="240"/>
        </w:trPr>
        <w:tc>
          <w:tcPr>
            <w:tcW w:w="2718" w:type="dxa"/>
            <w:hideMark/>
          </w:tcPr>
          <w:p w14:paraId="78319E85" w14:textId="77777777" w:rsidR="007831DE" w:rsidRPr="001E1C9C" w:rsidRDefault="007831DE" w:rsidP="000D5ECC">
            <w:pPr>
              <w:keepLines/>
              <w:suppressAutoHyphens/>
              <w:autoSpaceDE w:val="0"/>
              <w:autoSpaceDN w:val="0"/>
              <w:adjustRightInd w:val="0"/>
              <w:spacing w:line="240" w:lineRule="auto"/>
              <w:rPr>
                <w:rFonts w:ascii="Arial" w:hAnsi="Arial" w:cs="Arial"/>
                <w:color w:val="000000"/>
                <w:szCs w:val="24"/>
              </w:rPr>
            </w:pPr>
            <w:r w:rsidRPr="001E1C9C">
              <w:rPr>
                <w:rFonts w:ascii="Arial" w:hAnsi="Arial" w:cs="Arial"/>
                <w:color w:val="000000"/>
                <w:szCs w:val="24"/>
              </w:rPr>
              <w:t>Rework</w:t>
            </w:r>
          </w:p>
        </w:tc>
        <w:tc>
          <w:tcPr>
            <w:tcW w:w="1260" w:type="dxa"/>
            <w:hideMark/>
          </w:tcPr>
          <w:p w14:paraId="229B45AF" w14:textId="77777777" w:rsidR="007831DE" w:rsidRPr="001E1C9C" w:rsidRDefault="007831DE" w:rsidP="000D5ECC">
            <w:pPr>
              <w:keepLines/>
              <w:suppressAutoHyphens/>
              <w:autoSpaceDE w:val="0"/>
              <w:autoSpaceDN w:val="0"/>
              <w:adjustRightInd w:val="0"/>
              <w:spacing w:line="240" w:lineRule="auto"/>
              <w:jc w:val="right"/>
              <w:rPr>
                <w:rFonts w:ascii="Arial" w:hAnsi="Arial" w:cs="Arial"/>
                <w:color w:val="000000"/>
                <w:szCs w:val="24"/>
              </w:rPr>
            </w:pPr>
            <w:r w:rsidRPr="001E1C9C">
              <w:rPr>
                <w:rFonts w:ascii="Arial" w:hAnsi="Arial" w:cs="Arial"/>
                <w:color w:val="000000"/>
                <w:szCs w:val="24"/>
              </w:rPr>
              <w:t>25,000</w:t>
            </w:r>
          </w:p>
        </w:tc>
        <w:tc>
          <w:tcPr>
            <w:tcW w:w="1260" w:type="dxa"/>
            <w:hideMark/>
          </w:tcPr>
          <w:p w14:paraId="39CD1DAC" w14:textId="77777777" w:rsidR="007831DE" w:rsidRPr="001E1C9C" w:rsidRDefault="007831DE" w:rsidP="000D5ECC">
            <w:pPr>
              <w:keepLines/>
              <w:suppressAutoHyphens/>
              <w:autoSpaceDE w:val="0"/>
              <w:autoSpaceDN w:val="0"/>
              <w:adjustRightInd w:val="0"/>
              <w:spacing w:line="240" w:lineRule="auto"/>
              <w:jc w:val="right"/>
              <w:rPr>
                <w:rFonts w:ascii="Arial" w:hAnsi="Arial" w:cs="Arial"/>
                <w:color w:val="000000"/>
                <w:szCs w:val="24"/>
              </w:rPr>
            </w:pPr>
            <w:r w:rsidRPr="001E1C9C">
              <w:rPr>
                <w:rFonts w:ascii="Arial" w:hAnsi="Arial" w:cs="Arial"/>
                <w:color w:val="000000"/>
                <w:szCs w:val="24"/>
              </w:rPr>
              <w:t>18,000</w:t>
            </w:r>
          </w:p>
        </w:tc>
        <w:tc>
          <w:tcPr>
            <w:tcW w:w="1260" w:type="dxa"/>
            <w:hideMark/>
          </w:tcPr>
          <w:p w14:paraId="0CF813D3" w14:textId="77777777" w:rsidR="007831DE" w:rsidRPr="001E1C9C" w:rsidRDefault="007831DE" w:rsidP="000D5ECC">
            <w:pPr>
              <w:keepLines/>
              <w:suppressAutoHyphens/>
              <w:autoSpaceDE w:val="0"/>
              <w:autoSpaceDN w:val="0"/>
              <w:adjustRightInd w:val="0"/>
              <w:spacing w:line="240" w:lineRule="auto"/>
              <w:jc w:val="right"/>
              <w:rPr>
                <w:rFonts w:ascii="Arial" w:hAnsi="Arial" w:cs="Arial"/>
                <w:color w:val="000000"/>
                <w:szCs w:val="24"/>
              </w:rPr>
            </w:pPr>
            <w:r w:rsidRPr="001E1C9C">
              <w:rPr>
                <w:rFonts w:ascii="Arial" w:hAnsi="Arial" w:cs="Arial"/>
                <w:color w:val="000000"/>
                <w:szCs w:val="24"/>
              </w:rPr>
              <w:t>12,000</w:t>
            </w:r>
          </w:p>
        </w:tc>
      </w:tr>
    </w:tbl>
    <w:p w14:paraId="0E2B8F6D" w14:textId="77777777" w:rsidR="0010667D" w:rsidRPr="001E1C9C" w:rsidRDefault="0010667D" w:rsidP="001E1C9C">
      <w:pPr>
        <w:keepLines/>
        <w:suppressAutoHyphens/>
        <w:autoSpaceDE w:val="0"/>
        <w:autoSpaceDN w:val="0"/>
        <w:adjustRightInd w:val="0"/>
        <w:spacing w:line="240" w:lineRule="auto"/>
        <w:rPr>
          <w:rFonts w:ascii="Arial" w:hAnsi="Arial" w:cs="Arial"/>
          <w:color w:val="000000"/>
          <w:szCs w:val="24"/>
        </w:rPr>
      </w:pPr>
    </w:p>
    <w:p w14:paraId="3829F807" w14:textId="369829E8" w:rsidR="0010667D" w:rsidRPr="001E1C9C" w:rsidRDefault="0010667D" w:rsidP="00B73230">
      <w:pPr>
        <w:keepLines/>
        <w:tabs>
          <w:tab w:val="right" w:pos="4678"/>
          <w:tab w:val="right" w:pos="5954"/>
          <w:tab w:val="right" w:pos="7230"/>
          <w:tab w:val="right" w:pos="8505"/>
        </w:tabs>
        <w:suppressAutoHyphens/>
        <w:autoSpaceDE w:val="0"/>
        <w:autoSpaceDN w:val="0"/>
        <w:adjustRightInd w:val="0"/>
        <w:spacing w:line="240" w:lineRule="auto"/>
        <w:ind w:left="851"/>
        <w:rPr>
          <w:rFonts w:ascii="Arial" w:hAnsi="Arial" w:cs="Arial"/>
          <w:color w:val="000000"/>
          <w:szCs w:val="24"/>
        </w:rPr>
      </w:pPr>
      <w:r w:rsidRPr="001E1C9C">
        <w:rPr>
          <w:rFonts w:ascii="Arial" w:hAnsi="Arial" w:cs="Arial"/>
          <w:color w:val="000000"/>
          <w:szCs w:val="24"/>
        </w:rPr>
        <w:t xml:space="preserve">Sales </w:t>
      </w:r>
      <w:r w:rsidR="00E419B2">
        <w:rPr>
          <w:rFonts w:ascii="Arial" w:hAnsi="Arial" w:cs="Arial"/>
          <w:color w:val="000000"/>
          <w:szCs w:val="24"/>
        </w:rPr>
        <w:t>r</w:t>
      </w:r>
      <w:r w:rsidRPr="001E1C9C">
        <w:rPr>
          <w:rFonts w:ascii="Arial" w:hAnsi="Arial" w:cs="Arial"/>
          <w:color w:val="000000"/>
          <w:szCs w:val="24"/>
        </w:rPr>
        <w:t>evenue</w:t>
      </w:r>
      <w:r w:rsidRPr="001E1C9C">
        <w:rPr>
          <w:rFonts w:ascii="Arial" w:hAnsi="Arial" w:cs="Arial"/>
          <w:color w:val="000000"/>
          <w:szCs w:val="24"/>
        </w:rPr>
        <w:tab/>
      </w:r>
      <w:r w:rsidR="00957F82">
        <w:rPr>
          <w:rFonts w:ascii="Arial" w:hAnsi="Arial" w:cs="Arial"/>
          <w:color w:val="000000"/>
          <w:szCs w:val="24"/>
        </w:rPr>
        <w:t>$</w:t>
      </w:r>
      <w:r w:rsidRPr="00957F82">
        <w:rPr>
          <w:rFonts w:ascii="Arial" w:hAnsi="Arial" w:cs="Arial"/>
          <w:color w:val="000000"/>
          <w:szCs w:val="24"/>
          <w:u w:val="double"/>
        </w:rPr>
        <w:t>1,250,000</w:t>
      </w:r>
      <w:r w:rsidRPr="001E1C9C">
        <w:rPr>
          <w:rFonts w:ascii="Arial" w:hAnsi="Arial" w:cs="Arial"/>
          <w:color w:val="000000"/>
          <w:szCs w:val="24"/>
        </w:rPr>
        <w:t xml:space="preserve"> </w:t>
      </w:r>
      <w:r w:rsidRPr="001E1C9C">
        <w:rPr>
          <w:rFonts w:ascii="Arial" w:hAnsi="Arial" w:cs="Arial"/>
          <w:color w:val="000000"/>
          <w:szCs w:val="24"/>
        </w:rPr>
        <w:tab/>
      </w:r>
      <w:r w:rsidR="00957F82">
        <w:rPr>
          <w:rFonts w:ascii="Arial" w:hAnsi="Arial" w:cs="Arial"/>
          <w:color w:val="000000"/>
          <w:szCs w:val="24"/>
        </w:rPr>
        <w:t>$</w:t>
      </w:r>
      <w:r w:rsidRPr="00957F82">
        <w:rPr>
          <w:rFonts w:ascii="Arial" w:hAnsi="Arial" w:cs="Arial"/>
          <w:color w:val="000000"/>
          <w:szCs w:val="24"/>
          <w:u w:val="double"/>
        </w:rPr>
        <w:t>1,262,500</w:t>
      </w:r>
      <w:r w:rsidRPr="001E1C9C">
        <w:rPr>
          <w:rFonts w:ascii="Arial" w:hAnsi="Arial" w:cs="Arial"/>
          <w:color w:val="000000"/>
          <w:szCs w:val="24"/>
        </w:rPr>
        <w:tab/>
        <w:t xml:space="preserve"> </w:t>
      </w:r>
      <w:r w:rsidR="00957F82">
        <w:rPr>
          <w:rFonts w:ascii="Arial" w:hAnsi="Arial" w:cs="Arial"/>
          <w:color w:val="000000"/>
          <w:szCs w:val="24"/>
        </w:rPr>
        <w:t>$</w:t>
      </w:r>
      <w:r w:rsidRPr="00957F82">
        <w:rPr>
          <w:rFonts w:ascii="Arial" w:hAnsi="Arial" w:cs="Arial"/>
          <w:color w:val="000000"/>
          <w:szCs w:val="24"/>
          <w:u w:val="double"/>
        </w:rPr>
        <w:t>1,350,000</w:t>
      </w:r>
    </w:p>
    <w:p w14:paraId="3D1CFD8F" w14:textId="77777777" w:rsidR="0010667D" w:rsidRPr="001E1C9C" w:rsidRDefault="0010667D" w:rsidP="001E1C9C">
      <w:pPr>
        <w:keepLines/>
        <w:suppressAutoHyphens/>
        <w:autoSpaceDE w:val="0"/>
        <w:autoSpaceDN w:val="0"/>
        <w:adjustRightInd w:val="0"/>
        <w:spacing w:line="240" w:lineRule="auto"/>
        <w:rPr>
          <w:rFonts w:ascii="Arial" w:hAnsi="Arial" w:cs="Arial"/>
          <w:color w:val="000000"/>
          <w:szCs w:val="24"/>
        </w:rPr>
      </w:pPr>
      <w:r w:rsidRPr="001E1C9C">
        <w:rPr>
          <w:rFonts w:ascii="Arial" w:hAnsi="Arial" w:cs="Arial"/>
          <w:color w:val="000000"/>
          <w:szCs w:val="24"/>
        </w:rPr>
        <w:tab/>
      </w:r>
    </w:p>
    <w:p w14:paraId="1C3828B3" w14:textId="4EB5A6E0" w:rsidR="0010667D" w:rsidRPr="001E1C9C" w:rsidRDefault="00957F82" w:rsidP="00645A87">
      <w:pPr>
        <w:pStyle w:val="ListParagraph"/>
        <w:spacing w:line="240" w:lineRule="auto"/>
        <w:ind w:left="709"/>
        <w:rPr>
          <w:rFonts w:ascii="Arial" w:hAnsi="Arial" w:cs="Arial"/>
          <w:color w:val="000000"/>
          <w:szCs w:val="24"/>
        </w:rPr>
      </w:pPr>
      <w:r>
        <w:rPr>
          <w:rFonts w:ascii="Arial" w:hAnsi="Arial" w:cs="Arial"/>
          <w:color w:val="000000"/>
          <w:szCs w:val="24"/>
        </w:rPr>
        <w:t>Prepare</w:t>
      </w:r>
      <w:r w:rsidR="0010667D" w:rsidRPr="001E1C9C">
        <w:rPr>
          <w:rFonts w:ascii="Arial" w:hAnsi="Arial" w:cs="Arial"/>
          <w:color w:val="000000"/>
          <w:szCs w:val="24"/>
        </w:rPr>
        <w:t xml:space="preserve"> a </w:t>
      </w:r>
      <w:r w:rsidR="0010667D" w:rsidRPr="00645A87">
        <w:rPr>
          <w:rFonts w:ascii="Arial" w:hAnsi="Arial" w:cs="Arial"/>
          <w:szCs w:val="24"/>
        </w:rPr>
        <w:t>trend</w:t>
      </w:r>
      <w:r w:rsidR="0010667D" w:rsidRPr="001E1C9C">
        <w:rPr>
          <w:rFonts w:ascii="Arial" w:hAnsi="Arial" w:cs="Arial"/>
          <w:color w:val="000000"/>
          <w:szCs w:val="24"/>
        </w:rPr>
        <w:t xml:space="preserve"> </w:t>
      </w:r>
      <w:r w:rsidR="0010667D" w:rsidRPr="001E1C9C">
        <w:rPr>
          <w:rFonts w:ascii="Arial" w:hAnsi="Arial" w:cs="Arial"/>
          <w:szCs w:val="24"/>
        </w:rPr>
        <w:t>report</w:t>
      </w:r>
      <w:r w:rsidR="0010667D" w:rsidRPr="001E1C9C">
        <w:rPr>
          <w:rFonts w:ascii="Arial" w:hAnsi="Arial" w:cs="Arial"/>
          <w:color w:val="000000"/>
          <w:szCs w:val="24"/>
        </w:rPr>
        <w:t xml:space="preserve"> that shows total cost for each year for each</w:t>
      </w:r>
      <w:r w:rsidR="00C76C0B">
        <w:rPr>
          <w:rFonts w:ascii="Arial" w:hAnsi="Arial" w:cs="Arial"/>
          <w:color w:val="000000"/>
          <w:szCs w:val="24"/>
        </w:rPr>
        <w:t xml:space="preserve"> cost of quality</w:t>
      </w:r>
      <w:r w:rsidR="0010667D" w:rsidRPr="001E1C9C">
        <w:rPr>
          <w:rFonts w:ascii="Arial" w:hAnsi="Arial" w:cs="Arial"/>
          <w:color w:val="000000"/>
          <w:szCs w:val="24"/>
        </w:rPr>
        <w:t xml:space="preserve"> category. What conclusion</w:t>
      </w:r>
      <w:r>
        <w:rPr>
          <w:rFonts w:ascii="Arial" w:hAnsi="Arial" w:cs="Arial"/>
          <w:color w:val="000000"/>
          <w:szCs w:val="24"/>
        </w:rPr>
        <w:t xml:space="preserve">(s) </w:t>
      </w:r>
      <w:r w:rsidR="0010667D" w:rsidRPr="001E1C9C">
        <w:rPr>
          <w:rFonts w:ascii="Arial" w:hAnsi="Arial" w:cs="Arial"/>
          <w:color w:val="000000"/>
          <w:szCs w:val="24"/>
        </w:rPr>
        <w:t>can be drawn</w:t>
      </w:r>
      <w:r>
        <w:rPr>
          <w:rFonts w:ascii="Arial" w:hAnsi="Arial" w:cs="Arial"/>
          <w:color w:val="000000"/>
          <w:szCs w:val="24"/>
        </w:rPr>
        <w:t xml:space="preserve"> from this</w:t>
      </w:r>
      <w:r w:rsidR="0010667D" w:rsidRPr="001E1C9C">
        <w:rPr>
          <w:rFonts w:ascii="Arial" w:hAnsi="Arial" w:cs="Arial"/>
          <w:color w:val="000000"/>
          <w:szCs w:val="24"/>
        </w:rPr>
        <w:t>?</w:t>
      </w:r>
    </w:p>
    <w:p w14:paraId="32AD7674" w14:textId="5AA3F962" w:rsidR="008459C5" w:rsidRDefault="008459C5">
      <w:pPr>
        <w:spacing w:after="200" w:line="276" w:lineRule="auto"/>
        <w:rPr>
          <w:rFonts w:ascii="Arial" w:hAnsi="Arial" w:cs="Arial"/>
          <w:color w:val="000000"/>
          <w:szCs w:val="24"/>
        </w:rPr>
      </w:pPr>
      <w:r>
        <w:rPr>
          <w:rFonts w:ascii="Arial" w:hAnsi="Arial" w:cs="Arial"/>
          <w:color w:val="000000"/>
          <w:szCs w:val="24"/>
        </w:rPr>
        <w:br w:type="page"/>
      </w:r>
    </w:p>
    <w:p w14:paraId="5FA3143E" w14:textId="77777777" w:rsidR="0010667D" w:rsidRPr="001E1C9C" w:rsidRDefault="0010667D" w:rsidP="001E1C9C">
      <w:pPr>
        <w:spacing w:line="240" w:lineRule="auto"/>
        <w:rPr>
          <w:rFonts w:ascii="Arial" w:hAnsi="Arial" w:cs="Arial"/>
          <w:color w:val="000000"/>
          <w:szCs w:val="24"/>
        </w:rPr>
      </w:pPr>
    </w:p>
    <w:p w14:paraId="43A61C9A" w14:textId="2D98833D" w:rsidR="00936136" w:rsidRDefault="000419D4" w:rsidP="008459C5">
      <w:pPr>
        <w:pStyle w:val="Heading2"/>
        <w:ind w:left="426"/>
      </w:pPr>
      <w:r>
        <w:t>(7 marks) Cancun</w:t>
      </w:r>
      <w:r w:rsidR="00936136" w:rsidRPr="001E1C9C">
        <w:t xml:space="preserve"> Company is preparing a flexible budget to determine why operating profit fell below the budgeted amount.  Complete the following </w:t>
      </w:r>
      <w:r w:rsidR="00C76C0B">
        <w:t xml:space="preserve">table </w:t>
      </w:r>
      <w:r w:rsidR="00936136" w:rsidRPr="001E1C9C">
        <w:t xml:space="preserve">and list </w:t>
      </w:r>
      <w:r w:rsidR="00C76C0B">
        <w:t xml:space="preserve">three </w:t>
      </w:r>
      <w:r>
        <w:t>possible</w:t>
      </w:r>
      <w:r w:rsidR="00936136" w:rsidRPr="001E1C9C">
        <w:t xml:space="preserve"> reasons for the variance between budgeted and actual </w:t>
      </w:r>
      <w:r w:rsidR="004A6A10">
        <w:t xml:space="preserve">operating </w:t>
      </w:r>
      <w:r w:rsidR="00936136" w:rsidRPr="001E1C9C">
        <w:t>profit.</w:t>
      </w:r>
    </w:p>
    <w:p w14:paraId="56A41F54" w14:textId="77777777" w:rsidR="00B73230" w:rsidRPr="00B73230" w:rsidRDefault="00B73230" w:rsidP="00B73230"/>
    <w:tbl>
      <w:tblPr>
        <w:tblW w:w="9003" w:type="dxa"/>
        <w:tblInd w:w="-106" w:type="dxa"/>
        <w:tblLayout w:type="fixed"/>
        <w:tblLook w:val="00A0" w:firstRow="1" w:lastRow="0" w:firstColumn="1" w:lastColumn="0" w:noHBand="0" w:noVBand="0"/>
      </w:tblPr>
      <w:tblGrid>
        <w:gridCol w:w="3475"/>
        <w:gridCol w:w="1499"/>
        <w:gridCol w:w="236"/>
        <w:gridCol w:w="1078"/>
        <w:gridCol w:w="1520"/>
        <w:gridCol w:w="1195"/>
      </w:tblGrid>
      <w:tr w:rsidR="00645A87" w:rsidRPr="001E1C9C" w14:paraId="02225ACA" w14:textId="77777777" w:rsidTr="00D66158">
        <w:tc>
          <w:tcPr>
            <w:tcW w:w="3475" w:type="dxa"/>
          </w:tcPr>
          <w:p w14:paraId="7152BC1E" w14:textId="77777777" w:rsidR="00645A87" w:rsidRPr="001E1C9C" w:rsidRDefault="00645A87" w:rsidP="001E1C9C">
            <w:pPr>
              <w:spacing w:line="240" w:lineRule="auto"/>
              <w:rPr>
                <w:rFonts w:ascii="Arial" w:hAnsi="Arial" w:cs="Arial"/>
                <w:szCs w:val="24"/>
              </w:rPr>
            </w:pPr>
          </w:p>
        </w:tc>
        <w:tc>
          <w:tcPr>
            <w:tcW w:w="1499" w:type="dxa"/>
          </w:tcPr>
          <w:p w14:paraId="0E07CC9A" w14:textId="77777777" w:rsidR="00645A87" w:rsidRPr="001E1C9C" w:rsidRDefault="00645A87" w:rsidP="000419D4">
            <w:pPr>
              <w:spacing w:line="240" w:lineRule="auto"/>
              <w:jc w:val="center"/>
              <w:rPr>
                <w:rFonts w:ascii="Arial" w:hAnsi="Arial" w:cs="Arial"/>
                <w:szCs w:val="24"/>
              </w:rPr>
            </w:pPr>
            <w:r w:rsidRPr="001E1C9C">
              <w:rPr>
                <w:rFonts w:ascii="Arial" w:hAnsi="Arial" w:cs="Arial"/>
                <w:szCs w:val="24"/>
              </w:rPr>
              <w:t>Master Budget</w:t>
            </w:r>
          </w:p>
        </w:tc>
        <w:tc>
          <w:tcPr>
            <w:tcW w:w="236" w:type="dxa"/>
          </w:tcPr>
          <w:p w14:paraId="303C0BE7" w14:textId="77777777" w:rsidR="00645A87" w:rsidRPr="001E1C9C" w:rsidRDefault="00645A87" w:rsidP="000419D4">
            <w:pPr>
              <w:spacing w:line="240" w:lineRule="auto"/>
              <w:jc w:val="center"/>
              <w:rPr>
                <w:rFonts w:ascii="Arial" w:hAnsi="Arial" w:cs="Arial"/>
                <w:szCs w:val="24"/>
              </w:rPr>
            </w:pPr>
          </w:p>
        </w:tc>
        <w:tc>
          <w:tcPr>
            <w:tcW w:w="1078" w:type="dxa"/>
          </w:tcPr>
          <w:p w14:paraId="5C40F39B" w14:textId="496B30CD" w:rsidR="00645A87" w:rsidRDefault="00645A87" w:rsidP="000419D4">
            <w:pPr>
              <w:spacing w:line="240" w:lineRule="auto"/>
              <w:jc w:val="center"/>
              <w:rPr>
                <w:rFonts w:ascii="Arial" w:hAnsi="Arial" w:cs="Arial"/>
                <w:szCs w:val="24"/>
              </w:rPr>
            </w:pPr>
            <w:r w:rsidRPr="001E1C9C">
              <w:rPr>
                <w:rFonts w:ascii="Arial" w:hAnsi="Arial" w:cs="Arial"/>
                <w:szCs w:val="24"/>
              </w:rPr>
              <w:t xml:space="preserve">Flexible </w:t>
            </w:r>
          </w:p>
          <w:p w14:paraId="42CE5BF9" w14:textId="77777777" w:rsidR="00645A87" w:rsidRPr="001E1C9C" w:rsidRDefault="00645A87" w:rsidP="000419D4">
            <w:pPr>
              <w:spacing w:line="240" w:lineRule="auto"/>
              <w:jc w:val="center"/>
              <w:rPr>
                <w:rFonts w:ascii="Arial" w:hAnsi="Arial" w:cs="Arial"/>
                <w:szCs w:val="24"/>
              </w:rPr>
            </w:pPr>
            <w:r w:rsidRPr="001E1C9C">
              <w:rPr>
                <w:rFonts w:ascii="Arial" w:hAnsi="Arial" w:cs="Arial"/>
                <w:szCs w:val="24"/>
              </w:rPr>
              <w:t>budget</w:t>
            </w:r>
          </w:p>
        </w:tc>
        <w:tc>
          <w:tcPr>
            <w:tcW w:w="1520" w:type="dxa"/>
          </w:tcPr>
          <w:p w14:paraId="01AB310F" w14:textId="77777777" w:rsidR="00645A87" w:rsidRPr="001E1C9C" w:rsidRDefault="00645A87" w:rsidP="000419D4">
            <w:pPr>
              <w:spacing w:line="240" w:lineRule="auto"/>
              <w:jc w:val="center"/>
              <w:rPr>
                <w:rFonts w:ascii="Arial" w:hAnsi="Arial" w:cs="Arial"/>
                <w:szCs w:val="24"/>
              </w:rPr>
            </w:pPr>
            <w:r w:rsidRPr="001E1C9C">
              <w:rPr>
                <w:rFonts w:ascii="Arial" w:hAnsi="Arial" w:cs="Arial"/>
                <w:szCs w:val="24"/>
              </w:rPr>
              <w:t>Actual Results</w:t>
            </w:r>
          </w:p>
        </w:tc>
        <w:tc>
          <w:tcPr>
            <w:tcW w:w="1195" w:type="dxa"/>
          </w:tcPr>
          <w:p w14:paraId="1F85B882" w14:textId="77777777" w:rsidR="00645A87" w:rsidRDefault="00645A87" w:rsidP="000419D4">
            <w:pPr>
              <w:spacing w:line="240" w:lineRule="auto"/>
              <w:jc w:val="center"/>
              <w:rPr>
                <w:rFonts w:ascii="Arial" w:hAnsi="Arial" w:cs="Arial"/>
                <w:b/>
                <w:szCs w:val="24"/>
              </w:rPr>
            </w:pPr>
          </w:p>
          <w:p w14:paraId="68042593" w14:textId="77777777" w:rsidR="00645A87" w:rsidRPr="000419D4" w:rsidRDefault="00645A87" w:rsidP="000419D4">
            <w:pPr>
              <w:spacing w:line="240" w:lineRule="auto"/>
              <w:jc w:val="center"/>
              <w:rPr>
                <w:rFonts w:ascii="Arial" w:hAnsi="Arial" w:cs="Arial"/>
                <w:szCs w:val="24"/>
              </w:rPr>
            </w:pPr>
            <w:r w:rsidRPr="000419D4">
              <w:rPr>
                <w:rFonts w:ascii="Arial" w:hAnsi="Arial" w:cs="Arial"/>
                <w:szCs w:val="24"/>
              </w:rPr>
              <w:t>Variance</w:t>
            </w:r>
          </w:p>
        </w:tc>
      </w:tr>
      <w:tr w:rsidR="00645A87" w:rsidRPr="001E1C9C" w14:paraId="29F73029" w14:textId="77777777" w:rsidTr="00D66158">
        <w:tc>
          <w:tcPr>
            <w:tcW w:w="3475" w:type="dxa"/>
          </w:tcPr>
          <w:p w14:paraId="7B019773" w14:textId="77777777" w:rsidR="00645A87" w:rsidRPr="001E1C9C" w:rsidRDefault="00645A87" w:rsidP="001E1C9C">
            <w:pPr>
              <w:spacing w:line="240" w:lineRule="auto"/>
              <w:rPr>
                <w:rFonts w:ascii="Arial" w:hAnsi="Arial" w:cs="Arial"/>
                <w:szCs w:val="24"/>
              </w:rPr>
            </w:pPr>
            <w:r w:rsidRPr="001E1C9C">
              <w:rPr>
                <w:rFonts w:ascii="Arial" w:hAnsi="Arial" w:cs="Arial"/>
                <w:szCs w:val="24"/>
              </w:rPr>
              <w:t>Sales volume (in units)</w:t>
            </w:r>
          </w:p>
        </w:tc>
        <w:tc>
          <w:tcPr>
            <w:tcW w:w="1499" w:type="dxa"/>
          </w:tcPr>
          <w:p w14:paraId="071C0D18" w14:textId="77777777" w:rsidR="00645A87" w:rsidRPr="000419D4" w:rsidRDefault="00645A87" w:rsidP="000419D4">
            <w:pPr>
              <w:keepLines/>
              <w:suppressAutoHyphens/>
              <w:autoSpaceDE w:val="0"/>
              <w:autoSpaceDN w:val="0"/>
              <w:adjustRightInd w:val="0"/>
              <w:spacing w:line="240" w:lineRule="auto"/>
              <w:jc w:val="right"/>
              <w:rPr>
                <w:rFonts w:ascii="Arial" w:hAnsi="Arial" w:cs="Arial"/>
                <w:color w:val="000000"/>
                <w:szCs w:val="24"/>
                <w:u w:val="double"/>
              </w:rPr>
            </w:pPr>
            <w:r w:rsidRPr="000419D4">
              <w:rPr>
                <w:rFonts w:ascii="Arial" w:hAnsi="Arial" w:cs="Arial"/>
                <w:color w:val="000000"/>
                <w:szCs w:val="24"/>
                <w:u w:val="double"/>
              </w:rPr>
              <w:t>20,000</w:t>
            </w:r>
          </w:p>
        </w:tc>
        <w:tc>
          <w:tcPr>
            <w:tcW w:w="236" w:type="dxa"/>
          </w:tcPr>
          <w:p w14:paraId="6F8C5FB0" w14:textId="77777777" w:rsidR="00645A87" w:rsidRPr="00645A87" w:rsidRDefault="00645A87" w:rsidP="000419D4">
            <w:pPr>
              <w:keepLines/>
              <w:suppressAutoHyphens/>
              <w:autoSpaceDE w:val="0"/>
              <w:autoSpaceDN w:val="0"/>
              <w:adjustRightInd w:val="0"/>
              <w:spacing w:line="240" w:lineRule="auto"/>
              <w:jc w:val="right"/>
              <w:rPr>
                <w:rFonts w:ascii="Arial" w:hAnsi="Arial" w:cs="Arial"/>
                <w:color w:val="000000"/>
                <w:szCs w:val="24"/>
                <w:u w:val="double"/>
              </w:rPr>
            </w:pPr>
          </w:p>
        </w:tc>
        <w:tc>
          <w:tcPr>
            <w:tcW w:w="1078" w:type="dxa"/>
          </w:tcPr>
          <w:p w14:paraId="5A2F14EE" w14:textId="0AA1782F" w:rsidR="00645A87" w:rsidRPr="00645A87" w:rsidRDefault="00645A87" w:rsidP="000419D4">
            <w:pPr>
              <w:keepLines/>
              <w:suppressAutoHyphens/>
              <w:autoSpaceDE w:val="0"/>
              <w:autoSpaceDN w:val="0"/>
              <w:adjustRightInd w:val="0"/>
              <w:spacing w:line="240" w:lineRule="auto"/>
              <w:jc w:val="right"/>
              <w:rPr>
                <w:rFonts w:ascii="Arial" w:hAnsi="Arial" w:cs="Arial"/>
                <w:color w:val="000000"/>
                <w:szCs w:val="24"/>
                <w:u w:val="double"/>
              </w:rPr>
            </w:pPr>
            <w:r w:rsidRPr="00645A87">
              <w:rPr>
                <w:rFonts w:ascii="Arial" w:hAnsi="Arial" w:cs="Arial"/>
                <w:color w:val="000000"/>
                <w:szCs w:val="24"/>
                <w:u w:val="double"/>
              </w:rPr>
              <w:t>18,500</w:t>
            </w:r>
          </w:p>
        </w:tc>
        <w:tc>
          <w:tcPr>
            <w:tcW w:w="1520" w:type="dxa"/>
          </w:tcPr>
          <w:p w14:paraId="5B42C5AD" w14:textId="77777777" w:rsidR="00645A87" w:rsidRPr="000419D4" w:rsidRDefault="00645A87" w:rsidP="000419D4">
            <w:pPr>
              <w:keepLines/>
              <w:suppressAutoHyphens/>
              <w:autoSpaceDE w:val="0"/>
              <w:autoSpaceDN w:val="0"/>
              <w:adjustRightInd w:val="0"/>
              <w:spacing w:line="240" w:lineRule="auto"/>
              <w:jc w:val="right"/>
              <w:rPr>
                <w:rFonts w:ascii="Arial" w:hAnsi="Arial" w:cs="Arial"/>
                <w:color w:val="000000"/>
                <w:szCs w:val="24"/>
                <w:u w:val="double"/>
              </w:rPr>
            </w:pPr>
            <w:r w:rsidRPr="000419D4">
              <w:rPr>
                <w:rFonts w:ascii="Arial" w:hAnsi="Arial" w:cs="Arial"/>
                <w:color w:val="000000"/>
                <w:szCs w:val="24"/>
                <w:u w:val="double"/>
              </w:rPr>
              <w:t>18,500</w:t>
            </w:r>
          </w:p>
        </w:tc>
        <w:tc>
          <w:tcPr>
            <w:tcW w:w="1195" w:type="dxa"/>
            <w:tcBorders>
              <w:bottom w:val="single" w:sz="4" w:space="0" w:color="A6A6A6" w:themeColor="background1" w:themeShade="A6"/>
            </w:tcBorders>
          </w:tcPr>
          <w:p w14:paraId="2BA6682C" w14:textId="04729861" w:rsidR="00645A87" w:rsidRPr="000419D4" w:rsidRDefault="00645A87" w:rsidP="000419D4">
            <w:pPr>
              <w:keepLines/>
              <w:suppressAutoHyphens/>
              <w:autoSpaceDE w:val="0"/>
              <w:autoSpaceDN w:val="0"/>
              <w:adjustRightInd w:val="0"/>
              <w:spacing w:line="240" w:lineRule="auto"/>
              <w:jc w:val="right"/>
              <w:rPr>
                <w:rFonts w:ascii="Arial" w:hAnsi="Arial" w:cs="Arial"/>
                <w:b/>
                <w:color w:val="000000"/>
                <w:szCs w:val="24"/>
                <w:u w:val="double"/>
              </w:rPr>
            </w:pPr>
          </w:p>
        </w:tc>
      </w:tr>
      <w:tr w:rsidR="00645A87" w:rsidRPr="001E1C9C" w14:paraId="4ED68630" w14:textId="77777777" w:rsidTr="00D66158">
        <w:tc>
          <w:tcPr>
            <w:tcW w:w="3475" w:type="dxa"/>
          </w:tcPr>
          <w:p w14:paraId="0AFF5603" w14:textId="77777777" w:rsidR="00645A87" w:rsidRPr="001E1C9C" w:rsidRDefault="00645A87" w:rsidP="001E1C9C">
            <w:pPr>
              <w:spacing w:line="240" w:lineRule="auto"/>
              <w:rPr>
                <w:rFonts w:ascii="Arial" w:hAnsi="Arial" w:cs="Arial"/>
                <w:szCs w:val="24"/>
              </w:rPr>
            </w:pPr>
            <w:r w:rsidRPr="001E1C9C">
              <w:rPr>
                <w:rFonts w:ascii="Arial" w:hAnsi="Arial" w:cs="Arial"/>
                <w:szCs w:val="24"/>
              </w:rPr>
              <w:t>Sales Revenue</w:t>
            </w:r>
          </w:p>
        </w:tc>
        <w:tc>
          <w:tcPr>
            <w:tcW w:w="1499" w:type="dxa"/>
          </w:tcPr>
          <w:p w14:paraId="00935EA7" w14:textId="77777777" w:rsidR="00645A87" w:rsidRPr="001E1C9C" w:rsidRDefault="00645A87" w:rsidP="000419D4">
            <w:pPr>
              <w:spacing w:line="240" w:lineRule="auto"/>
              <w:jc w:val="right"/>
              <w:rPr>
                <w:rFonts w:ascii="Arial" w:hAnsi="Arial" w:cs="Arial"/>
                <w:szCs w:val="24"/>
              </w:rPr>
            </w:pPr>
            <w:r w:rsidRPr="001E1C9C">
              <w:rPr>
                <w:rFonts w:ascii="Arial" w:hAnsi="Arial" w:cs="Arial"/>
                <w:szCs w:val="24"/>
              </w:rPr>
              <w:t>$1,050,000</w:t>
            </w:r>
          </w:p>
        </w:tc>
        <w:tc>
          <w:tcPr>
            <w:tcW w:w="236" w:type="dxa"/>
          </w:tcPr>
          <w:p w14:paraId="68AC113D" w14:textId="77777777" w:rsidR="00645A87" w:rsidRPr="001E1C9C" w:rsidRDefault="00645A87" w:rsidP="000419D4">
            <w:pPr>
              <w:spacing w:line="240" w:lineRule="auto"/>
              <w:jc w:val="right"/>
              <w:rPr>
                <w:rFonts w:ascii="Arial" w:hAnsi="Arial" w:cs="Arial"/>
                <w:b/>
                <w:szCs w:val="24"/>
              </w:rPr>
            </w:pPr>
          </w:p>
        </w:tc>
        <w:tc>
          <w:tcPr>
            <w:tcW w:w="1078" w:type="dxa"/>
            <w:tcBorders>
              <w:bottom w:val="single" w:sz="4" w:space="0" w:color="A6A6A6" w:themeColor="background1" w:themeShade="A6"/>
            </w:tcBorders>
          </w:tcPr>
          <w:p w14:paraId="30A2CA91" w14:textId="773FE11D" w:rsidR="00645A87" w:rsidRPr="001E1C9C" w:rsidRDefault="00645A87" w:rsidP="000419D4">
            <w:pPr>
              <w:spacing w:line="240" w:lineRule="auto"/>
              <w:jc w:val="right"/>
              <w:rPr>
                <w:rFonts w:ascii="Arial" w:hAnsi="Arial" w:cs="Arial"/>
                <w:b/>
                <w:szCs w:val="24"/>
              </w:rPr>
            </w:pPr>
          </w:p>
        </w:tc>
        <w:tc>
          <w:tcPr>
            <w:tcW w:w="1520" w:type="dxa"/>
          </w:tcPr>
          <w:p w14:paraId="7041E25C" w14:textId="77777777" w:rsidR="00645A87" w:rsidRPr="001E1C9C" w:rsidRDefault="00645A87" w:rsidP="000419D4">
            <w:pPr>
              <w:spacing w:line="240" w:lineRule="auto"/>
              <w:jc w:val="right"/>
              <w:rPr>
                <w:rFonts w:ascii="Arial" w:hAnsi="Arial" w:cs="Arial"/>
                <w:szCs w:val="24"/>
              </w:rPr>
            </w:pPr>
            <w:r w:rsidRPr="001E1C9C">
              <w:rPr>
                <w:rFonts w:ascii="Arial" w:hAnsi="Arial" w:cs="Arial"/>
                <w:szCs w:val="24"/>
              </w:rPr>
              <w:t>$972,000</w:t>
            </w:r>
          </w:p>
        </w:tc>
        <w:tc>
          <w:tcPr>
            <w:tcW w:w="1195" w:type="dxa"/>
            <w:tcBorders>
              <w:top w:val="single" w:sz="4" w:space="0" w:color="A6A6A6" w:themeColor="background1" w:themeShade="A6"/>
              <w:bottom w:val="single" w:sz="4" w:space="0" w:color="A6A6A6" w:themeColor="background1" w:themeShade="A6"/>
            </w:tcBorders>
          </w:tcPr>
          <w:p w14:paraId="2A95C5EB" w14:textId="3B4C73E4" w:rsidR="00645A87" w:rsidRPr="001E1C9C" w:rsidRDefault="00645A87" w:rsidP="000419D4">
            <w:pPr>
              <w:spacing w:line="240" w:lineRule="auto"/>
              <w:jc w:val="right"/>
              <w:rPr>
                <w:rFonts w:ascii="Arial" w:hAnsi="Arial" w:cs="Arial"/>
                <w:b/>
                <w:szCs w:val="24"/>
              </w:rPr>
            </w:pPr>
          </w:p>
        </w:tc>
      </w:tr>
      <w:tr w:rsidR="00645A87" w:rsidRPr="001E1C9C" w14:paraId="4054E59F" w14:textId="77777777" w:rsidTr="00D66158">
        <w:tc>
          <w:tcPr>
            <w:tcW w:w="3475" w:type="dxa"/>
          </w:tcPr>
          <w:p w14:paraId="16E6B3A9" w14:textId="77777777" w:rsidR="00645A87" w:rsidRPr="001E1C9C" w:rsidRDefault="00645A87" w:rsidP="001E1C9C">
            <w:pPr>
              <w:spacing w:line="240" w:lineRule="auto"/>
              <w:rPr>
                <w:rFonts w:ascii="Arial" w:hAnsi="Arial" w:cs="Arial"/>
                <w:szCs w:val="24"/>
              </w:rPr>
            </w:pPr>
            <w:r w:rsidRPr="001E1C9C">
              <w:rPr>
                <w:rFonts w:ascii="Arial" w:hAnsi="Arial" w:cs="Arial"/>
                <w:szCs w:val="24"/>
              </w:rPr>
              <w:t>Variable costs</w:t>
            </w:r>
          </w:p>
        </w:tc>
        <w:tc>
          <w:tcPr>
            <w:tcW w:w="1499" w:type="dxa"/>
          </w:tcPr>
          <w:p w14:paraId="2B87142A" w14:textId="77777777" w:rsidR="00645A87" w:rsidRPr="001E1C9C" w:rsidRDefault="00645A87" w:rsidP="000419D4">
            <w:pPr>
              <w:spacing w:line="240" w:lineRule="auto"/>
              <w:jc w:val="right"/>
              <w:rPr>
                <w:rFonts w:ascii="Arial" w:hAnsi="Arial" w:cs="Arial"/>
                <w:szCs w:val="24"/>
                <w:u w:val="single"/>
              </w:rPr>
            </w:pPr>
            <w:r w:rsidRPr="001E1C9C">
              <w:rPr>
                <w:rFonts w:ascii="Arial" w:hAnsi="Arial" w:cs="Arial"/>
                <w:szCs w:val="24"/>
                <w:u w:val="single"/>
              </w:rPr>
              <w:t>500,000</w:t>
            </w:r>
          </w:p>
        </w:tc>
        <w:tc>
          <w:tcPr>
            <w:tcW w:w="236" w:type="dxa"/>
          </w:tcPr>
          <w:p w14:paraId="218335B4" w14:textId="77777777" w:rsidR="00645A87" w:rsidRPr="001E1C9C" w:rsidRDefault="00645A87" w:rsidP="000419D4">
            <w:pPr>
              <w:spacing w:line="240" w:lineRule="auto"/>
              <w:jc w:val="right"/>
              <w:rPr>
                <w:rFonts w:ascii="Arial" w:hAnsi="Arial" w:cs="Arial"/>
                <w:b/>
                <w:szCs w:val="24"/>
                <w:u w:val="single"/>
              </w:rPr>
            </w:pPr>
          </w:p>
        </w:tc>
        <w:tc>
          <w:tcPr>
            <w:tcW w:w="1078" w:type="dxa"/>
            <w:tcBorders>
              <w:top w:val="single" w:sz="4" w:space="0" w:color="A6A6A6" w:themeColor="background1" w:themeShade="A6"/>
              <w:bottom w:val="single" w:sz="4" w:space="0" w:color="A6A6A6" w:themeColor="background1" w:themeShade="A6"/>
            </w:tcBorders>
          </w:tcPr>
          <w:p w14:paraId="781D6AD1" w14:textId="2C1E4D2B" w:rsidR="00645A87" w:rsidRPr="001E1C9C" w:rsidRDefault="00645A87" w:rsidP="000419D4">
            <w:pPr>
              <w:spacing w:line="240" w:lineRule="auto"/>
              <w:jc w:val="right"/>
              <w:rPr>
                <w:rFonts w:ascii="Arial" w:hAnsi="Arial" w:cs="Arial"/>
                <w:b/>
                <w:szCs w:val="24"/>
                <w:u w:val="single"/>
              </w:rPr>
            </w:pPr>
          </w:p>
        </w:tc>
        <w:tc>
          <w:tcPr>
            <w:tcW w:w="1520" w:type="dxa"/>
          </w:tcPr>
          <w:p w14:paraId="1B97D2C8" w14:textId="77777777" w:rsidR="00645A87" w:rsidRPr="001E1C9C" w:rsidRDefault="00645A87" w:rsidP="000419D4">
            <w:pPr>
              <w:spacing w:line="240" w:lineRule="auto"/>
              <w:jc w:val="right"/>
              <w:rPr>
                <w:rFonts w:ascii="Arial" w:hAnsi="Arial" w:cs="Arial"/>
                <w:szCs w:val="24"/>
                <w:u w:val="single"/>
              </w:rPr>
            </w:pPr>
            <w:r w:rsidRPr="001E1C9C">
              <w:rPr>
                <w:rFonts w:ascii="Arial" w:hAnsi="Arial" w:cs="Arial"/>
                <w:szCs w:val="24"/>
                <w:u w:val="single"/>
              </w:rPr>
              <w:t>477,000</w:t>
            </w:r>
          </w:p>
        </w:tc>
        <w:tc>
          <w:tcPr>
            <w:tcW w:w="1195" w:type="dxa"/>
            <w:tcBorders>
              <w:top w:val="single" w:sz="4" w:space="0" w:color="A6A6A6" w:themeColor="background1" w:themeShade="A6"/>
              <w:bottom w:val="single" w:sz="4" w:space="0" w:color="A6A6A6" w:themeColor="background1" w:themeShade="A6"/>
            </w:tcBorders>
          </w:tcPr>
          <w:p w14:paraId="2A7E0A11" w14:textId="7F06C392" w:rsidR="00645A87" w:rsidRPr="001E1C9C" w:rsidRDefault="00645A87" w:rsidP="000419D4">
            <w:pPr>
              <w:spacing w:line="240" w:lineRule="auto"/>
              <w:jc w:val="right"/>
              <w:rPr>
                <w:rFonts w:ascii="Arial" w:hAnsi="Arial" w:cs="Arial"/>
                <w:b/>
                <w:szCs w:val="24"/>
                <w:u w:val="single"/>
              </w:rPr>
            </w:pPr>
          </w:p>
        </w:tc>
      </w:tr>
      <w:tr w:rsidR="00645A87" w:rsidRPr="001E1C9C" w14:paraId="24C9F3A2" w14:textId="77777777" w:rsidTr="00D66158">
        <w:tc>
          <w:tcPr>
            <w:tcW w:w="3475" w:type="dxa"/>
          </w:tcPr>
          <w:p w14:paraId="13F9EE7D" w14:textId="77777777" w:rsidR="00645A87" w:rsidRPr="001E1C9C" w:rsidRDefault="00645A87" w:rsidP="001E1C9C">
            <w:pPr>
              <w:spacing w:line="240" w:lineRule="auto"/>
              <w:rPr>
                <w:rFonts w:ascii="Arial" w:hAnsi="Arial" w:cs="Arial"/>
                <w:szCs w:val="24"/>
              </w:rPr>
            </w:pPr>
            <w:r w:rsidRPr="001E1C9C">
              <w:rPr>
                <w:rFonts w:ascii="Arial" w:hAnsi="Arial" w:cs="Arial"/>
                <w:szCs w:val="24"/>
              </w:rPr>
              <w:t>Contribution margin</w:t>
            </w:r>
          </w:p>
        </w:tc>
        <w:tc>
          <w:tcPr>
            <w:tcW w:w="1499" w:type="dxa"/>
          </w:tcPr>
          <w:p w14:paraId="763EF032" w14:textId="77777777" w:rsidR="00645A87" w:rsidRPr="001E1C9C" w:rsidRDefault="00645A87" w:rsidP="000419D4">
            <w:pPr>
              <w:spacing w:line="240" w:lineRule="auto"/>
              <w:jc w:val="right"/>
              <w:rPr>
                <w:rFonts w:ascii="Arial" w:hAnsi="Arial" w:cs="Arial"/>
                <w:szCs w:val="24"/>
              </w:rPr>
            </w:pPr>
            <w:r w:rsidRPr="001E1C9C">
              <w:rPr>
                <w:rFonts w:ascii="Arial" w:hAnsi="Arial" w:cs="Arial"/>
                <w:szCs w:val="24"/>
              </w:rPr>
              <w:t>550,000</w:t>
            </w:r>
          </w:p>
        </w:tc>
        <w:tc>
          <w:tcPr>
            <w:tcW w:w="236" w:type="dxa"/>
          </w:tcPr>
          <w:p w14:paraId="154AEF11" w14:textId="77777777" w:rsidR="00645A87" w:rsidRPr="001E1C9C" w:rsidRDefault="00645A87" w:rsidP="000419D4">
            <w:pPr>
              <w:spacing w:line="240" w:lineRule="auto"/>
              <w:jc w:val="right"/>
              <w:rPr>
                <w:rFonts w:ascii="Arial" w:hAnsi="Arial" w:cs="Arial"/>
                <w:b/>
                <w:szCs w:val="24"/>
              </w:rPr>
            </w:pPr>
          </w:p>
        </w:tc>
        <w:tc>
          <w:tcPr>
            <w:tcW w:w="1078" w:type="dxa"/>
            <w:tcBorders>
              <w:top w:val="single" w:sz="4" w:space="0" w:color="A6A6A6" w:themeColor="background1" w:themeShade="A6"/>
              <w:bottom w:val="single" w:sz="4" w:space="0" w:color="A6A6A6" w:themeColor="background1" w:themeShade="A6"/>
            </w:tcBorders>
          </w:tcPr>
          <w:p w14:paraId="6791B69B" w14:textId="41AFEE04" w:rsidR="00645A87" w:rsidRPr="001E1C9C" w:rsidRDefault="00645A87" w:rsidP="000419D4">
            <w:pPr>
              <w:spacing w:line="240" w:lineRule="auto"/>
              <w:jc w:val="right"/>
              <w:rPr>
                <w:rFonts w:ascii="Arial" w:hAnsi="Arial" w:cs="Arial"/>
                <w:b/>
                <w:szCs w:val="24"/>
              </w:rPr>
            </w:pPr>
          </w:p>
        </w:tc>
        <w:tc>
          <w:tcPr>
            <w:tcW w:w="1520" w:type="dxa"/>
          </w:tcPr>
          <w:p w14:paraId="5C174FAB" w14:textId="77777777" w:rsidR="00645A87" w:rsidRPr="001E1C9C" w:rsidRDefault="00645A87" w:rsidP="000419D4">
            <w:pPr>
              <w:spacing w:line="240" w:lineRule="auto"/>
              <w:jc w:val="right"/>
              <w:rPr>
                <w:rFonts w:ascii="Arial" w:hAnsi="Arial" w:cs="Arial"/>
                <w:szCs w:val="24"/>
              </w:rPr>
            </w:pPr>
            <w:r w:rsidRPr="001E1C9C">
              <w:rPr>
                <w:rFonts w:ascii="Arial" w:hAnsi="Arial" w:cs="Arial"/>
                <w:szCs w:val="24"/>
              </w:rPr>
              <w:t>495,000</w:t>
            </w:r>
          </w:p>
        </w:tc>
        <w:tc>
          <w:tcPr>
            <w:tcW w:w="1195" w:type="dxa"/>
            <w:tcBorders>
              <w:top w:val="single" w:sz="4" w:space="0" w:color="A6A6A6" w:themeColor="background1" w:themeShade="A6"/>
              <w:bottom w:val="single" w:sz="4" w:space="0" w:color="A6A6A6" w:themeColor="background1" w:themeShade="A6"/>
            </w:tcBorders>
          </w:tcPr>
          <w:p w14:paraId="05583A87" w14:textId="4189BEC3" w:rsidR="00645A87" w:rsidRPr="001E1C9C" w:rsidRDefault="00645A87" w:rsidP="000419D4">
            <w:pPr>
              <w:spacing w:line="240" w:lineRule="auto"/>
              <w:jc w:val="right"/>
              <w:rPr>
                <w:rFonts w:ascii="Arial" w:hAnsi="Arial" w:cs="Arial"/>
                <w:b/>
                <w:szCs w:val="24"/>
              </w:rPr>
            </w:pPr>
          </w:p>
        </w:tc>
      </w:tr>
      <w:tr w:rsidR="00645A87" w:rsidRPr="001E1C9C" w14:paraId="766D5ADE" w14:textId="77777777" w:rsidTr="00D66158">
        <w:tc>
          <w:tcPr>
            <w:tcW w:w="3475" w:type="dxa"/>
          </w:tcPr>
          <w:p w14:paraId="7294563B" w14:textId="77777777" w:rsidR="00645A87" w:rsidRPr="001E1C9C" w:rsidRDefault="00645A87" w:rsidP="001E1C9C">
            <w:pPr>
              <w:spacing w:line="240" w:lineRule="auto"/>
              <w:rPr>
                <w:rFonts w:ascii="Arial" w:hAnsi="Arial" w:cs="Arial"/>
                <w:szCs w:val="24"/>
              </w:rPr>
            </w:pPr>
            <w:r w:rsidRPr="001E1C9C">
              <w:rPr>
                <w:rFonts w:ascii="Arial" w:hAnsi="Arial" w:cs="Arial"/>
                <w:szCs w:val="24"/>
              </w:rPr>
              <w:t>Capacity-related (fixed) costs</w:t>
            </w:r>
          </w:p>
        </w:tc>
        <w:tc>
          <w:tcPr>
            <w:tcW w:w="1499" w:type="dxa"/>
          </w:tcPr>
          <w:p w14:paraId="3FBD011B" w14:textId="77777777" w:rsidR="00645A87" w:rsidRPr="000419D4" w:rsidRDefault="00645A87" w:rsidP="000419D4">
            <w:pPr>
              <w:spacing w:line="240" w:lineRule="auto"/>
              <w:jc w:val="right"/>
              <w:rPr>
                <w:rFonts w:ascii="Arial" w:hAnsi="Arial" w:cs="Arial"/>
                <w:szCs w:val="24"/>
                <w:u w:val="single"/>
              </w:rPr>
            </w:pPr>
            <w:r w:rsidRPr="000419D4">
              <w:rPr>
                <w:rFonts w:ascii="Arial" w:hAnsi="Arial" w:cs="Arial"/>
                <w:szCs w:val="24"/>
                <w:u w:val="single"/>
              </w:rPr>
              <w:t>380,000</w:t>
            </w:r>
          </w:p>
        </w:tc>
        <w:tc>
          <w:tcPr>
            <w:tcW w:w="236" w:type="dxa"/>
          </w:tcPr>
          <w:p w14:paraId="0D04F158" w14:textId="77777777" w:rsidR="00645A87" w:rsidRPr="001E1C9C" w:rsidRDefault="00645A87" w:rsidP="000419D4">
            <w:pPr>
              <w:spacing w:line="240" w:lineRule="auto"/>
              <w:jc w:val="right"/>
              <w:rPr>
                <w:rFonts w:ascii="Arial" w:hAnsi="Arial" w:cs="Arial"/>
                <w:b/>
                <w:szCs w:val="24"/>
                <w:u w:val="single"/>
              </w:rPr>
            </w:pPr>
          </w:p>
        </w:tc>
        <w:tc>
          <w:tcPr>
            <w:tcW w:w="1078" w:type="dxa"/>
            <w:tcBorders>
              <w:top w:val="single" w:sz="4" w:space="0" w:color="A6A6A6" w:themeColor="background1" w:themeShade="A6"/>
              <w:bottom w:val="single" w:sz="4" w:space="0" w:color="A6A6A6" w:themeColor="background1" w:themeShade="A6"/>
            </w:tcBorders>
          </w:tcPr>
          <w:p w14:paraId="50E04365" w14:textId="76C209F5" w:rsidR="00645A87" w:rsidRPr="001E1C9C" w:rsidRDefault="00645A87" w:rsidP="000419D4">
            <w:pPr>
              <w:spacing w:line="240" w:lineRule="auto"/>
              <w:jc w:val="right"/>
              <w:rPr>
                <w:rFonts w:ascii="Arial" w:hAnsi="Arial" w:cs="Arial"/>
                <w:b/>
                <w:szCs w:val="24"/>
                <w:u w:val="single"/>
              </w:rPr>
            </w:pPr>
          </w:p>
        </w:tc>
        <w:tc>
          <w:tcPr>
            <w:tcW w:w="1520" w:type="dxa"/>
          </w:tcPr>
          <w:p w14:paraId="46866AAF" w14:textId="77777777" w:rsidR="00645A87" w:rsidRPr="000419D4" w:rsidRDefault="00645A87" w:rsidP="000419D4">
            <w:pPr>
              <w:spacing w:line="240" w:lineRule="auto"/>
              <w:jc w:val="right"/>
              <w:rPr>
                <w:rFonts w:ascii="Arial" w:hAnsi="Arial" w:cs="Arial"/>
                <w:szCs w:val="24"/>
                <w:u w:val="single"/>
              </w:rPr>
            </w:pPr>
            <w:r w:rsidRPr="000419D4">
              <w:rPr>
                <w:rFonts w:ascii="Arial" w:hAnsi="Arial" w:cs="Arial"/>
                <w:szCs w:val="24"/>
                <w:u w:val="single"/>
              </w:rPr>
              <w:t>385,000</w:t>
            </w:r>
          </w:p>
        </w:tc>
        <w:tc>
          <w:tcPr>
            <w:tcW w:w="1195" w:type="dxa"/>
            <w:tcBorders>
              <w:top w:val="single" w:sz="4" w:space="0" w:color="A6A6A6" w:themeColor="background1" w:themeShade="A6"/>
              <w:bottom w:val="single" w:sz="4" w:space="0" w:color="A6A6A6" w:themeColor="background1" w:themeShade="A6"/>
            </w:tcBorders>
          </w:tcPr>
          <w:p w14:paraId="2DB7921E" w14:textId="5C6808F1" w:rsidR="00645A87" w:rsidRPr="001E1C9C" w:rsidRDefault="00645A87" w:rsidP="000419D4">
            <w:pPr>
              <w:spacing w:line="240" w:lineRule="auto"/>
              <w:jc w:val="right"/>
              <w:rPr>
                <w:rFonts w:ascii="Arial" w:hAnsi="Arial" w:cs="Arial"/>
                <w:b/>
                <w:szCs w:val="24"/>
                <w:u w:val="single"/>
              </w:rPr>
            </w:pPr>
          </w:p>
        </w:tc>
      </w:tr>
      <w:tr w:rsidR="00645A87" w:rsidRPr="001E1C9C" w14:paraId="100D23CD" w14:textId="77777777" w:rsidTr="00D66158">
        <w:tc>
          <w:tcPr>
            <w:tcW w:w="3475" w:type="dxa"/>
          </w:tcPr>
          <w:p w14:paraId="5C43EBE9" w14:textId="77777777" w:rsidR="00645A87" w:rsidRPr="001E1C9C" w:rsidRDefault="00645A87" w:rsidP="001E1C9C">
            <w:pPr>
              <w:spacing w:line="240" w:lineRule="auto"/>
              <w:rPr>
                <w:rFonts w:ascii="Arial" w:hAnsi="Arial" w:cs="Arial"/>
                <w:szCs w:val="24"/>
              </w:rPr>
            </w:pPr>
            <w:r w:rsidRPr="001E1C9C">
              <w:rPr>
                <w:rFonts w:ascii="Arial" w:hAnsi="Arial" w:cs="Arial"/>
                <w:szCs w:val="24"/>
              </w:rPr>
              <w:t>Operating profit</w:t>
            </w:r>
          </w:p>
        </w:tc>
        <w:tc>
          <w:tcPr>
            <w:tcW w:w="1499" w:type="dxa"/>
          </w:tcPr>
          <w:p w14:paraId="34BE2DD3" w14:textId="77777777" w:rsidR="00645A87" w:rsidRPr="000419D4" w:rsidRDefault="00645A87" w:rsidP="000419D4">
            <w:pPr>
              <w:keepLines/>
              <w:suppressAutoHyphens/>
              <w:autoSpaceDE w:val="0"/>
              <w:autoSpaceDN w:val="0"/>
              <w:adjustRightInd w:val="0"/>
              <w:spacing w:line="240" w:lineRule="auto"/>
              <w:jc w:val="right"/>
              <w:rPr>
                <w:rFonts w:ascii="Arial" w:hAnsi="Arial" w:cs="Arial"/>
                <w:szCs w:val="24"/>
              </w:rPr>
            </w:pPr>
            <w:r w:rsidRPr="000419D4">
              <w:rPr>
                <w:rFonts w:ascii="Arial" w:hAnsi="Arial" w:cs="Arial"/>
                <w:color w:val="000000"/>
                <w:szCs w:val="24"/>
                <w:u w:val="double"/>
              </w:rPr>
              <w:t>$ 170,000</w:t>
            </w:r>
          </w:p>
        </w:tc>
        <w:tc>
          <w:tcPr>
            <w:tcW w:w="236" w:type="dxa"/>
          </w:tcPr>
          <w:p w14:paraId="7B9AB956" w14:textId="77777777" w:rsidR="00645A87" w:rsidRPr="001E1C9C" w:rsidRDefault="00645A87" w:rsidP="000419D4">
            <w:pPr>
              <w:keepLines/>
              <w:suppressAutoHyphens/>
              <w:autoSpaceDE w:val="0"/>
              <w:autoSpaceDN w:val="0"/>
              <w:adjustRightInd w:val="0"/>
              <w:spacing w:line="240" w:lineRule="auto"/>
              <w:jc w:val="right"/>
              <w:rPr>
                <w:rFonts w:ascii="Arial" w:hAnsi="Arial" w:cs="Arial"/>
                <w:b/>
                <w:szCs w:val="24"/>
              </w:rPr>
            </w:pPr>
          </w:p>
        </w:tc>
        <w:tc>
          <w:tcPr>
            <w:tcW w:w="1078" w:type="dxa"/>
            <w:tcBorders>
              <w:top w:val="single" w:sz="4" w:space="0" w:color="A6A6A6" w:themeColor="background1" w:themeShade="A6"/>
              <w:bottom w:val="single" w:sz="4" w:space="0" w:color="A6A6A6" w:themeColor="background1" w:themeShade="A6"/>
            </w:tcBorders>
          </w:tcPr>
          <w:p w14:paraId="7EF0CBDE" w14:textId="11AB81AE" w:rsidR="00645A87" w:rsidRPr="001E1C9C" w:rsidRDefault="00645A87" w:rsidP="000419D4">
            <w:pPr>
              <w:keepLines/>
              <w:suppressAutoHyphens/>
              <w:autoSpaceDE w:val="0"/>
              <w:autoSpaceDN w:val="0"/>
              <w:adjustRightInd w:val="0"/>
              <w:spacing w:line="240" w:lineRule="auto"/>
              <w:jc w:val="right"/>
              <w:rPr>
                <w:rFonts w:ascii="Arial" w:hAnsi="Arial" w:cs="Arial"/>
                <w:b/>
                <w:szCs w:val="24"/>
              </w:rPr>
            </w:pPr>
          </w:p>
        </w:tc>
        <w:tc>
          <w:tcPr>
            <w:tcW w:w="1520" w:type="dxa"/>
          </w:tcPr>
          <w:p w14:paraId="76CA0A24" w14:textId="77777777" w:rsidR="00645A87" w:rsidRPr="000419D4" w:rsidRDefault="00645A87" w:rsidP="000419D4">
            <w:pPr>
              <w:keepLines/>
              <w:suppressAutoHyphens/>
              <w:autoSpaceDE w:val="0"/>
              <w:autoSpaceDN w:val="0"/>
              <w:adjustRightInd w:val="0"/>
              <w:spacing w:line="240" w:lineRule="auto"/>
              <w:jc w:val="right"/>
              <w:rPr>
                <w:rFonts w:ascii="Arial" w:hAnsi="Arial" w:cs="Arial"/>
                <w:szCs w:val="24"/>
              </w:rPr>
            </w:pPr>
            <w:r w:rsidRPr="000419D4">
              <w:rPr>
                <w:rFonts w:ascii="Arial" w:hAnsi="Arial" w:cs="Arial"/>
                <w:color w:val="000000"/>
                <w:szCs w:val="24"/>
                <w:u w:val="double"/>
              </w:rPr>
              <w:t>$110,000</w:t>
            </w:r>
          </w:p>
        </w:tc>
        <w:tc>
          <w:tcPr>
            <w:tcW w:w="1195" w:type="dxa"/>
            <w:tcBorders>
              <w:top w:val="single" w:sz="4" w:space="0" w:color="A6A6A6" w:themeColor="background1" w:themeShade="A6"/>
              <w:bottom w:val="single" w:sz="4" w:space="0" w:color="A6A6A6" w:themeColor="background1" w:themeShade="A6"/>
            </w:tcBorders>
          </w:tcPr>
          <w:p w14:paraId="3FF40914" w14:textId="1E2BF80B" w:rsidR="00645A87" w:rsidRPr="001E1C9C" w:rsidRDefault="00645A87" w:rsidP="000419D4">
            <w:pPr>
              <w:spacing w:line="240" w:lineRule="auto"/>
              <w:jc w:val="right"/>
              <w:rPr>
                <w:rFonts w:ascii="Arial" w:hAnsi="Arial" w:cs="Arial"/>
                <w:b/>
                <w:szCs w:val="24"/>
              </w:rPr>
            </w:pPr>
          </w:p>
        </w:tc>
      </w:tr>
    </w:tbl>
    <w:p w14:paraId="632339A6" w14:textId="77777777" w:rsidR="00936136" w:rsidRPr="001E1C9C" w:rsidRDefault="00936136" w:rsidP="001E1C9C">
      <w:pPr>
        <w:spacing w:line="240" w:lineRule="auto"/>
        <w:ind w:left="720"/>
        <w:rPr>
          <w:rFonts w:ascii="Arial" w:hAnsi="Arial" w:cs="Arial"/>
          <w:szCs w:val="24"/>
        </w:rPr>
      </w:pPr>
    </w:p>
    <w:p w14:paraId="12F5043F" w14:textId="77777777" w:rsidR="00327EEF" w:rsidRDefault="00327EEF" w:rsidP="001E1C9C">
      <w:pPr>
        <w:pStyle w:val="Heading1"/>
      </w:pPr>
      <w:r w:rsidRPr="001E1C9C">
        <w:t>Part C – Problems (2 problems, 35 marks in total). Supporting calculations must be provided to receive full marks.</w:t>
      </w:r>
    </w:p>
    <w:p w14:paraId="5CB09B5C" w14:textId="77777777" w:rsidR="00B73230" w:rsidRPr="00B73230" w:rsidRDefault="00B73230" w:rsidP="00B73230"/>
    <w:p w14:paraId="7E44F448" w14:textId="4178AAD0" w:rsidR="00B61CB1" w:rsidRPr="001E1C9C" w:rsidRDefault="000419D4" w:rsidP="001E1C9C">
      <w:pPr>
        <w:pStyle w:val="Heading2"/>
        <w:numPr>
          <w:ilvl w:val="0"/>
          <w:numId w:val="21"/>
        </w:numPr>
      </w:pPr>
      <w:r>
        <w:t xml:space="preserve">(15 marks) </w:t>
      </w:r>
      <w:r w:rsidR="0043139E">
        <w:t>Ed’s</w:t>
      </w:r>
      <w:r w:rsidR="00B61CB1" w:rsidRPr="001E1C9C">
        <w:t xml:space="preserve"> Enterprises has been using a traditional activity-based costing system. </w:t>
      </w:r>
      <w:r>
        <w:t>The company</w:t>
      </w:r>
      <w:r w:rsidR="00B61CB1" w:rsidRPr="001E1C9C">
        <w:t xml:space="preserve"> is switching to time-driven activity-based costing. The current system assigns $</w:t>
      </w:r>
      <w:r w:rsidR="00DB0D99">
        <w:t>600</w:t>
      </w:r>
      <w:r w:rsidR="00B61CB1" w:rsidRPr="001E1C9C">
        <w:t xml:space="preserve">,000 of committed resource costs in the purchasing and receiving department.  There are 10,000 hours of useful work time available (practical capacity).  Based on interviews with purchasing and receiving personnel, the following information </w:t>
      </w:r>
      <w:r>
        <w:t>has been</w:t>
      </w:r>
      <w:r w:rsidR="00B61CB1" w:rsidRPr="001E1C9C">
        <w:t xml:space="preserve"> gathered:</w:t>
      </w:r>
    </w:p>
    <w:p w14:paraId="365C6285" w14:textId="77777777" w:rsidR="00B61CB1" w:rsidRPr="001E1C9C" w:rsidRDefault="00B61CB1" w:rsidP="001E1C9C">
      <w:pPr>
        <w:spacing w:line="240" w:lineRule="auto"/>
        <w:ind w:left="720"/>
        <w:rPr>
          <w:rFonts w:ascii="Arial" w:hAnsi="Arial" w:cs="Arial"/>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94"/>
        <w:gridCol w:w="1586"/>
        <w:gridCol w:w="2936"/>
        <w:gridCol w:w="1800"/>
      </w:tblGrid>
      <w:tr w:rsidR="00B61CB1" w:rsidRPr="001E1C9C" w14:paraId="0BE839BC" w14:textId="77777777" w:rsidTr="004A6A10">
        <w:tc>
          <w:tcPr>
            <w:tcW w:w="3094" w:type="dxa"/>
          </w:tcPr>
          <w:p w14:paraId="113C659B" w14:textId="77777777" w:rsidR="000419D4" w:rsidRDefault="000419D4" w:rsidP="000419D4">
            <w:pPr>
              <w:spacing w:line="240" w:lineRule="auto"/>
              <w:jc w:val="center"/>
              <w:rPr>
                <w:rFonts w:ascii="Arial" w:hAnsi="Arial" w:cs="Arial"/>
                <w:szCs w:val="24"/>
              </w:rPr>
            </w:pPr>
          </w:p>
          <w:p w14:paraId="5512A441" w14:textId="77777777" w:rsidR="00B61CB1" w:rsidRPr="001E1C9C" w:rsidRDefault="00B61CB1" w:rsidP="000419D4">
            <w:pPr>
              <w:spacing w:line="240" w:lineRule="auto"/>
              <w:jc w:val="center"/>
              <w:rPr>
                <w:rFonts w:ascii="Arial" w:hAnsi="Arial" w:cs="Arial"/>
                <w:szCs w:val="24"/>
              </w:rPr>
            </w:pPr>
            <w:r w:rsidRPr="001E1C9C">
              <w:rPr>
                <w:rFonts w:ascii="Arial" w:hAnsi="Arial" w:cs="Arial"/>
                <w:szCs w:val="24"/>
              </w:rPr>
              <w:t>Activity</w:t>
            </w:r>
          </w:p>
        </w:tc>
        <w:tc>
          <w:tcPr>
            <w:tcW w:w="1586" w:type="dxa"/>
          </w:tcPr>
          <w:p w14:paraId="47342D40" w14:textId="77777777" w:rsidR="00B61CB1" w:rsidRPr="001E1C9C" w:rsidRDefault="00B61CB1" w:rsidP="000419D4">
            <w:pPr>
              <w:spacing w:line="240" w:lineRule="auto"/>
              <w:jc w:val="center"/>
              <w:rPr>
                <w:rFonts w:ascii="Arial" w:hAnsi="Arial" w:cs="Arial"/>
                <w:szCs w:val="24"/>
              </w:rPr>
            </w:pPr>
            <w:r w:rsidRPr="001E1C9C">
              <w:rPr>
                <w:rFonts w:ascii="Arial" w:hAnsi="Arial" w:cs="Arial"/>
                <w:szCs w:val="24"/>
              </w:rPr>
              <w:t xml:space="preserve">Time </w:t>
            </w:r>
            <w:r w:rsidR="000419D4">
              <w:rPr>
                <w:rFonts w:ascii="Arial" w:hAnsi="Arial" w:cs="Arial"/>
                <w:szCs w:val="24"/>
              </w:rPr>
              <w:t>p</w:t>
            </w:r>
            <w:r w:rsidRPr="001E1C9C">
              <w:rPr>
                <w:rFonts w:ascii="Arial" w:hAnsi="Arial" w:cs="Arial"/>
                <w:szCs w:val="24"/>
              </w:rPr>
              <w:t>ercentage</w:t>
            </w:r>
          </w:p>
        </w:tc>
        <w:tc>
          <w:tcPr>
            <w:tcW w:w="2936" w:type="dxa"/>
          </w:tcPr>
          <w:p w14:paraId="37B8CFB6" w14:textId="77777777" w:rsidR="00B61CB1" w:rsidRPr="001E1C9C" w:rsidRDefault="00B61CB1" w:rsidP="000419D4">
            <w:pPr>
              <w:spacing w:line="240" w:lineRule="auto"/>
              <w:jc w:val="center"/>
              <w:rPr>
                <w:rFonts w:ascii="Arial" w:hAnsi="Arial" w:cs="Arial"/>
                <w:szCs w:val="24"/>
              </w:rPr>
            </w:pPr>
            <w:r w:rsidRPr="001E1C9C">
              <w:rPr>
                <w:rFonts w:ascii="Arial" w:hAnsi="Arial" w:cs="Arial"/>
                <w:szCs w:val="24"/>
              </w:rPr>
              <w:t xml:space="preserve">Estimated </w:t>
            </w:r>
            <w:r w:rsidR="000419D4">
              <w:rPr>
                <w:rFonts w:ascii="Arial" w:hAnsi="Arial" w:cs="Arial"/>
                <w:szCs w:val="24"/>
              </w:rPr>
              <w:t>c</w:t>
            </w:r>
            <w:r w:rsidRPr="001E1C9C">
              <w:rPr>
                <w:rFonts w:ascii="Arial" w:hAnsi="Arial" w:cs="Arial"/>
                <w:szCs w:val="24"/>
              </w:rPr>
              <w:t xml:space="preserve">ost </w:t>
            </w:r>
            <w:r w:rsidR="000419D4">
              <w:rPr>
                <w:rFonts w:ascii="Arial" w:hAnsi="Arial" w:cs="Arial"/>
                <w:szCs w:val="24"/>
              </w:rPr>
              <w:t>d</w:t>
            </w:r>
            <w:r w:rsidRPr="001E1C9C">
              <w:rPr>
                <w:rFonts w:ascii="Arial" w:hAnsi="Arial" w:cs="Arial"/>
                <w:szCs w:val="24"/>
              </w:rPr>
              <w:t xml:space="preserve">river </w:t>
            </w:r>
            <w:r w:rsidR="000419D4">
              <w:rPr>
                <w:rFonts w:ascii="Arial" w:hAnsi="Arial" w:cs="Arial"/>
                <w:szCs w:val="24"/>
              </w:rPr>
              <w:t>q</w:t>
            </w:r>
            <w:r w:rsidRPr="001E1C9C">
              <w:rPr>
                <w:rFonts w:ascii="Arial" w:hAnsi="Arial" w:cs="Arial"/>
                <w:szCs w:val="24"/>
              </w:rPr>
              <w:t>uantity</w:t>
            </w:r>
          </w:p>
        </w:tc>
        <w:tc>
          <w:tcPr>
            <w:tcW w:w="1800" w:type="dxa"/>
          </w:tcPr>
          <w:p w14:paraId="48053C54" w14:textId="77777777" w:rsidR="00B61CB1" w:rsidRPr="001E1C9C" w:rsidRDefault="00B61CB1" w:rsidP="000419D4">
            <w:pPr>
              <w:spacing w:line="240" w:lineRule="auto"/>
              <w:jc w:val="center"/>
              <w:rPr>
                <w:rFonts w:ascii="Arial" w:hAnsi="Arial" w:cs="Arial"/>
                <w:szCs w:val="24"/>
              </w:rPr>
            </w:pPr>
            <w:r w:rsidRPr="001E1C9C">
              <w:rPr>
                <w:rFonts w:ascii="Arial" w:hAnsi="Arial" w:cs="Arial"/>
                <w:szCs w:val="24"/>
              </w:rPr>
              <w:t xml:space="preserve">Unit </w:t>
            </w:r>
            <w:r w:rsidR="000419D4">
              <w:rPr>
                <w:rFonts w:ascii="Arial" w:hAnsi="Arial" w:cs="Arial"/>
                <w:szCs w:val="24"/>
              </w:rPr>
              <w:t>t</w:t>
            </w:r>
            <w:r w:rsidRPr="001E1C9C">
              <w:rPr>
                <w:rFonts w:ascii="Arial" w:hAnsi="Arial" w:cs="Arial"/>
                <w:szCs w:val="24"/>
              </w:rPr>
              <w:t xml:space="preserve">ime in </w:t>
            </w:r>
            <w:r w:rsidR="000419D4">
              <w:rPr>
                <w:rFonts w:ascii="Arial" w:hAnsi="Arial" w:cs="Arial"/>
                <w:szCs w:val="24"/>
              </w:rPr>
              <w:t>h</w:t>
            </w:r>
            <w:r w:rsidRPr="001E1C9C">
              <w:rPr>
                <w:rFonts w:ascii="Arial" w:hAnsi="Arial" w:cs="Arial"/>
                <w:szCs w:val="24"/>
              </w:rPr>
              <w:t>ours</w:t>
            </w:r>
          </w:p>
        </w:tc>
      </w:tr>
      <w:tr w:rsidR="00B61CB1" w:rsidRPr="001E1C9C" w14:paraId="2A8D8387" w14:textId="77777777" w:rsidTr="004A6A10">
        <w:tc>
          <w:tcPr>
            <w:tcW w:w="3094" w:type="dxa"/>
          </w:tcPr>
          <w:p w14:paraId="66FBA541" w14:textId="77777777" w:rsidR="00B61CB1" w:rsidRPr="001E1C9C" w:rsidRDefault="00B61CB1" w:rsidP="001E1C9C">
            <w:pPr>
              <w:spacing w:line="240" w:lineRule="auto"/>
              <w:rPr>
                <w:rFonts w:ascii="Arial" w:hAnsi="Arial" w:cs="Arial"/>
                <w:szCs w:val="24"/>
              </w:rPr>
            </w:pPr>
            <w:r w:rsidRPr="001E1C9C">
              <w:rPr>
                <w:rFonts w:ascii="Arial" w:hAnsi="Arial" w:cs="Arial"/>
                <w:szCs w:val="24"/>
              </w:rPr>
              <w:t>Receiving materials</w:t>
            </w:r>
          </w:p>
        </w:tc>
        <w:tc>
          <w:tcPr>
            <w:tcW w:w="1586" w:type="dxa"/>
          </w:tcPr>
          <w:p w14:paraId="5EFFA526" w14:textId="77777777" w:rsidR="00B61CB1" w:rsidRPr="001E1C9C" w:rsidRDefault="00B61CB1" w:rsidP="001E1C9C">
            <w:pPr>
              <w:spacing w:line="240" w:lineRule="auto"/>
              <w:jc w:val="center"/>
              <w:rPr>
                <w:rFonts w:ascii="Arial" w:hAnsi="Arial" w:cs="Arial"/>
                <w:szCs w:val="24"/>
              </w:rPr>
            </w:pPr>
            <w:r w:rsidRPr="001E1C9C">
              <w:rPr>
                <w:rFonts w:ascii="Arial" w:hAnsi="Arial" w:cs="Arial"/>
                <w:szCs w:val="24"/>
              </w:rPr>
              <w:t>10%</w:t>
            </w:r>
          </w:p>
        </w:tc>
        <w:tc>
          <w:tcPr>
            <w:tcW w:w="2936" w:type="dxa"/>
          </w:tcPr>
          <w:p w14:paraId="106F8A49" w14:textId="77777777" w:rsidR="00B61CB1" w:rsidRPr="001E1C9C" w:rsidRDefault="00B61CB1" w:rsidP="001E1C9C">
            <w:pPr>
              <w:spacing w:line="240" w:lineRule="auto"/>
              <w:rPr>
                <w:rFonts w:ascii="Arial" w:hAnsi="Arial" w:cs="Arial"/>
                <w:szCs w:val="24"/>
              </w:rPr>
            </w:pPr>
            <w:r w:rsidRPr="001E1C9C">
              <w:rPr>
                <w:rFonts w:ascii="Arial" w:hAnsi="Arial" w:cs="Arial"/>
                <w:szCs w:val="24"/>
              </w:rPr>
              <w:t>400 supplier deliveries</w:t>
            </w:r>
          </w:p>
        </w:tc>
        <w:tc>
          <w:tcPr>
            <w:tcW w:w="1800" w:type="dxa"/>
          </w:tcPr>
          <w:p w14:paraId="2218C014" w14:textId="77777777" w:rsidR="00B61CB1" w:rsidRPr="001E1C9C" w:rsidRDefault="00B61CB1" w:rsidP="001E1C9C">
            <w:pPr>
              <w:spacing w:line="240" w:lineRule="auto"/>
              <w:jc w:val="center"/>
              <w:rPr>
                <w:rFonts w:ascii="Arial" w:hAnsi="Arial" w:cs="Arial"/>
                <w:szCs w:val="24"/>
              </w:rPr>
            </w:pPr>
            <w:r w:rsidRPr="001E1C9C">
              <w:rPr>
                <w:rFonts w:ascii="Arial" w:hAnsi="Arial" w:cs="Arial"/>
                <w:szCs w:val="24"/>
              </w:rPr>
              <w:t>3.50</w:t>
            </w:r>
          </w:p>
        </w:tc>
      </w:tr>
      <w:tr w:rsidR="00B61CB1" w:rsidRPr="001E1C9C" w14:paraId="373141F2" w14:textId="77777777" w:rsidTr="004A6A10">
        <w:tc>
          <w:tcPr>
            <w:tcW w:w="3094" w:type="dxa"/>
          </w:tcPr>
          <w:p w14:paraId="11FB97BB" w14:textId="77777777" w:rsidR="00B61CB1" w:rsidRPr="001E1C9C" w:rsidRDefault="00B61CB1" w:rsidP="001E1C9C">
            <w:pPr>
              <w:spacing w:line="240" w:lineRule="auto"/>
              <w:rPr>
                <w:rFonts w:ascii="Arial" w:hAnsi="Arial" w:cs="Arial"/>
                <w:szCs w:val="24"/>
              </w:rPr>
            </w:pPr>
            <w:r w:rsidRPr="001E1C9C">
              <w:rPr>
                <w:rFonts w:ascii="Arial" w:hAnsi="Arial" w:cs="Arial"/>
                <w:szCs w:val="24"/>
              </w:rPr>
              <w:t>Preparing purchase orders</w:t>
            </w:r>
          </w:p>
        </w:tc>
        <w:tc>
          <w:tcPr>
            <w:tcW w:w="1586" w:type="dxa"/>
          </w:tcPr>
          <w:p w14:paraId="7BF8918F" w14:textId="77777777" w:rsidR="00B61CB1" w:rsidRPr="001E1C9C" w:rsidRDefault="00B61CB1" w:rsidP="001E1C9C">
            <w:pPr>
              <w:spacing w:line="240" w:lineRule="auto"/>
              <w:jc w:val="center"/>
              <w:rPr>
                <w:rFonts w:ascii="Arial" w:hAnsi="Arial" w:cs="Arial"/>
                <w:szCs w:val="24"/>
              </w:rPr>
            </w:pPr>
            <w:r w:rsidRPr="001E1C9C">
              <w:rPr>
                <w:rFonts w:ascii="Arial" w:hAnsi="Arial" w:cs="Arial"/>
                <w:szCs w:val="24"/>
              </w:rPr>
              <w:t>75%</w:t>
            </w:r>
          </w:p>
        </w:tc>
        <w:tc>
          <w:tcPr>
            <w:tcW w:w="2936" w:type="dxa"/>
          </w:tcPr>
          <w:p w14:paraId="09F516BC" w14:textId="77777777" w:rsidR="00B61CB1" w:rsidRPr="001E1C9C" w:rsidRDefault="00B61CB1" w:rsidP="001E1C9C">
            <w:pPr>
              <w:spacing w:line="240" w:lineRule="auto"/>
              <w:rPr>
                <w:rFonts w:ascii="Arial" w:hAnsi="Arial" w:cs="Arial"/>
                <w:szCs w:val="24"/>
              </w:rPr>
            </w:pPr>
            <w:r w:rsidRPr="001E1C9C">
              <w:rPr>
                <w:rFonts w:ascii="Arial" w:hAnsi="Arial" w:cs="Arial"/>
                <w:szCs w:val="24"/>
              </w:rPr>
              <w:t>8,000 purchase orders</w:t>
            </w:r>
          </w:p>
        </w:tc>
        <w:tc>
          <w:tcPr>
            <w:tcW w:w="1800" w:type="dxa"/>
          </w:tcPr>
          <w:p w14:paraId="1A75E079" w14:textId="77777777" w:rsidR="00B61CB1" w:rsidRPr="001E1C9C" w:rsidRDefault="00B61CB1" w:rsidP="001E1C9C">
            <w:pPr>
              <w:spacing w:line="240" w:lineRule="auto"/>
              <w:jc w:val="center"/>
              <w:rPr>
                <w:rFonts w:ascii="Arial" w:hAnsi="Arial" w:cs="Arial"/>
                <w:szCs w:val="24"/>
              </w:rPr>
            </w:pPr>
            <w:r w:rsidRPr="001E1C9C">
              <w:rPr>
                <w:rFonts w:ascii="Arial" w:hAnsi="Arial" w:cs="Arial"/>
                <w:szCs w:val="24"/>
              </w:rPr>
              <w:t>0.75</w:t>
            </w:r>
          </w:p>
        </w:tc>
      </w:tr>
      <w:tr w:rsidR="00B61CB1" w:rsidRPr="001E1C9C" w14:paraId="54527603" w14:textId="77777777" w:rsidTr="004A6A10">
        <w:tc>
          <w:tcPr>
            <w:tcW w:w="3094" w:type="dxa"/>
          </w:tcPr>
          <w:p w14:paraId="77BBBF65" w14:textId="77777777" w:rsidR="00B61CB1" w:rsidRPr="001E1C9C" w:rsidRDefault="00B61CB1" w:rsidP="001E1C9C">
            <w:pPr>
              <w:spacing w:line="240" w:lineRule="auto"/>
              <w:rPr>
                <w:rFonts w:ascii="Arial" w:hAnsi="Arial" w:cs="Arial"/>
                <w:szCs w:val="24"/>
              </w:rPr>
            </w:pPr>
            <w:r w:rsidRPr="001E1C9C">
              <w:rPr>
                <w:rFonts w:ascii="Arial" w:hAnsi="Arial" w:cs="Arial"/>
                <w:szCs w:val="24"/>
              </w:rPr>
              <w:t>Moving materials in bulk</w:t>
            </w:r>
          </w:p>
        </w:tc>
        <w:tc>
          <w:tcPr>
            <w:tcW w:w="1586" w:type="dxa"/>
          </w:tcPr>
          <w:p w14:paraId="78AA87C4" w14:textId="77777777" w:rsidR="00B61CB1" w:rsidRPr="001E1C9C" w:rsidRDefault="00B61CB1" w:rsidP="001E1C9C">
            <w:pPr>
              <w:spacing w:line="240" w:lineRule="auto"/>
              <w:jc w:val="center"/>
              <w:rPr>
                <w:rFonts w:ascii="Arial" w:hAnsi="Arial" w:cs="Arial"/>
                <w:szCs w:val="24"/>
              </w:rPr>
            </w:pPr>
            <w:r w:rsidRPr="001E1C9C">
              <w:rPr>
                <w:rFonts w:ascii="Arial" w:hAnsi="Arial" w:cs="Arial"/>
                <w:szCs w:val="24"/>
              </w:rPr>
              <w:t>15%</w:t>
            </w:r>
          </w:p>
        </w:tc>
        <w:tc>
          <w:tcPr>
            <w:tcW w:w="2936" w:type="dxa"/>
          </w:tcPr>
          <w:p w14:paraId="412750A1" w14:textId="77777777" w:rsidR="00B61CB1" w:rsidRPr="001E1C9C" w:rsidRDefault="00B61CB1" w:rsidP="001E1C9C">
            <w:pPr>
              <w:spacing w:line="240" w:lineRule="auto"/>
              <w:rPr>
                <w:rFonts w:ascii="Arial" w:hAnsi="Arial" w:cs="Arial"/>
                <w:szCs w:val="24"/>
              </w:rPr>
            </w:pPr>
            <w:r w:rsidRPr="001E1C9C">
              <w:rPr>
                <w:rFonts w:ascii="Arial" w:hAnsi="Arial" w:cs="Arial"/>
                <w:szCs w:val="24"/>
              </w:rPr>
              <w:t>450 material moves</w:t>
            </w:r>
          </w:p>
        </w:tc>
        <w:tc>
          <w:tcPr>
            <w:tcW w:w="1800" w:type="dxa"/>
          </w:tcPr>
          <w:p w14:paraId="1C4D1605" w14:textId="77777777" w:rsidR="00B61CB1" w:rsidRPr="001E1C9C" w:rsidRDefault="00B61CB1" w:rsidP="001E1C9C">
            <w:pPr>
              <w:spacing w:line="240" w:lineRule="auto"/>
              <w:jc w:val="center"/>
              <w:rPr>
                <w:rFonts w:ascii="Arial" w:hAnsi="Arial" w:cs="Arial"/>
                <w:szCs w:val="24"/>
              </w:rPr>
            </w:pPr>
            <w:r w:rsidRPr="001E1C9C">
              <w:rPr>
                <w:rFonts w:ascii="Arial" w:hAnsi="Arial" w:cs="Arial"/>
                <w:szCs w:val="24"/>
              </w:rPr>
              <w:t>3.0</w:t>
            </w:r>
          </w:p>
        </w:tc>
      </w:tr>
      <w:tr w:rsidR="00B61CB1" w:rsidRPr="001E1C9C" w14:paraId="5606628B" w14:textId="77777777" w:rsidTr="004A6A10">
        <w:tc>
          <w:tcPr>
            <w:tcW w:w="3094" w:type="dxa"/>
          </w:tcPr>
          <w:p w14:paraId="7A8633C4" w14:textId="77777777" w:rsidR="00B61CB1" w:rsidRPr="001E1C9C" w:rsidRDefault="00B61CB1" w:rsidP="001E1C9C">
            <w:pPr>
              <w:spacing w:line="240" w:lineRule="auto"/>
              <w:rPr>
                <w:rFonts w:ascii="Arial" w:hAnsi="Arial" w:cs="Arial"/>
                <w:szCs w:val="24"/>
              </w:rPr>
            </w:pPr>
          </w:p>
        </w:tc>
        <w:tc>
          <w:tcPr>
            <w:tcW w:w="1586" w:type="dxa"/>
          </w:tcPr>
          <w:p w14:paraId="097CEEE0" w14:textId="77777777" w:rsidR="00B61CB1" w:rsidRPr="001E1C9C" w:rsidRDefault="00B61CB1" w:rsidP="001E1C9C">
            <w:pPr>
              <w:spacing w:line="240" w:lineRule="auto"/>
              <w:jc w:val="center"/>
              <w:rPr>
                <w:rFonts w:ascii="Arial" w:hAnsi="Arial" w:cs="Arial"/>
                <w:szCs w:val="24"/>
              </w:rPr>
            </w:pPr>
            <w:r w:rsidRPr="001E1C9C">
              <w:rPr>
                <w:rFonts w:ascii="Arial" w:hAnsi="Arial" w:cs="Arial"/>
                <w:szCs w:val="24"/>
              </w:rPr>
              <w:t>100%</w:t>
            </w:r>
          </w:p>
        </w:tc>
        <w:tc>
          <w:tcPr>
            <w:tcW w:w="2936" w:type="dxa"/>
          </w:tcPr>
          <w:p w14:paraId="18E4C6D8" w14:textId="77777777" w:rsidR="00B61CB1" w:rsidRPr="001E1C9C" w:rsidRDefault="00B61CB1" w:rsidP="001E1C9C">
            <w:pPr>
              <w:spacing w:line="240" w:lineRule="auto"/>
              <w:rPr>
                <w:rFonts w:ascii="Arial" w:hAnsi="Arial" w:cs="Arial"/>
                <w:szCs w:val="24"/>
              </w:rPr>
            </w:pPr>
          </w:p>
        </w:tc>
        <w:tc>
          <w:tcPr>
            <w:tcW w:w="1800" w:type="dxa"/>
          </w:tcPr>
          <w:p w14:paraId="1BACFA2D" w14:textId="77777777" w:rsidR="00B61CB1" w:rsidRPr="001E1C9C" w:rsidRDefault="00B61CB1" w:rsidP="001E1C9C">
            <w:pPr>
              <w:spacing w:line="240" w:lineRule="auto"/>
              <w:rPr>
                <w:rFonts w:ascii="Arial" w:hAnsi="Arial" w:cs="Arial"/>
                <w:szCs w:val="24"/>
              </w:rPr>
            </w:pPr>
          </w:p>
        </w:tc>
      </w:tr>
    </w:tbl>
    <w:p w14:paraId="4DFF524D" w14:textId="77777777" w:rsidR="00B61CB1" w:rsidRPr="001E1C9C" w:rsidRDefault="00B61CB1" w:rsidP="001E1C9C">
      <w:pPr>
        <w:spacing w:line="240" w:lineRule="auto"/>
        <w:ind w:left="360"/>
        <w:rPr>
          <w:rFonts w:ascii="Arial" w:hAnsi="Arial" w:cs="Arial"/>
          <w:szCs w:val="24"/>
        </w:rPr>
      </w:pPr>
    </w:p>
    <w:p w14:paraId="57052BB6" w14:textId="7A04717D" w:rsidR="00B61CB1" w:rsidRPr="001E1C9C" w:rsidRDefault="00DB0D99" w:rsidP="00B563B0">
      <w:pPr>
        <w:pStyle w:val="ListParagraph"/>
        <w:numPr>
          <w:ilvl w:val="1"/>
          <w:numId w:val="1"/>
        </w:numPr>
        <w:tabs>
          <w:tab w:val="right" w:pos="8640"/>
        </w:tabs>
        <w:suppressAutoHyphens/>
        <w:spacing w:line="240" w:lineRule="auto"/>
        <w:rPr>
          <w:rFonts w:ascii="Arial" w:hAnsi="Arial" w:cs="Arial"/>
          <w:szCs w:val="24"/>
        </w:rPr>
      </w:pPr>
      <w:r>
        <w:rPr>
          <w:rFonts w:ascii="Arial" w:hAnsi="Arial" w:cs="Arial"/>
          <w:szCs w:val="24"/>
        </w:rPr>
        <w:t>Compute</w:t>
      </w:r>
      <w:r w:rsidR="00B61CB1" w:rsidRPr="001E1C9C">
        <w:rPr>
          <w:rFonts w:ascii="Arial" w:hAnsi="Arial" w:cs="Arial"/>
          <w:szCs w:val="24"/>
        </w:rPr>
        <w:t xml:space="preserve"> the cost driver rates using traditional ABC.</w:t>
      </w:r>
    </w:p>
    <w:p w14:paraId="7C6AD9DA" w14:textId="77777777" w:rsidR="00B61CB1" w:rsidRPr="001E1C9C" w:rsidRDefault="00B61CB1" w:rsidP="00B563B0">
      <w:pPr>
        <w:pStyle w:val="ListParagraph"/>
        <w:numPr>
          <w:ilvl w:val="1"/>
          <w:numId w:val="1"/>
        </w:numPr>
        <w:tabs>
          <w:tab w:val="right" w:pos="8640"/>
        </w:tabs>
        <w:suppressAutoHyphens/>
        <w:spacing w:line="240" w:lineRule="auto"/>
        <w:rPr>
          <w:rFonts w:ascii="Arial" w:hAnsi="Arial" w:cs="Arial"/>
          <w:szCs w:val="24"/>
        </w:rPr>
      </w:pPr>
      <w:r w:rsidRPr="001E1C9C">
        <w:rPr>
          <w:rFonts w:ascii="Arial" w:hAnsi="Arial" w:cs="Arial"/>
          <w:szCs w:val="24"/>
        </w:rPr>
        <w:t>Compute the time-driven ABC cost driver rates.</w:t>
      </w:r>
    </w:p>
    <w:p w14:paraId="2A348040" w14:textId="77777777" w:rsidR="00B61CB1" w:rsidRPr="001E1C9C" w:rsidRDefault="00B61CB1" w:rsidP="00B563B0">
      <w:pPr>
        <w:pStyle w:val="ListParagraph"/>
        <w:numPr>
          <w:ilvl w:val="1"/>
          <w:numId w:val="1"/>
        </w:numPr>
        <w:tabs>
          <w:tab w:val="right" w:pos="8640"/>
        </w:tabs>
        <w:suppressAutoHyphens/>
        <w:spacing w:line="240" w:lineRule="auto"/>
        <w:rPr>
          <w:rFonts w:ascii="Arial" w:hAnsi="Arial" w:cs="Arial"/>
          <w:szCs w:val="24"/>
        </w:rPr>
      </w:pPr>
      <w:r w:rsidRPr="001E1C9C">
        <w:rPr>
          <w:rFonts w:ascii="Arial" w:hAnsi="Arial" w:cs="Arial"/>
          <w:szCs w:val="24"/>
        </w:rPr>
        <w:t>Determine the resource costs assigned under each method and any unassigned costs.</w:t>
      </w:r>
    </w:p>
    <w:p w14:paraId="11FF1A0D" w14:textId="02970CBD" w:rsidR="00DB0D99" w:rsidRPr="001E1C9C" w:rsidRDefault="00DE657F" w:rsidP="00DE657F">
      <w:pPr>
        <w:spacing w:after="200" w:line="276" w:lineRule="auto"/>
        <w:rPr>
          <w:rFonts w:ascii="Arial" w:hAnsi="Arial" w:cs="Arial"/>
          <w:b/>
          <w:szCs w:val="24"/>
        </w:rPr>
      </w:pPr>
      <w:r>
        <w:rPr>
          <w:rFonts w:ascii="Arial" w:hAnsi="Arial" w:cs="Arial"/>
          <w:b/>
          <w:szCs w:val="24"/>
        </w:rPr>
        <w:br w:type="page"/>
      </w:r>
    </w:p>
    <w:p w14:paraId="43077B33" w14:textId="29B96614" w:rsidR="00936136" w:rsidRPr="00985727" w:rsidRDefault="00DB0D99" w:rsidP="00DB0D99">
      <w:pPr>
        <w:pStyle w:val="Heading2"/>
      </w:pPr>
      <w:r>
        <w:lastRenderedPageBreak/>
        <w:t xml:space="preserve"> </w:t>
      </w:r>
      <w:r w:rsidR="00985727">
        <w:t xml:space="preserve">(20 marks) </w:t>
      </w:r>
      <w:r w:rsidR="0043139E">
        <w:t>Jamaica Me Crazy</w:t>
      </w:r>
      <w:r w:rsidR="00936136" w:rsidRPr="001E1C9C">
        <w:t xml:space="preserve"> Products </w:t>
      </w:r>
      <w:r w:rsidR="00985727">
        <w:t>sells coffee</w:t>
      </w:r>
      <w:r w:rsidR="00D81FB1">
        <w:t xml:space="preserve"> in the southern hemisphere.</w:t>
      </w:r>
      <w:r w:rsidR="00DE657F">
        <w:t xml:space="preserve"> </w:t>
      </w:r>
      <w:r w:rsidR="00936136" w:rsidRPr="001E1C9C">
        <w:t>The company is planning its ca</w:t>
      </w:r>
      <w:r w:rsidR="00DE657F">
        <w:t>sh needs for the month of July.</w:t>
      </w:r>
      <w:r w:rsidR="00936136" w:rsidRPr="001E1C9C">
        <w:t xml:space="preserve"> In the past, </w:t>
      </w:r>
      <w:r w:rsidR="0043139E">
        <w:t>Jamaica</w:t>
      </w:r>
      <w:r w:rsidR="00936136" w:rsidRPr="001E1C9C">
        <w:t xml:space="preserve"> has had to borrow money during July to purchase inventory in anticipation of peak </w:t>
      </w:r>
      <w:r w:rsidR="00985727">
        <w:t xml:space="preserve">coffee </w:t>
      </w:r>
      <w:r w:rsidR="00985727" w:rsidRPr="001E1C9C">
        <w:t xml:space="preserve">sales </w:t>
      </w:r>
      <w:r w:rsidR="00985727">
        <w:t>in August</w:t>
      </w:r>
      <w:r w:rsidR="00936136" w:rsidRPr="001E1C9C">
        <w:t xml:space="preserve">.  </w:t>
      </w:r>
      <w:r w:rsidR="00936136" w:rsidRPr="00985727">
        <w:t>The following information has been assembled to assist in preparing a cash flow forecast for July.</w:t>
      </w:r>
    </w:p>
    <w:p w14:paraId="110E39A8" w14:textId="77777777" w:rsidR="00936136" w:rsidRPr="001E1C9C" w:rsidRDefault="00936136" w:rsidP="001E1C9C">
      <w:pPr>
        <w:spacing w:line="240" w:lineRule="auto"/>
        <w:rPr>
          <w:rFonts w:ascii="Arial" w:hAnsi="Arial" w:cs="Arial"/>
          <w:szCs w:val="24"/>
        </w:rPr>
      </w:pPr>
    </w:p>
    <w:p w14:paraId="69C6AB9C" w14:textId="77777777" w:rsidR="00936136" w:rsidRPr="0043139E" w:rsidRDefault="00936136" w:rsidP="0043139E">
      <w:pPr>
        <w:pStyle w:val="ListParagraph"/>
        <w:numPr>
          <w:ilvl w:val="1"/>
          <w:numId w:val="1"/>
        </w:numPr>
        <w:tabs>
          <w:tab w:val="right" w:pos="5670"/>
        </w:tabs>
        <w:spacing w:line="240" w:lineRule="auto"/>
        <w:rPr>
          <w:rFonts w:ascii="Arial" w:hAnsi="Arial" w:cs="Arial"/>
          <w:szCs w:val="24"/>
        </w:rPr>
      </w:pPr>
      <w:r w:rsidRPr="0043139E">
        <w:rPr>
          <w:rFonts w:ascii="Arial" w:hAnsi="Arial" w:cs="Arial"/>
          <w:szCs w:val="24"/>
        </w:rPr>
        <w:t>July forecast income statement:</w:t>
      </w:r>
    </w:p>
    <w:p w14:paraId="05B267C0" w14:textId="77777777" w:rsidR="00936136" w:rsidRPr="001E1C9C" w:rsidRDefault="0043139E" w:rsidP="0043139E">
      <w:pPr>
        <w:tabs>
          <w:tab w:val="right" w:pos="6804"/>
        </w:tabs>
        <w:spacing w:line="240" w:lineRule="auto"/>
        <w:ind w:left="1701"/>
        <w:rPr>
          <w:rFonts w:ascii="Arial" w:hAnsi="Arial" w:cs="Arial"/>
          <w:szCs w:val="24"/>
        </w:rPr>
      </w:pPr>
      <w:r>
        <w:rPr>
          <w:rFonts w:ascii="Arial" w:hAnsi="Arial" w:cs="Arial"/>
          <w:szCs w:val="24"/>
        </w:rPr>
        <w:t>Sales</w:t>
      </w:r>
      <w:r w:rsidR="00936136" w:rsidRPr="001E1C9C">
        <w:rPr>
          <w:rFonts w:ascii="Arial" w:hAnsi="Arial" w:cs="Arial"/>
          <w:szCs w:val="24"/>
        </w:rPr>
        <w:tab/>
        <w:t>$40,000</w:t>
      </w:r>
    </w:p>
    <w:p w14:paraId="2842EFB1" w14:textId="77777777" w:rsidR="00936136" w:rsidRPr="001E1C9C" w:rsidRDefault="00936136" w:rsidP="0043139E">
      <w:pPr>
        <w:tabs>
          <w:tab w:val="right" w:pos="6804"/>
        </w:tabs>
        <w:spacing w:line="240" w:lineRule="auto"/>
        <w:ind w:left="1701"/>
        <w:rPr>
          <w:rFonts w:ascii="Arial" w:hAnsi="Arial" w:cs="Arial"/>
          <w:szCs w:val="24"/>
        </w:rPr>
      </w:pPr>
      <w:r w:rsidRPr="001E1C9C">
        <w:rPr>
          <w:rFonts w:ascii="Arial" w:hAnsi="Arial" w:cs="Arial"/>
          <w:szCs w:val="24"/>
        </w:rPr>
        <w:t>Variable expenses</w:t>
      </w:r>
      <w:r w:rsidR="00EB0F2A">
        <w:rPr>
          <w:rFonts w:ascii="Arial" w:hAnsi="Arial" w:cs="Arial"/>
          <w:szCs w:val="24"/>
        </w:rPr>
        <w:t xml:space="preserve"> </w:t>
      </w:r>
      <w:r w:rsidRPr="001E1C9C">
        <w:rPr>
          <w:rFonts w:ascii="Arial" w:hAnsi="Arial" w:cs="Arial"/>
          <w:szCs w:val="24"/>
        </w:rPr>
        <w:t>(cost of goods sold)</w:t>
      </w:r>
      <w:r w:rsidRPr="001E1C9C">
        <w:rPr>
          <w:rFonts w:ascii="Arial" w:hAnsi="Arial" w:cs="Arial"/>
          <w:szCs w:val="24"/>
        </w:rPr>
        <w:tab/>
      </w:r>
      <w:r w:rsidRPr="001E1C9C">
        <w:rPr>
          <w:rFonts w:ascii="Arial" w:hAnsi="Arial" w:cs="Arial"/>
          <w:szCs w:val="24"/>
          <w:u w:val="single"/>
        </w:rPr>
        <w:t xml:space="preserve">  24,000</w:t>
      </w:r>
    </w:p>
    <w:p w14:paraId="2AF222F5" w14:textId="77777777" w:rsidR="00936136" w:rsidRPr="001E1C9C" w:rsidRDefault="00936136" w:rsidP="0043139E">
      <w:pPr>
        <w:tabs>
          <w:tab w:val="right" w:pos="6804"/>
        </w:tabs>
        <w:spacing w:line="240" w:lineRule="auto"/>
        <w:ind w:left="1701"/>
        <w:rPr>
          <w:rFonts w:ascii="Arial" w:hAnsi="Arial" w:cs="Arial"/>
          <w:szCs w:val="24"/>
        </w:rPr>
      </w:pPr>
      <w:r w:rsidRPr="001E1C9C">
        <w:rPr>
          <w:rFonts w:ascii="Arial" w:hAnsi="Arial" w:cs="Arial"/>
          <w:szCs w:val="24"/>
        </w:rPr>
        <w:t>Contribution margin</w:t>
      </w:r>
      <w:r w:rsidRPr="001E1C9C">
        <w:rPr>
          <w:rFonts w:ascii="Arial" w:hAnsi="Arial" w:cs="Arial"/>
          <w:szCs w:val="24"/>
        </w:rPr>
        <w:tab/>
        <w:t xml:space="preserve">  16,000</w:t>
      </w:r>
    </w:p>
    <w:p w14:paraId="2633D9B0" w14:textId="77777777" w:rsidR="00936136" w:rsidRPr="001E1C9C" w:rsidRDefault="00936136" w:rsidP="0043139E">
      <w:pPr>
        <w:tabs>
          <w:tab w:val="right" w:pos="6804"/>
        </w:tabs>
        <w:spacing w:line="240" w:lineRule="auto"/>
        <w:ind w:left="1701"/>
        <w:rPr>
          <w:rFonts w:ascii="Arial" w:hAnsi="Arial" w:cs="Arial"/>
          <w:szCs w:val="24"/>
        </w:rPr>
      </w:pPr>
      <w:r w:rsidRPr="001E1C9C">
        <w:rPr>
          <w:rFonts w:ascii="Arial" w:hAnsi="Arial" w:cs="Arial"/>
          <w:szCs w:val="24"/>
        </w:rPr>
        <w:t>Fixed selling</w:t>
      </w:r>
      <w:r w:rsidR="0043139E">
        <w:rPr>
          <w:rFonts w:ascii="Arial" w:hAnsi="Arial" w:cs="Arial"/>
          <w:szCs w:val="24"/>
        </w:rPr>
        <w:t xml:space="preserve"> expense</w:t>
      </w:r>
      <w:r w:rsidR="0043139E">
        <w:rPr>
          <w:rFonts w:ascii="Arial" w:hAnsi="Arial" w:cs="Arial"/>
          <w:szCs w:val="24"/>
        </w:rPr>
        <w:tab/>
      </w:r>
      <w:r w:rsidRPr="001E1C9C">
        <w:rPr>
          <w:rFonts w:ascii="Arial" w:hAnsi="Arial" w:cs="Arial"/>
          <w:szCs w:val="24"/>
        </w:rPr>
        <w:t xml:space="preserve">   7,200</w:t>
      </w:r>
    </w:p>
    <w:p w14:paraId="2E32EFC2" w14:textId="77777777" w:rsidR="00936136" w:rsidRPr="001E1C9C" w:rsidRDefault="00936136" w:rsidP="0043139E">
      <w:pPr>
        <w:tabs>
          <w:tab w:val="right" w:pos="6804"/>
        </w:tabs>
        <w:spacing w:line="240" w:lineRule="auto"/>
        <w:ind w:left="1701"/>
        <w:rPr>
          <w:rFonts w:ascii="Arial" w:hAnsi="Arial" w:cs="Arial"/>
          <w:szCs w:val="24"/>
          <w:u w:val="single"/>
        </w:rPr>
      </w:pPr>
      <w:r w:rsidRPr="001E1C9C">
        <w:rPr>
          <w:rFonts w:ascii="Arial" w:hAnsi="Arial" w:cs="Arial"/>
          <w:szCs w:val="24"/>
        </w:rPr>
        <w:t>Fixed administrative</w:t>
      </w:r>
      <w:r w:rsidR="0043139E">
        <w:rPr>
          <w:rFonts w:ascii="Arial" w:hAnsi="Arial" w:cs="Arial"/>
          <w:szCs w:val="24"/>
        </w:rPr>
        <w:t xml:space="preserve"> expense</w:t>
      </w:r>
      <w:r w:rsidRPr="001E1C9C">
        <w:rPr>
          <w:rFonts w:ascii="Arial" w:hAnsi="Arial" w:cs="Arial"/>
          <w:szCs w:val="24"/>
        </w:rPr>
        <w:tab/>
      </w:r>
      <w:r w:rsidRPr="001E1C9C">
        <w:rPr>
          <w:rFonts w:ascii="Arial" w:hAnsi="Arial" w:cs="Arial"/>
          <w:szCs w:val="24"/>
          <w:u w:val="single"/>
        </w:rPr>
        <w:t xml:space="preserve">   5,600</w:t>
      </w:r>
    </w:p>
    <w:p w14:paraId="7324AF81" w14:textId="77777777" w:rsidR="00936136" w:rsidRPr="001E1C9C" w:rsidRDefault="00936136" w:rsidP="0043139E">
      <w:pPr>
        <w:tabs>
          <w:tab w:val="right" w:pos="6804"/>
        </w:tabs>
        <w:spacing w:line="240" w:lineRule="auto"/>
        <w:ind w:left="1701"/>
        <w:rPr>
          <w:rFonts w:ascii="Arial" w:hAnsi="Arial" w:cs="Arial"/>
          <w:szCs w:val="24"/>
        </w:rPr>
      </w:pPr>
      <w:r w:rsidRPr="001E1C9C">
        <w:rPr>
          <w:rFonts w:ascii="Arial" w:hAnsi="Arial" w:cs="Arial"/>
          <w:szCs w:val="24"/>
        </w:rPr>
        <w:t xml:space="preserve">Net </w:t>
      </w:r>
      <w:r w:rsidR="0043139E">
        <w:rPr>
          <w:rFonts w:ascii="Arial" w:hAnsi="Arial" w:cs="Arial"/>
          <w:szCs w:val="24"/>
        </w:rPr>
        <w:t>operating income</w:t>
      </w:r>
      <w:r w:rsidRPr="001E1C9C">
        <w:rPr>
          <w:rFonts w:ascii="Arial" w:hAnsi="Arial" w:cs="Arial"/>
          <w:szCs w:val="24"/>
        </w:rPr>
        <w:tab/>
      </w:r>
      <w:proofErr w:type="gramStart"/>
      <w:r w:rsidRPr="001E1C9C">
        <w:rPr>
          <w:rFonts w:ascii="Arial" w:hAnsi="Arial" w:cs="Arial"/>
          <w:szCs w:val="24"/>
          <w:u w:val="double"/>
        </w:rPr>
        <w:t>$  3,200</w:t>
      </w:r>
      <w:proofErr w:type="gramEnd"/>
    </w:p>
    <w:p w14:paraId="616DD362" w14:textId="77777777" w:rsidR="00936136" w:rsidRPr="001E1C9C" w:rsidRDefault="00936136" w:rsidP="001E1C9C">
      <w:pPr>
        <w:spacing w:line="240" w:lineRule="auto"/>
        <w:rPr>
          <w:rFonts w:ascii="Arial" w:hAnsi="Arial" w:cs="Arial"/>
          <w:szCs w:val="24"/>
        </w:rPr>
      </w:pPr>
    </w:p>
    <w:p w14:paraId="4D53499E" w14:textId="77777777" w:rsidR="00936136" w:rsidRPr="001E1C9C" w:rsidRDefault="00936136" w:rsidP="0043139E">
      <w:pPr>
        <w:pStyle w:val="ListParagraph"/>
        <w:numPr>
          <w:ilvl w:val="1"/>
          <w:numId w:val="1"/>
        </w:numPr>
        <w:tabs>
          <w:tab w:val="right" w:pos="5670"/>
        </w:tabs>
        <w:spacing w:line="240" w:lineRule="auto"/>
        <w:rPr>
          <w:rFonts w:ascii="Arial" w:hAnsi="Arial" w:cs="Arial"/>
          <w:szCs w:val="24"/>
        </w:rPr>
      </w:pPr>
      <w:r w:rsidRPr="001E1C9C">
        <w:rPr>
          <w:rFonts w:ascii="Arial" w:hAnsi="Arial" w:cs="Arial"/>
          <w:szCs w:val="24"/>
        </w:rPr>
        <w:t>Sales are 20% for cash and 80% on credit.</w:t>
      </w:r>
    </w:p>
    <w:p w14:paraId="0F3C0546" w14:textId="77777777" w:rsidR="00936136" w:rsidRPr="001E1C9C" w:rsidRDefault="00936136" w:rsidP="0043139E">
      <w:pPr>
        <w:pStyle w:val="ListParagraph"/>
        <w:numPr>
          <w:ilvl w:val="1"/>
          <w:numId w:val="1"/>
        </w:numPr>
        <w:tabs>
          <w:tab w:val="right" w:pos="5670"/>
        </w:tabs>
        <w:spacing w:line="240" w:lineRule="auto"/>
        <w:rPr>
          <w:rFonts w:ascii="Arial" w:hAnsi="Arial" w:cs="Arial"/>
          <w:szCs w:val="24"/>
        </w:rPr>
      </w:pPr>
      <w:r w:rsidRPr="001E1C9C">
        <w:rPr>
          <w:rFonts w:ascii="Arial" w:hAnsi="Arial" w:cs="Arial"/>
          <w:szCs w:val="24"/>
        </w:rPr>
        <w:t>Credit sales are collected over a three-month period with 10% collected in the month of sale, 70% in the following month, and 20% in the second month following sale.  May sales totaled 30,000 and June sales totaled $36,000.</w:t>
      </w:r>
    </w:p>
    <w:p w14:paraId="0CA2FDDD" w14:textId="77777777" w:rsidR="00936136" w:rsidRPr="001E1C9C" w:rsidRDefault="00936136" w:rsidP="0043139E">
      <w:pPr>
        <w:pStyle w:val="ListParagraph"/>
        <w:numPr>
          <w:ilvl w:val="1"/>
          <w:numId w:val="1"/>
        </w:numPr>
        <w:tabs>
          <w:tab w:val="right" w:pos="5670"/>
        </w:tabs>
        <w:spacing w:line="240" w:lineRule="auto"/>
        <w:rPr>
          <w:rFonts w:ascii="Arial" w:hAnsi="Arial" w:cs="Arial"/>
          <w:szCs w:val="24"/>
        </w:rPr>
      </w:pPr>
      <w:r w:rsidRPr="001E1C9C">
        <w:rPr>
          <w:rFonts w:ascii="Arial" w:hAnsi="Arial" w:cs="Arial"/>
          <w:szCs w:val="24"/>
        </w:rPr>
        <w:t>Inventory purchases are paid for within 15 days.  Therefore, 50% of a month’s inventory purchases are paid for in the month of purchase.  The remaining 50% is paid in the following month.  Accounts payable for inventory purchases at June 30 total $11,700.</w:t>
      </w:r>
    </w:p>
    <w:p w14:paraId="63F1B9EF" w14:textId="77777777" w:rsidR="00936136" w:rsidRPr="001E1C9C" w:rsidRDefault="00936136" w:rsidP="0043139E">
      <w:pPr>
        <w:pStyle w:val="ListParagraph"/>
        <w:numPr>
          <w:ilvl w:val="1"/>
          <w:numId w:val="1"/>
        </w:numPr>
        <w:tabs>
          <w:tab w:val="right" w:pos="5670"/>
        </w:tabs>
        <w:spacing w:line="240" w:lineRule="auto"/>
        <w:rPr>
          <w:rFonts w:ascii="Arial" w:hAnsi="Arial" w:cs="Arial"/>
          <w:szCs w:val="24"/>
        </w:rPr>
      </w:pPr>
      <w:r w:rsidRPr="001E1C9C">
        <w:rPr>
          <w:rFonts w:ascii="Arial" w:hAnsi="Arial" w:cs="Arial"/>
          <w:szCs w:val="24"/>
        </w:rPr>
        <w:t>The company maintains its ending inventory levels at 75% of the cost of the merchandise to be sold in the following month.  The merchandise inventory at June 30 is $18,000. August sales are budgeted at $70,000.  (See July sales for cost of goods sold percent).</w:t>
      </w:r>
    </w:p>
    <w:p w14:paraId="4B76FDEF" w14:textId="77777777" w:rsidR="00936136" w:rsidRPr="001E1C9C" w:rsidRDefault="00936136" w:rsidP="0043139E">
      <w:pPr>
        <w:pStyle w:val="ListParagraph"/>
        <w:numPr>
          <w:ilvl w:val="1"/>
          <w:numId w:val="1"/>
        </w:numPr>
        <w:tabs>
          <w:tab w:val="right" w:pos="5670"/>
        </w:tabs>
        <w:spacing w:line="240" w:lineRule="auto"/>
        <w:rPr>
          <w:rFonts w:ascii="Arial" w:hAnsi="Arial" w:cs="Arial"/>
          <w:szCs w:val="24"/>
        </w:rPr>
      </w:pPr>
      <w:r w:rsidRPr="001E1C9C">
        <w:rPr>
          <w:rFonts w:ascii="Arial" w:hAnsi="Arial" w:cs="Arial"/>
          <w:szCs w:val="24"/>
        </w:rPr>
        <w:t>Land costing $4,500 will be purchased in July.</w:t>
      </w:r>
    </w:p>
    <w:p w14:paraId="2EF89A2F" w14:textId="77777777" w:rsidR="00936136" w:rsidRPr="00DB0D99" w:rsidRDefault="00936136" w:rsidP="0043139E">
      <w:pPr>
        <w:pStyle w:val="ListParagraph"/>
        <w:numPr>
          <w:ilvl w:val="1"/>
          <w:numId w:val="1"/>
        </w:numPr>
        <w:tabs>
          <w:tab w:val="right" w:pos="5670"/>
        </w:tabs>
        <w:spacing w:line="240" w:lineRule="auto"/>
        <w:rPr>
          <w:rFonts w:ascii="Arial" w:hAnsi="Arial" w:cs="Arial"/>
          <w:szCs w:val="24"/>
        </w:rPr>
      </w:pPr>
      <w:r w:rsidRPr="001E1C9C">
        <w:rPr>
          <w:rFonts w:ascii="Arial" w:hAnsi="Arial" w:cs="Arial"/>
          <w:szCs w:val="24"/>
        </w:rPr>
        <w:t xml:space="preserve">The cash balance on Jun 30 is $8,000; the company must maintain a cash </w:t>
      </w:r>
      <w:r w:rsidRPr="00DB0D99">
        <w:rPr>
          <w:rFonts w:ascii="Arial" w:hAnsi="Arial" w:cs="Arial"/>
          <w:szCs w:val="24"/>
        </w:rPr>
        <w:t>balance of at least this amount at the end of each month.</w:t>
      </w:r>
    </w:p>
    <w:p w14:paraId="123FC72E" w14:textId="77777777" w:rsidR="00936136" w:rsidRPr="00DB0D99" w:rsidRDefault="00936136" w:rsidP="0043139E">
      <w:pPr>
        <w:pStyle w:val="ListParagraph"/>
        <w:numPr>
          <w:ilvl w:val="1"/>
          <w:numId w:val="1"/>
        </w:numPr>
        <w:tabs>
          <w:tab w:val="right" w:pos="5670"/>
        </w:tabs>
        <w:spacing w:line="240" w:lineRule="auto"/>
        <w:rPr>
          <w:rFonts w:ascii="Arial" w:hAnsi="Arial" w:cs="Arial"/>
          <w:szCs w:val="24"/>
        </w:rPr>
      </w:pPr>
      <w:r w:rsidRPr="00DB0D99">
        <w:rPr>
          <w:rFonts w:ascii="Arial" w:hAnsi="Arial" w:cs="Arial"/>
          <w:szCs w:val="24"/>
        </w:rPr>
        <w:t xml:space="preserve">The company has an agreement with a local bank that allows it to borrow in increments of $1,000 at the beginning of each month, up to a total loan balance of $40,000.  The interest rate </w:t>
      </w:r>
      <w:r w:rsidR="00985727" w:rsidRPr="00DB0D99">
        <w:rPr>
          <w:rFonts w:ascii="Arial" w:hAnsi="Arial" w:cs="Arial"/>
          <w:szCs w:val="24"/>
        </w:rPr>
        <w:t>on these loans is 1% per month, b</w:t>
      </w:r>
      <w:r w:rsidRPr="00DB0D99">
        <w:rPr>
          <w:rFonts w:ascii="Arial" w:hAnsi="Arial" w:cs="Arial"/>
          <w:szCs w:val="24"/>
        </w:rPr>
        <w:t>ased on the loan balance at the end of each month. There are no loans outstanding at June 30.</w:t>
      </w:r>
      <w:r w:rsidR="00EB0F2A" w:rsidRPr="00DB0D99">
        <w:rPr>
          <w:rFonts w:ascii="Arial" w:hAnsi="Arial" w:cs="Arial"/>
          <w:szCs w:val="24"/>
        </w:rPr>
        <w:t xml:space="preserve"> Assume that interest is paid when the loan is repaid.</w:t>
      </w:r>
    </w:p>
    <w:p w14:paraId="33C8FBD7" w14:textId="77777777" w:rsidR="00985727" w:rsidRPr="001E1C9C" w:rsidRDefault="00985727" w:rsidP="00985727">
      <w:pPr>
        <w:pStyle w:val="ListParagraph"/>
        <w:numPr>
          <w:ilvl w:val="1"/>
          <w:numId w:val="1"/>
        </w:numPr>
        <w:tabs>
          <w:tab w:val="right" w:pos="5670"/>
        </w:tabs>
        <w:spacing w:line="240" w:lineRule="auto"/>
        <w:rPr>
          <w:rFonts w:ascii="Arial" w:hAnsi="Arial" w:cs="Arial"/>
          <w:szCs w:val="24"/>
        </w:rPr>
      </w:pPr>
      <w:r>
        <w:rPr>
          <w:rFonts w:ascii="Arial" w:hAnsi="Arial" w:cs="Arial"/>
          <w:szCs w:val="24"/>
        </w:rPr>
        <w:t>Fixed administrative expenses include $2,000 per month of depreciation expense.</w:t>
      </w:r>
    </w:p>
    <w:p w14:paraId="40722F90" w14:textId="77777777" w:rsidR="00936136" w:rsidRPr="001E1C9C" w:rsidRDefault="00936136" w:rsidP="001E1C9C">
      <w:pPr>
        <w:spacing w:line="240" w:lineRule="auto"/>
        <w:rPr>
          <w:rFonts w:ascii="Arial" w:hAnsi="Arial" w:cs="Arial"/>
          <w:szCs w:val="24"/>
        </w:rPr>
      </w:pPr>
    </w:p>
    <w:p w14:paraId="77977396" w14:textId="77777777" w:rsidR="00936136" w:rsidRPr="001E1C9C" w:rsidRDefault="00936136" w:rsidP="0043139E">
      <w:pPr>
        <w:spacing w:line="240" w:lineRule="auto"/>
        <w:ind w:left="709"/>
        <w:rPr>
          <w:rFonts w:ascii="Arial" w:hAnsi="Arial" w:cs="Arial"/>
          <w:szCs w:val="24"/>
        </w:rPr>
      </w:pPr>
      <w:r w:rsidRPr="001E1C9C">
        <w:rPr>
          <w:rFonts w:ascii="Arial" w:hAnsi="Arial" w:cs="Arial"/>
          <w:szCs w:val="24"/>
        </w:rPr>
        <w:t xml:space="preserve">Prepare a </w:t>
      </w:r>
      <w:r w:rsidR="00985727">
        <w:rPr>
          <w:rFonts w:ascii="Arial" w:hAnsi="Arial" w:cs="Arial"/>
          <w:szCs w:val="24"/>
        </w:rPr>
        <w:t>c</w:t>
      </w:r>
      <w:r w:rsidRPr="001E1C9C">
        <w:rPr>
          <w:rFonts w:ascii="Arial" w:hAnsi="Arial" w:cs="Arial"/>
          <w:szCs w:val="24"/>
        </w:rPr>
        <w:t xml:space="preserve">ash </w:t>
      </w:r>
      <w:r w:rsidR="00985727">
        <w:rPr>
          <w:rFonts w:ascii="Arial" w:hAnsi="Arial" w:cs="Arial"/>
          <w:szCs w:val="24"/>
        </w:rPr>
        <w:t>f</w:t>
      </w:r>
      <w:r w:rsidRPr="001E1C9C">
        <w:rPr>
          <w:rFonts w:ascii="Arial" w:hAnsi="Arial" w:cs="Arial"/>
          <w:szCs w:val="24"/>
        </w:rPr>
        <w:t xml:space="preserve">low </w:t>
      </w:r>
      <w:r w:rsidR="00985727">
        <w:rPr>
          <w:rFonts w:ascii="Arial" w:hAnsi="Arial" w:cs="Arial"/>
          <w:szCs w:val="24"/>
        </w:rPr>
        <w:t>f</w:t>
      </w:r>
      <w:r w:rsidRPr="001E1C9C">
        <w:rPr>
          <w:rFonts w:ascii="Arial" w:hAnsi="Arial" w:cs="Arial"/>
          <w:szCs w:val="24"/>
        </w:rPr>
        <w:t xml:space="preserve">orecast </w:t>
      </w:r>
      <w:r w:rsidR="00985727">
        <w:rPr>
          <w:rFonts w:ascii="Arial" w:hAnsi="Arial" w:cs="Arial"/>
          <w:szCs w:val="24"/>
        </w:rPr>
        <w:t xml:space="preserve">and </w:t>
      </w:r>
      <w:r w:rsidR="00985727" w:rsidRPr="001E1C9C">
        <w:rPr>
          <w:rFonts w:ascii="Arial" w:hAnsi="Arial" w:cs="Arial"/>
          <w:szCs w:val="24"/>
        </w:rPr>
        <w:t>a</w:t>
      </w:r>
      <w:r w:rsidR="00985727">
        <w:rPr>
          <w:rFonts w:ascii="Arial" w:hAnsi="Arial" w:cs="Arial"/>
          <w:szCs w:val="24"/>
        </w:rPr>
        <w:t>ppropriate supporting schedules for the month of July.</w:t>
      </w:r>
    </w:p>
    <w:p w14:paraId="28011EC8" w14:textId="77777777" w:rsidR="008459C5" w:rsidRDefault="008459C5">
      <w:pPr>
        <w:spacing w:after="200" w:line="276" w:lineRule="auto"/>
        <w:rPr>
          <w:rFonts w:ascii="Arial" w:hAnsi="Arial" w:cs="Arial"/>
          <w:b/>
          <w:szCs w:val="24"/>
        </w:rPr>
      </w:pPr>
      <w:r>
        <w:rPr>
          <w:rFonts w:ascii="Arial" w:hAnsi="Arial" w:cs="Arial"/>
          <w:b/>
          <w:szCs w:val="24"/>
        </w:rPr>
        <w:br w:type="page"/>
      </w:r>
    </w:p>
    <w:p w14:paraId="49B1FC99" w14:textId="0E4C8118" w:rsidR="00327EEF" w:rsidRPr="001E1C9C" w:rsidRDefault="00327EEF" w:rsidP="001E1C9C">
      <w:pPr>
        <w:tabs>
          <w:tab w:val="left" w:pos="360"/>
          <w:tab w:val="left" w:pos="720"/>
          <w:tab w:val="right" w:pos="6930"/>
          <w:tab w:val="right" w:pos="8100"/>
          <w:tab w:val="right" w:pos="9180"/>
        </w:tabs>
        <w:spacing w:line="240" w:lineRule="auto"/>
        <w:jc w:val="center"/>
        <w:rPr>
          <w:rFonts w:ascii="Arial" w:hAnsi="Arial" w:cs="Arial"/>
          <w:b/>
          <w:szCs w:val="24"/>
        </w:rPr>
      </w:pPr>
      <w:r w:rsidRPr="001E1C9C">
        <w:rPr>
          <w:rFonts w:ascii="Arial" w:hAnsi="Arial" w:cs="Arial"/>
          <w:b/>
          <w:szCs w:val="24"/>
        </w:rPr>
        <w:lastRenderedPageBreak/>
        <w:t>Template for Part A</w:t>
      </w:r>
    </w:p>
    <w:p w14:paraId="0FEC96D7" w14:textId="4E06A6D0" w:rsidR="00327EEF" w:rsidRPr="001E1C9C" w:rsidRDefault="00327EEF" w:rsidP="001E1C9C">
      <w:pPr>
        <w:spacing w:after="200" w:line="240" w:lineRule="auto"/>
        <w:rPr>
          <w:rFonts w:ascii="Arial" w:hAnsi="Arial" w:cs="Arial"/>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1017"/>
      </w:tblGrid>
      <w:tr w:rsidR="00327EEF" w:rsidRPr="001E1C9C" w14:paraId="130BEA95" w14:textId="77777777" w:rsidTr="000D5ECC">
        <w:tc>
          <w:tcPr>
            <w:tcW w:w="558" w:type="dxa"/>
          </w:tcPr>
          <w:p w14:paraId="0263623E" w14:textId="77777777" w:rsidR="00327EEF" w:rsidRPr="001E1C9C" w:rsidRDefault="00327EEF" w:rsidP="001E1C9C">
            <w:pPr>
              <w:spacing w:after="200" w:line="240" w:lineRule="auto"/>
              <w:jc w:val="right"/>
              <w:rPr>
                <w:rFonts w:ascii="Arial" w:hAnsi="Arial" w:cs="Arial"/>
                <w:szCs w:val="24"/>
              </w:rPr>
            </w:pPr>
          </w:p>
        </w:tc>
        <w:tc>
          <w:tcPr>
            <w:tcW w:w="963" w:type="dxa"/>
          </w:tcPr>
          <w:p w14:paraId="39BC977A" w14:textId="77777777" w:rsidR="00327EEF" w:rsidRPr="001E1C9C" w:rsidRDefault="00327EEF" w:rsidP="001E1C9C">
            <w:pPr>
              <w:spacing w:after="200" w:line="240" w:lineRule="auto"/>
              <w:jc w:val="right"/>
              <w:rPr>
                <w:rFonts w:ascii="Arial" w:hAnsi="Arial" w:cs="Arial"/>
                <w:szCs w:val="24"/>
              </w:rPr>
            </w:pPr>
            <w:r w:rsidRPr="001E1C9C">
              <w:rPr>
                <w:rFonts w:ascii="Arial" w:hAnsi="Arial" w:cs="Arial"/>
                <w:szCs w:val="24"/>
              </w:rPr>
              <w:t>Answer</w:t>
            </w:r>
          </w:p>
        </w:tc>
      </w:tr>
      <w:tr w:rsidR="00327EEF" w:rsidRPr="001E1C9C" w14:paraId="347F7F8D" w14:textId="77777777" w:rsidTr="000D5ECC">
        <w:tc>
          <w:tcPr>
            <w:tcW w:w="558" w:type="dxa"/>
          </w:tcPr>
          <w:p w14:paraId="4B3316A4" w14:textId="77777777" w:rsidR="00327EEF" w:rsidRPr="001E1C9C" w:rsidRDefault="00327EEF" w:rsidP="001E1C9C">
            <w:pPr>
              <w:spacing w:after="200" w:line="240" w:lineRule="auto"/>
              <w:jc w:val="right"/>
              <w:rPr>
                <w:rFonts w:ascii="Arial" w:hAnsi="Arial" w:cs="Arial"/>
                <w:szCs w:val="24"/>
              </w:rPr>
            </w:pPr>
            <w:r w:rsidRPr="001E1C9C">
              <w:rPr>
                <w:rFonts w:ascii="Arial" w:hAnsi="Arial" w:cs="Arial"/>
                <w:szCs w:val="24"/>
              </w:rPr>
              <w:t>1.</w:t>
            </w:r>
          </w:p>
        </w:tc>
        <w:tc>
          <w:tcPr>
            <w:tcW w:w="963" w:type="dxa"/>
          </w:tcPr>
          <w:p w14:paraId="01F87A7B" w14:textId="77777777" w:rsidR="00327EEF" w:rsidRPr="001E1C9C" w:rsidRDefault="00327EEF" w:rsidP="001E1C9C">
            <w:pPr>
              <w:spacing w:after="200" w:line="240" w:lineRule="auto"/>
              <w:jc w:val="right"/>
              <w:rPr>
                <w:rFonts w:ascii="Arial" w:hAnsi="Arial" w:cs="Arial"/>
                <w:szCs w:val="24"/>
              </w:rPr>
            </w:pPr>
          </w:p>
        </w:tc>
      </w:tr>
      <w:tr w:rsidR="00327EEF" w:rsidRPr="001E1C9C" w14:paraId="11F79F86" w14:textId="77777777" w:rsidTr="000D5ECC">
        <w:tc>
          <w:tcPr>
            <w:tcW w:w="558" w:type="dxa"/>
          </w:tcPr>
          <w:p w14:paraId="1A4D06EA" w14:textId="77777777" w:rsidR="00327EEF" w:rsidRPr="001E1C9C" w:rsidRDefault="00327EEF" w:rsidP="001E1C9C">
            <w:pPr>
              <w:spacing w:after="200" w:line="240" w:lineRule="auto"/>
              <w:jc w:val="right"/>
              <w:rPr>
                <w:rFonts w:ascii="Arial" w:hAnsi="Arial" w:cs="Arial"/>
                <w:szCs w:val="24"/>
              </w:rPr>
            </w:pPr>
            <w:r w:rsidRPr="001E1C9C">
              <w:rPr>
                <w:rFonts w:ascii="Arial" w:hAnsi="Arial" w:cs="Arial"/>
                <w:szCs w:val="24"/>
              </w:rPr>
              <w:t>2.</w:t>
            </w:r>
          </w:p>
        </w:tc>
        <w:tc>
          <w:tcPr>
            <w:tcW w:w="963" w:type="dxa"/>
          </w:tcPr>
          <w:p w14:paraId="180EFC74" w14:textId="77777777" w:rsidR="00327EEF" w:rsidRPr="001E1C9C" w:rsidRDefault="00327EEF" w:rsidP="001E1C9C">
            <w:pPr>
              <w:spacing w:after="200" w:line="240" w:lineRule="auto"/>
              <w:jc w:val="right"/>
              <w:rPr>
                <w:rFonts w:ascii="Arial" w:hAnsi="Arial" w:cs="Arial"/>
                <w:szCs w:val="24"/>
              </w:rPr>
            </w:pPr>
          </w:p>
        </w:tc>
      </w:tr>
      <w:tr w:rsidR="00327EEF" w:rsidRPr="001E1C9C" w14:paraId="67280E02" w14:textId="77777777" w:rsidTr="000D5ECC">
        <w:tc>
          <w:tcPr>
            <w:tcW w:w="558" w:type="dxa"/>
          </w:tcPr>
          <w:p w14:paraId="63AF7FB1" w14:textId="77777777" w:rsidR="00327EEF" w:rsidRPr="001E1C9C" w:rsidRDefault="00327EEF" w:rsidP="001E1C9C">
            <w:pPr>
              <w:spacing w:after="200" w:line="240" w:lineRule="auto"/>
              <w:jc w:val="right"/>
              <w:rPr>
                <w:rFonts w:ascii="Arial" w:hAnsi="Arial" w:cs="Arial"/>
                <w:szCs w:val="24"/>
              </w:rPr>
            </w:pPr>
            <w:r w:rsidRPr="001E1C9C">
              <w:rPr>
                <w:rFonts w:ascii="Arial" w:hAnsi="Arial" w:cs="Arial"/>
                <w:szCs w:val="24"/>
              </w:rPr>
              <w:t>3.</w:t>
            </w:r>
          </w:p>
        </w:tc>
        <w:tc>
          <w:tcPr>
            <w:tcW w:w="963" w:type="dxa"/>
          </w:tcPr>
          <w:p w14:paraId="5EC282FD" w14:textId="77777777" w:rsidR="00327EEF" w:rsidRPr="001E1C9C" w:rsidRDefault="00327EEF" w:rsidP="001E1C9C">
            <w:pPr>
              <w:spacing w:after="200" w:line="240" w:lineRule="auto"/>
              <w:jc w:val="right"/>
              <w:rPr>
                <w:rFonts w:ascii="Arial" w:hAnsi="Arial" w:cs="Arial"/>
                <w:szCs w:val="24"/>
              </w:rPr>
            </w:pPr>
          </w:p>
        </w:tc>
      </w:tr>
      <w:tr w:rsidR="00327EEF" w:rsidRPr="001E1C9C" w14:paraId="09232C5B" w14:textId="77777777" w:rsidTr="000D5ECC">
        <w:tc>
          <w:tcPr>
            <w:tcW w:w="558" w:type="dxa"/>
          </w:tcPr>
          <w:p w14:paraId="06AE445D" w14:textId="77777777" w:rsidR="00327EEF" w:rsidRPr="001E1C9C" w:rsidRDefault="00327EEF" w:rsidP="001E1C9C">
            <w:pPr>
              <w:spacing w:after="200" w:line="240" w:lineRule="auto"/>
              <w:jc w:val="right"/>
              <w:rPr>
                <w:rFonts w:ascii="Arial" w:hAnsi="Arial" w:cs="Arial"/>
                <w:szCs w:val="24"/>
              </w:rPr>
            </w:pPr>
            <w:r w:rsidRPr="001E1C9C">
              <w:rPr>
                <w:rFonts w:ascii="Arial" w:hAnsi="Arial" w:cs="Arial"/>
                <w:szCs w:val="24"/>
              </w:rPr>
              <w:t>4.</w:t>
            </w:r>
          </w:p>
        </w:tc>
        <w:tc>
          <w:tcPr>
            <w:tcW w:w="963" w:type="dxa"/>
          </w:tcPr>
          <w:p w14:paraId="66814AE5" w14:textId="77777777" w:rsidR="00327EEF" w:rsidRPr="001E1C9C" w:rsidRDefault="00327EEF" w:rsidP="001E1C9C">
            <w:pPr>
              <w:spacing w:after="200" w:line="240" w:lineRule="auto"/>
              <w:jc w:val="right"/>
              <w:rPr>
                <w:rFonts w:ascii="Arial" w:hAnsi="Arial" w:cs="Arial"/>
                <w:szCs w:val="24"/>
              </w:rPr>
            </w:pPr>
          </w:p>
        </w:tc>
      </w:tr>
      <w:tr w:rsidR="00327EEF" w:rsidRPr="001E1C9C" w14:paraId="663DB183" w14:textId="77777777" w:rsidTr="000D5ECC">
        <w:tc>
          <w:tcPr>
            <w:tcW w:w="558" w:type="dxa"/>
          </w:tcPr>
          <w:p w14:paraId="25694786" w14:textId="77777777" w:rsidR="00327EEF" w:rsidRPr="001E1C9C" w:rsidRDefault="00327EEF" w:rsidP="001E1C9C">
            <w:pPr>
              <w:spacing w:after="200" w:line="240" w:lineRule="auto"/>
              <w:jc w:val="right"/>
              <w:rPr>
                <w:rFonts w:ascii="Arial" w:hAnsi="Arial" w:cs="Arial"/>
                <w:szCs w:val="24"/>
              </w:rPr>
            </w:pPr>
            <w:r w:rsidRPr="001E1C9C">
              <w:rPr>
                <w:rFonts w:ascii="Arial" w:hAnsi="Arial" w:cs="Arial"/>
                <w:szCs w:val="24"/>
              </w:rPr>
              <w:t>5.</w:t>
            </w:r>
          </w:p>
        </w:tc>
        <w:tc>
          <w:tcPr>
            <w:tcW w:w="963" w:type="dxa"/>
          </w:tcPr>
          <w:p w14:paraId="52E99674" w14:textId="77777777" w:rsidR="00327EEF" w:rsidRPr="001E1C9C" w:rsidRDefault="00327EEF" w:rsidP="001E1C9C">
            <w:pPr>
              <w:spacing w:after="200" w:line="240" w:lineRule="auto"/>
              <w:jc w:val="right"/>
              <w:rPr>
                <w:rFonts w:ascii="Arial" w:hAnsi="Arial" w:cs="Arial"/>
                <w:szCs w:val="24"/>
              </w:rPr>
            </w:pPr>
          </w:p>
        </w:tc>
      </w:tr>
      <w:tr w:rsidR="00327EEF" w:rsidRPr="001E1C9C" w14:paraId="27DF8E97" w14:textId="77777777" w:rsidTr="000D5ECC">
        <w:tc>
          <w:tcPr>
            <w:tcW w:w="558" w:type="dxa"/>
          </w:tcPr>
          <w:p w14:paraId="67CFD278" w14:textId="77777777" w:rsidR="00327EEF" w:rsidRPr="001E1C9C" w:rsidRDefault="00327EEF" w:rsidP="001E1C9C">
            <w:pPr>
              <w:spacing w:after="200" w:line="240" w:lineRule="auto"/>
              <w:jc w:val="right"/>
              <w:rPr>
                <w:rFonts w:ascii="Arial" w:hAnsi="Arial" w:cs="Arial"/>
                <w:szCs w:val="24"/>
              </w:rPr>
            </w:pPr>
            <w:r w:rsidRPr="001E1C9C">
              <w:rPr>
                <w:rFonts w:ascii="Arial" w:hAnsi="Arial" w:cs="Arial"/>
                <w:szCs w:val="24"/>
              </w:rPr>
              <w:t>6.</w:t>
            </w:r>
          </w:p>
        </w:tc>
        <w:tc>
          <w:tcPr>
            <w:tcW w:w="963" w:type="dxa"/>
          </w:tcPr>
          <w:p w14:paraId="2ACA244E" w14:textId="77777777" w:rsidR="00327EEF" w:rsidRPr="001E1C9C" w:rsidRDefault="00327EEF" w:rsidP="001E1C9C">
            <w:pPr>
              <w:spacing w:after="200" w:line="240" w:lineRule="auto"/>
              <w:jc w:val="right"/>
              <w:rPr>
                <w:rFonts w:ascii="Arial" w:hAnsi="Arial" w:cs="Arial"/>
                <w:szCs w:val="24"/>
              </w:rPr>
            </w:pPr>
          </w:p>
        </w:tc>
      </w:tr>
      <w:tr w:rsidR="00327EEF" w:rsidRPr="001E1C9C" w14:paraId="1E34504E" w14:textId="77777777" w:rsidTr="000D5ECC">
        <w:tc>
          <w:tcPr>
            <w:tcW w:w="558" w:type="dxa"/>
          </w:tcPr>
          <w:p w14:paraId="466E10EB" w14:textId="77777777" w:rsidR="00327EEF" w:rsidRPr="001E1C9C" w:rsidRDefault="00327EEF" w:rsidP="001E1C9C">
            <w:pPr>
              <w:spacing w:after="200" w:line="240" w:lineRule="auto"/>
              <w:jc w:val="right"/>
              <w:rPr>
                <w:rFonts w:ascii="Arial" w:hAnsi="Arial" w:cs="Arial"/>
                <w:szCs w:val="24"/>
              </w:rPr>
            </w:pPr>
            <w:r w:rsidRPr="001E1C9C">
              <w:rPr>
                <w:rFonts w:ascii="Arial" w:hAnsi="Arial" w:cs="Arial"/>
                <w:szCs w:val="24"/>
              </w:rPr>
              <w:t>7.</w:t>
            </w:r>
          </w:p>
        </w:tc>
        <w:tc>
          <w:tcPr>
            <w:tcW w:w="963" w:type="dxa"/>
          </w:tcPr>
          <w:p w14:paraId="078BEDF4" w14:textId="77777777" w:rsidR="00327EEF" w:rsidRPr="001E1C9C" w:rsidRDefault="00327EEF" w:rsidP="001E1C9C">
            <w:pPr>
              <w:spacing w:after="200" w:line="240" w:lineRule="auto"/>
              <w:jc w:val="right"/>
              <w:rPr>
                <w:rFonts w:ascii="Arial" w:hAnsi="Arial" w:cs="Arial"/>
                <w:szCs w:val="24"/>
              </w:rPr>
            </w:pPr>
          </w:p>
        </w:tc>
      </w:tr>
      <w:tr w:rsidR="00327EEF" w:rsidRPr="001E1C9C" w14:paraId="49B2EA83" w14:textId="77777777" w:rsidTr="000D5ECC">
        <w:tc>
          <w:tcPr>
            <w:tcW w:w="558" w:type="dxa"/>
          </w:tcPr>
          <w:p w14:paraId="57F98FAF" w14:textId="77777777" w:rsidR="00327EEF" w:rsidRPr="001E1C9C" w:rsidRDefault="00327EEF" w:rsidP="001E1C9C">
            <w:pPr>
              <w:spacing w:after="200" w:line="240" w:lineRule="auto"/>
              <w:jc w:val="right"/>
              <w:rPr>
                <w:rFonts w:ascii="Arial" w:hAnsi="Arial" w:cs="Arial"/>
                <w:szCs w:val="24"/>
              </w:rPr>
            </w:pPr>
            <w:r w:rsidRPr="001E1C9C">
              <w:rPr>
                <w:rFonts w:ascii="Arial" w:hAnsi="Arial" w:cs="Arial"/>
                <w:szCs w:val="24"/>
              </w:rPr>
              <w:t>8.</w:t>
            </w:r>
          </w:p>
        </w:tc>
        <w:tc>
          <w:tcPr>
            <w:tcW w:w="963" w:type="dxa"/>
          </w:tcPr>
          <w:p w14:paraId="1C0A1421" w14:textId="77777777" w:rsidR="00327EEF" w:rsidRPr="001E1C9C" w:rsidRDefault="00327EEF" w:rsidP="001E1C9C">
            <w:pPr>
              <w:spacing w:after="200" w:line="240" w:lineRule="auto"/>
              <w:jc w:val="right"/>
              <w:rPr>
                <w:rFonts w:ascii="Arial" w:hAnsi="Arial" w:cs="Arial"/>
                <w:szCs w:val="24"/>
              </w:rPr>
            </w:pPr>
          </w:p>
        </w:tc>
      </w:tr>
      <w:tr w:rsidR="00327EEF" w:rsidRPr="001E1C9C" w14:paraId="3C5225D7" w14:textId="77777777" w:rsidTr="000D5ECC">
        <w:tc>
          <w:tcPr>
            <w:tcW w:w="558" w:type="dxa"/>
          </w:tcPr>
          <w:p w14:paraId="6FDB8A17" w14:textId="77777777" w:rsidR="00327EEF" w:rsidRPr="001E1C9C" w:rsidRDefault="00327EEF" w:rsidP="001E1C9C">
            <w:pPr>
              <w:spacing w:after="200" w:line="240" w:lineRule="auto"/>
              <w:jc w:val="right"/>
              <w:rPr>
                <w:rFonts w:ascii="Arial" w:hAnsi="Arial" w:cs="Arial"/>
                <w:szCs w:val="24"/>
              </w:rPr>
            </w:pPr>
            <w:r w:rsidRPr="001E1C9C">
              <w:rPr>
                <w:rFonts w:ascii="Arial" w:hAnsi="Arial" w:cs="Arial"/>
                <w:szCs w:val="24"/>
              </w:rPr>
              <w:t>9.</w:t>
            </w:r>
          </w:p>
        </w:tc>
        <w:tc>
          <w:tcPr>
            <w:tcW w:w="963" w:type="dxa"/>
          </w:tcPr>
          <w:p w14:paraId="544D80C7" w14:textId="77777777" w:rsidR="00327EEF" w:rsidRPr="001E1C9C" w:rsidRDefault="00327EEF" w:rsidP="001E1C9C">
            <w:pPr>
              <w:spacing w:after="200" w:line="240" w:lineRule="auto"/>
              <w:jc w:val="right"/>
              <w:rPr>
                <w:rFonts w:ascii="Arial" w:hAnsi="Arial" w:cs="Arial"/>
                <w:szCs w:val="24"/>
              </w:rPr>
            </w:pPr>
          </w:p>
        </w:tc>
      </w:tr>
      <w:tr w:rsidR="00327EEF" w:rsidRPr="001E1C9C" w14:paraId="193E573C" w14:textId="77777777" w:rsidTr="000D5ECC">
        <w:tc>
          <w:tcPr>
            <w:tcW w:w="558" w:type="dxa"/>
          </w:tcPr>
          <w:p w14:paraId="368270E3" w14:textId="77777777" w:rsidR="00327EEF" w:rsidRPr="001E1C9C" w:rsidRDefault="00327EEF" w:rsidP="001E1C9C">
            <w:pPr>
              <w:spacing w:after="200" w:line="240" w:lineRule="auto"/>
              <w:jc w:val="right"/>
              <w:rPr>
                <w:rFonts w:ascii="Arial" w:hAnsi="Arial" w:cs="Arial"/>
                <w:szCs w:val="24"/>
              </w:rPr>
            </w:pPr>
            <w:r w:rsidRPr="001E1C9C">
              <w:rPr>
                <w:rFonts w:ascii="Arial" w:hAnsi="Arial" w:cs="Arial"/>
                <w:szCs w:val="24"/>
              </w:rPr>
              <w:t>10.</w:t>
            </w:r>
          </w:p>
        </w:tc>
        <w:tc>
          <w:tcPr>
            <w:tcW w:w="963" w:type="dxa"/>
          </w:tcPr>
          <w:p w14:paraId="45318EC1" w14:textId="77777777" w:rsidR="00327EEF" w:rsidRPr="001E1C9C" w:rsidRDefault="00327EEF" w:rsidP="001E1C9C">
            <w:pPr>
              <w:spacing w:after="200" w:line="240" w:lineRule="auto"/>
              <w:jc w:val="right"/>
              <w:rPr>
                <w:rFonts w:ascii="Arial" w:hAnsi="Arial" w:cs="Arial"/>
                <w:szCs w:val="24"/>
              </w:rPr>
            </w:pPr>
          </w:p>
        </w:tc>
      </w:tr>
      <w:tr w:rsidR="00327EEF" w:rsidRPr="001E1C9C" w14:paraId="768FEA97" w14:textId="77777777" w:rsidTr="000D5ECC">
        <w:tc>
          <w:tcPr>
            <w:tcW w:w="558" w:type="dxa"/>
          </w:tcPr>
          <w:p w14:paraId="07A55977" w14:textId="77777777" w:rsidR="00327EEF" w:rsidRPr="001E1C9C" w:rsidRDefault="00327EEF" w:rsidP="001E1C9C">
            <w:pPr>
              <w:spacing w:after="200" w:line="240" w:lineRule="auto"/>
              <w:jc w:val="right"/>
              <w:rPr>
                <w:rFonts w:ascii="Arial" w:hAnsi="Arial" w:cs="Arial"/>
                <w:szCs w:val="24"/>
              </w:rPr>
            </w:pPr>
            <w:r w:rsidRPr="001E1C9C">
              <w:rPr>
                <w:rFonts w:ascii="Arial" w:hAnsi="Arial" w:cs="Arial"/>
                <w:szCs w:val="24"/>
              </w:rPr>
              <w:t>11.</w:t>
            </w:r>
          </w:p>
        </w:tc>
        <w:tc>
          <w:tcPr>
            <w:tcW w:w="963" w:type="dxa"/>
          </w:tcPr>
          <w:p w14:paraId="6D65D456" w14:textId="77777777" w:rsidR="00327EEF" w:rsidRPr="001E1C9C" w:rsidRDefault="00327EEF" w:rsidP="001E1C9C">
            <w:pPr>
              <w:spacing w:after="200" w:line="240" w:lineRule="auto"/>
              <w:jc w:val="right"/>
              <w:rPr>
                <w:rFonts w:ascii="Arial" w:hAnsi="Arial" w:cs="Arial"/>
                <w:szCs w:val="24"/>
              </w:rPr>
            </w:pPr>
          </w:p>
        </w:tc>
      </w:tr>
      <w:tr w:rsidR="00327EEF" w:rsidRPr="001E1C9C" w14:paraId="2792431B" w14:textId="77777777" w:rsidTr="000D5ECC">
        <w:tc>
          <w:tcPr>
            <w:tcW w:w="558" w:type="dxa"/>
          </w:tcPr>
          <w:p w14:paraId="0A278CBC" w14:textId="77777777" w:rsidR="00327EEF" w:rsidRPr="001E1C9C" w:rsidRDefault="00327EEF" w:rsidP="001E1C9C">
            <w:pPr>
              <w:spacing w:after="200" w:line="240" w:lineRule="auto"/>
              <w:jc w:val="right"/>
              <w:rPr>
                <w:rFonts w:ascii="Arial" w:hAnsi="Arial" w:cs="Arial"/>
                <w:szCs w:val="24"/>
              </w:rPr>
            </w:pPr>
            <w:r w:rsidRPr="001E1C9C">
              <w:rPr>
                <w:rFonts w:ascii="Arial" w:hAnsi="Arial" w:cs="Arial"/>
                <w:szCs w:val="24"/>
              </w:rPr>
              <w:t>12.</w:t>
            </w:r>
          </w:p>
        </w:tc>
        <w:tc>
          <w:tcPr>
            <w:tcW w:w="963" w:type="dxa"/>
          </w:tcPr>
          <w:p w14:paraId="2A4EAEBD" w14:textId="77777777" w:rsidR="00327EEF" w:rsidRPr="001E1C9C" w:rsidRDefault="00327EEF" w:rsidP="001E1C9C">
            <w:pPr>
              <w:spacing w:after="200" w:line="240" w:lineRule="auto"/>
              <w:jc w:val="right"/>
              <w:rPr>
                <w:rFonts w:ascii="Arial" w:hAnsi="Arial" w:cs="Arial"/>
                <w:szCs w:val="24"/>
              </w:rPr>
            </w:pPr>
          </w:p>
        </w:tc>
      </w:tr>
      <w:tr w:rsidR="00327EEF" w:rsidRPr="001E1C9C" w14:paraId="4295E324" w14:textId="77777777" w:rsidTr="000D5ECC">
        <w:tc>
          <w:tcPr>
            <w:tcW w:w="558" w:type="dxa"/>
          </w:tcPr>
          <w:p w14:paraId="3125305C" w14:textId="77777777" w:rsidR="00327EEF" w:rsidRPr="001E1C9C" w:rsidRDefault="00327EEF" w:rsidP="001E1C9C">
            <w:pPr>
              <w:spacing w:after="200" w:line="240" w:lineRule="auto"/>
              <w:jc w:val="right"/>
              <w:rPr>
                <w:rFonts w:ascii="Arial" w:hAnsi="Arial" w:cs="Arial"/>
                <w:szCs w:val="24"/>
              </w:rPr>
            </w:pPr>
            <w:r w:rsidRPr="001E1C9C">
              <w:rPr>
                <w:rFonts w:ascii="Arial" w:hAnsi="Arial" w:cs="Arial"/>
                <w:szCs w:val="24"/>
              </w:rPr>
              <w:t>13.</w:t>
            </w:r>
          </w:p>
        </w:tc>
        <w:tc>
          <w:tcPr>
            <w:tcW w:w="963" w:type="dxa"/>
          </w:tcPr>
          <w:p w14:paraId="7ABD132F" w14:textId="77777777" w:rsidR="00327EEF" w:rsidRPr="001E1C9C" w:rsidRDefault="00327EEF" w:rsidP="001E1C9C">
            <w:pPr>
              <w:spacing w:after="200" w:line="240" w:lineRule="auto"/>
              <w:jc w:val="right"/>
              <w:rPr>
                <w:rFonts w:ascii="Arial" w:hAnsi="Arial" w:cs="Arial"/>
                <w:szCs w:val="24"/>
              </w:rPr>
            </w:pPr>
          </w:p>
        </w:tc>
      </w:tr>
      <w:tr w:rsidR="00327EEF" w:rsidRPr="001E1C9C" w14:paraId="20F68FEC" w14:textId="77777777" w:rsidTr="000D5ECC">
        <w:tc>
          <w:tcPr>
            <w:tcW w:w="558" w:type="dxa"/>
          </w:tcPr>
          <w:p w14:paraId="0B37B9AB" w14:textId="77777777" w:rsidR="00327EEF" w:rsidRPr="001E1C9C" w:rsidRDefault="00327EEF" w:rsidP="001E1C9C">
            <w:pPr>
              <w:spacing w:after="200" w:line="240" w:lineRule="auto"/>
              <w:jc w:val="right"/>
              <w:rPr>
                <w:rFonts w:ascii="Arial" w:hAnsi="Arial" w:cs="Arial"/>
                <w:szCs w:val="24"/>
              </w:rPr>
            </w:pPr>
            <w:r w:rsidRPr="001E1C9C">
              <w:rPr>
                <w:rFonts w:ascii="Arial" w:hAnsi="Arial" w:cs="Arial"/>
                <w:szCs w:val="24"/>
              </w:rPr>
              <w:t>14.</w:t>
            </w:r>
          </w:p>
        </w:tc>
        <w:tc>
          <w:tcPr>
            <w:tcW w:w="963" w:type="dxa"/>
          </w:tcPr>
          <w:p w14:paraId="73DA8393" w14:textId="77777777" w:rsidR="00327EEF" w:rsidRPr="001E1C9C" w:rsidRDefault="00327EEF" w:rsidP="001E1C9C">
            <w:pPr>
              <w:spacing w:after="200" w:line="240" w:lineRule="auto"/>
              <w:jc w:val="right"/>
              <w:rPr>
                <w:rFonts w:ascii="Arial" w:hAnsi="Arial" w:cs="Arial"/>
                <w:szCs w:val="24"/>
              </w:rPr>
            </w:pPr>
          </w:p>
        </w:tc>
      </w:tr>
      <w:tr w:rsidR="00327EEF" w:rsidRPr="001E1C9C" w14:paraId="0C816EC8" w14:textId="77777777" w:rsidTr="000D5ECC">
        <w:tc>
          <w:tcPr>
            <w:tcW w:w="558" w:type="dxa"/>
          </w:tcPr>
          <w:p w14:paraId="2DFC0B68" w14:textId="77777777" w:rsidR="00327EEF" w:rsidRPr="001E1C9C" w:rsidRDefault="00327EEF" w:rsidP="001E1C9C">
            <w:pPr>
              <w:spacing w:after="200" w:line="240" w:lineRule="auto"/>
              <w:jc w:val="right"/>
              <w:rPr>
                <w:rFonts w:ascii="Arial" w:hAnsi="Arial" w:cs="Arial"/>
                <w:szCs w:val="24"/>
              </w:rPr>
            </w:pPr>
            <w:r w:rsidRPr="001E1C9C">
              <w:rPr>
                <w:rFonts w:ascii="Arial" w:hAnsi="Arial" w:cs="Arial"/>
                <w:szCs w:val="24"/>
              </w:rPr>
              <w:t>1</w:t>
            </w:r>
            <w:bookmarkStart w:id="0" w:name="_GoBack"/>
            <w:bookmarkEnd w:id="0"/>
            <w:r w:rsidRPr="001E1C9C">
              <w:rPr>
                <w:rFonts w:ascii="Arial" w:hAnsi="Arial" w:cs="Arial"/>
                <w:szCs w:val="24"/>
              </w:rPr>
              <w:t>5.</w:t>
            </w:r>
          </w:p>
        </w:tc>
        <w:tc>
          <w:tcPr>
            <w:tcW w:w="963" w:type="dxa"/>
          </w:tcPr>
          <w:p w14:paraId="394E50E0" w14:textId="77777777" w:rsidR="00327EEF" w:rsidRPr="001E1C9C" w:rsidRDefault="00327EEF" w:rsidP="001E1C9C">
            <w:pPr>
              <w:spacing w:after="200" w:line="240" w:lineRule="auto"/>
              <w:jc w:val="right"/>
              <w:rPr>
                <w:rFonts w:ascii="Arial" w:hAnsi="Arial" w:cs="Arial"/>
                <w:szCs w:val="24"/>
              </w:rPr>
            </w:pPr>
          </w:p>
        </w:tc>
      </w:tr>
    </w:tbl>
    <w:p w14:paraId="5C83941E" w14:textId="77777777" w:rsidR="00327EEF" w:rsidRPr="001E1C9C" w:rsidRDefault="00327EEF" w:rsidP="001E1C9C">
      <w:pPr>
        <w:spacing w:line="240" w:lineRule="auto"/>
        <w:rPr>
          <w:rFonts w:ascii="Arial" w:hAnsi="Arial" w:cs="Arial"/>
          <w:b/>
          <w:szCs w:val="24"/>
        </w:rPr>
      </w:pPr>
    </w:p>
    <w:p w14:paraId="3ED63C35" w14:textId="08288D65" w:rsidR="00327EEF" w:rsidRPr="001E1C9C" w:rsidRDefault="00327EEF" w:rsidP="001E1C9C">
      <w:pPr>
        <w:spacing w:after="200" w:line="240" w:lineRule="auto"/>
        <w:rPr>
          <w:rFonts w:ascii="Arial" w:hAnsi="Arial" w:cs="Arial"/>
          <w:b/>
          <w:szCs w:val="24"/>
        </w:rPr>
      </w:pPr>
    </w:p>
    <w:sectPr w:rsidR="00327EEF" w:rsidRPr="001E1C9C" w:rsidSect="00095DF1">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pgNumType w:start="1"/>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8E98DA5" w15:done="0"/>
  <w15:commentEx w15:paraId="32EBE55C" w15:done="0"/>
  <w15:commentEx w15:paraId="1ECABBFD" w15:done="0"/>
  <w15:commentEx w15:paraId="629A89E9" w15:done="0"/>
  <w15:commentEx w15:paraId="58C440B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D372AA" w14:textId="77777777" w:rsidR="00EE0345" w:rsidRDefault="00EE0345" w:rsidP="00095DF1">
      <w:pPr>
        <w:spacing w:line="240" w:lineRule="auto"/>
      </w:pPr>
      <w:r>
        <w:separator/>
      </w:r>
    </w:p>
  </w:endnote>
  <w:endnote w:type="continuationSeparator" w:id="0">
    <w:p w14:paraId="69113FFA" w14:textId="77777777" w:rsidR="00EE0345" w:rsidRDefault="00EE0345" w:rsidP="00095D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E99B28" w14:textId="77777777" w:rsidR="008459C5" w:rsidRDefault="008459C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inorHAnsi" w:hAnsiTheme="minorHAnsi"/>
        <w:sz w:val="18"/>
        <w:szCs w:val="18"/>
      </w:rPr>
      <w:id w:val="376442554"/>
      <w:docPartObj>
        <w:docPartGallery w:val="Page Numbers (Bottom of Page)"/>
        <w:docPartUnique/>
      </w:docPartObj>
    </w:sdtPr>
    <w:sdtEndPr>
      <w:rPr>
        <w:noProof/>
      </w:rPr>
    </w:sdtEndPr>
    <w:sdtContent>
      <w:p w14:paraId="2ADFBC6C" w14:textId="77777777" w:rsidR="00DB0D99" w:rsidRPr="00095DF1" w:rsidRDefault="00DB0D99" w:rsidP="00095DF1">
        <w:pPr>
          <w:pStyle w:val="Footer"/>
          <w:tabs>
            <w:tab w:val="clear" w:pos="4680"/>
          </w:tabs>
          <w:jc w:val="center"/>
          <w:rPr>
            <w:rFonts w:asciiTheme="minorHAnsi" w:hAnsiTheme="minorHAnsi"/>
            <w:sz w:val="18"/>
            <w:szCs w:val="18"/>
          </w:rPr>
        </w:pPr>
        <w:r w:rsidRPr="009335C7">
          <w:rPr>
            <w:rFonts w:asciiTheme="minorHAnsi" w:hAnsiTheme="minorHAnsi"/>
            <w:color w:val="FFFFFF" w:themeColor="background1"/>
            <w:sz w:val="18"/>
            <w:szCs w:val="18"/>
          </w:rPr>
          <w:t>FMAC 503 MIA December 2014</w:t>
        </w:r>
        <w:r w:rsidRPr="00095DF1">
          <w:rPr>
            <w:rFonts w:asciiTheme="minorHAnsi" w:hAnsiTheme="minorHAnsi"/>
            <w:sz w:val="18"/>
            <w:szCs w:val="18"/>
          </w:rPr>
          <w:tab/>
        </w:r>
        <w:r w:rsidRPr="00095DF1">
          <w:rPr>
            <w:rFonts w:asciiTheme="minorHAnsi" w:hAnsiTheme="minorHAnsi"/>
            <w:sz w:val="18"/>
            <w:szCs w:val="18"/>
          </w:rPr>
          <w:fldChar w:fldCharType="begin"/>
        </w:r>
        <w:r w:rsidRPr="00095DF1">
          <w:rPr>
            <w:rFonts w:asciiTheme="minorHAnsi" w:hAnsiTheme="minorHAnsi"/>
            <w:sz w:val="18"/>
            <w:szCs w:val="18"/>
          </w:rPr>
          <w:instrText xml:space="preserve"> PAGE   \* MERGEFORMAT </w:instrText>
        </w:r>
        <w:r w:rsidRPr="00095DF1">
          <w:rPr>
            <w:rFonts w:asciiTheme="minorHAnsi" w:hAnsiTheme="minorHAnsi"/>
            <w:sz w:val="18"/>
            <w:szCs w:val="18"/>
          </w:rPr>
          <w:fldChar w:fldCharType="separate"/>
        </w:r>
        <w:r w:rsidR="00E36719">
          <w:rPr>
            <w:rFonts w:asciiTheme="minorHAnsi" w:hAnsiTheme="minorHAnsi"/>
            <w:noProof/>
            <w:sz w:val="18"/>
            <w:szCs w:val="18"/>
          </w:rPr>
          <w:t>10</w:t>
        </w:r>
        <w:r w:rsidRPr="00095DF1">
          <w:rPr>
            <w:rFonts w:asciiTheme="minorHAnsi" w:hAnsiTheme="minorHAnsi"/>
            <w:noProof/>
            <w:sz w:val="18"/>
            <w:szCs w:val="18"/>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F3122" w14:textId="77777777" w:rsidR="008459C5" w:rsidRDefault="008459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CBD301" w14:textId="77777777" w:rsidR="00EE0345" w:rsidRDefault="00EE0345" w:rsidP="00095DF1">
      <w:pPr>
        <w:spacing w:line="240" w:lineRule="auto"/>
      </w:pPr>
      <w:r>
        <w:separator/>
      </w:r>
    </w:p>
  </w:footnote>
  <w:footnote w:type="continuationSeparator" w:id="0">
    <w:p w14:paraId="366FE32A" w14:textId="77777777" w:rsidR="00EE0345" w:rsidRDefault="00EE0345" w:rsidP="00095DF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471B7F" w14:textId="77777777" w:rsidR="008459C5" w:rsidRDefault="008459C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FC3A81" w14:textId="77777777" w:rsidR="008459C5" w:rsidRDefault="008459C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92A80F" w14:textId="77777777" w:rsidR="008459C5" w:rsidRDefault="008459C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1684F"/>
    <w:multiLevelType w:val="hybridMultilevel"/>
    <w:tmpl w:val="DD0218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813540D"/>
    <w:multiLevelType w:val="hybridMultilevel"/>
    <w:tmpl w:val="E1A2C9F4"/>
    <w:lvl w:ilvl="0" w:tplc="9DBEEC0A">
      <w:start w:val="1"/>
      <w:numFmt w:val="decimal"/>
      <w:pStyle w:val="Heading2"/>
      <w:lvlText w:val="%1."/>
      <w:lvlJc w:val="left"/>
      <w:pPr>
        <w:ind w:left="720" w:hanging="360"/>
      </w:pPr>
    </w:lvl>
    <w:lvl w:ilvl="1" w:tplc="25B4C096">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847FFC"/>
    <w:multiLevelType w:val="hybridMultilevel"/>
    <w:tmpl w:val="FB70A5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FD17F3"/>
    <w:multiLevelType w:val="hybridMultilevel"/>
    <w:tmpl w:val="3028E71A"/>
    <w:lvl w:ilvl="0" w:tplc="6E94BA18">
      <w:start w:val="1"/>
      <w:numFmt w:val="lowerLetter"/>
      <w:lvlText w:val="%1."/>
      <w:lvlJc w:val="left"/>
      <w:pPr>
        <w:ind w:left="720" w:hanging="360"/>
      </w:pPr>
      <w:rPr>
        <w:rFonts w:asciiTheme="minorHAnsi" w:eastAsiaTheme="minorHAnsi"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FA07C5"/>
    <w:multiLevelType w:val="multilevel"/>
    <w:tmpl w:val="91D2B4DA"/>
    <w:lvl w:ilvl="0">
      <w:numFmt w:val="decimal"/>
      <w:lvlText w:val="(%1"/>
      <w:lvlJc w:val="left"/>
      <w:pPr>
        <w:ind w:left="495" w:hanging="495"/>
      </w:pPr>
      <w:rPr>
        <w:rFonts w:hint="default"/>
        <w:u w:val="none"/>
      </w:rPr>
    </w:lvl>
    <w:lvl w:ilvl="1">
      <w:start w:val="16"/>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5">
    <w:nsid w:val="2ACF0504"/>
    <w:multiLevelType w:val="hybridMultilevel"/>
    <w:tmpl w:val="1C44A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1F6AA4"/>
    <w:multiLevelType w:val="hybridMultilevel"/>
    <w:tmpl w:val="44061A34"/>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CDB5A66"/>
    <w:multiLevelType w:val="hybridMultilevel"/>
    <w:tmpl w:val="598E2E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1D961C3"/>
    <w:multiLevelType w:val="hybridMultilevel"/>
    <w:tmpl w:val="C24420D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0A0920"/>
    <w:multiLevelType w:val="multilevel"/>
    <w:tmpl w:val="88AA83DC"/>
    <w:lvl w:ilvl="0">
      <w:start w:val="1"/>
      <w:numFmt w:val="decimal"/>
      <w:lvlText w:val="%1."/>
      <w:lvlJc w:val="left"/>
      <w:pPr>
        <w:tabs>
          <w:tab w:val="num" w:pos="780"/>
        </w:tabs>
        <w:ind w:left="780" w:hanging="420"/>
      </w:pPr>
      <w:rPr>
        <w:rFonts w:cs="Times New Roman" w:hint="default"/>
      </w:rPr>
    </w:lvl>
    <w:lvl w:ilvl="1">
      <w:start w:val="4"/>
      <w:numFmt w:val="decimal"/>
      <w:isLgl/>
      <w:lvlText w:val="%1.%2"/>
      <w:lvlJc w:val="left"/>
      <w:pPr>
        <w:ind w:left="1890" w:hanging="360"/>
      </w:pPr>
      <w:rPr>
        <w:rFonts w:cs="Times New Roman" w:hint="default"/>
      </w:rPr>
    </w:lvl>
    <w:lvl w:ilvl="2">
      <w:start w:val="1"/>
      <w:numFmt w:val="decimal"/>
      <w:isLgl/>
      <w:lvlText w:val="%1.%2.%3"/>
      <w:lvlJc w:val="left"/>
      <w:pPr>
        <w:ind w:left="3240" w:hanging="720"/>
      </w:pPr>
      <w:rPr>
        <w:rFonts w:cs="Times New Roman" w:hint="default"/>
      </w:rPr>
    </w:lvl>
    <w:lvl w:ilvl="3">
      <w:start w:val="1"/>
      <w:numFmt w:val="decimal"/>
      <w:isLgl/>
      <w:lvlText w:val="%1.%2.%3.%4"/>
      <w:lvlJc w:val="left"/>
      <w:pPr>
        <w:ind w:left="4320" w:hanging="720"/>
      </w:pPr>
      <w:rPr>
        <w:rFonts w:cs="Times New Roman" w:hint="default"/>
      </w:rPr>
    </w:lvl>
    <w:lvl w:ilvl="4">
      <w:start w:val="1"/>
      <w:numFmt w:val="decimal"/>
      <w:isLgl/>
      <w:lvlText w:val="%1.%2.%3.%4.%5"/>
      <w:lvlJc w:val="left"/>
      <w:pPr>
        <w:ind w:left="5760" w:hanging="1080"/>
      </w:pPr>
      <w:rPr>
        <w:rFonts w:cs="Times New Roman" w:hint="default"/>
      </w:rPr>
    </w:lvl>
    <w:lvl w:ilvl="5">
      <w:start w:val="1"/>
      <w:numFmt w:val="decimal"/>
      <w:isLgl/>
      <w:lvlText w:val="%1.%2.%3.%4.%5.%6"/>
      <w:lvlJc w:val="left"/>
      <w:pPr>
        <w:ind w:left="6840" w:hanging="1080"/>
      </w:pPr>
      <w:rPr>
        <w:rFonts w:cs="Times New Roman" w:hint="default"/>
      </w:rPr>
    </w:lvl>
    <w:lvl w:ilvl="6">
      <w:start w:val="1"/>
      <w:numFmt w:val="decimal"/>
      <w:isLgl/>
      <w:lvlText w:val="%1.%2.%3.%4.%5.%6.%7"/>
      <w:lvlJc w:val="left"/>
      <w:pPr>
        <w:ind w:left="8280" w:hanging="1440"/>
      </w:pPr>
      <w:rPr>
        <w:rFonts w:cs="Times New Roman" w:hint="default"/>
      </w:rPr>
    </w:lvl>
    <w:lvl w:ilvl="7">
      <w:start w:val="1"/>
      <w:numFmt w:val="decimal"/>
      <w:isLgl/>
      <w:lvlText w:val="%1.%2.%3.%4.%5.%6.%7.%8"/>
      <w:lvlJc w:val="left"/>
      <w:pPr>
        <w:ind w:left="9360" w:hanging="1440"/>
      </w:pPr>
      <w:rPr>
        <w:rFonts w:cs="Times New Roman" w:hint="default"/>
      </w:rPr>
    </w:lvl>
    <w:lvl w:ilvl="8">
      <w:start w:val="1"/>
      <w:numFmt w:val="decimal"/>
      <w:isLgl/>
      <w:lvlText w:val="%1.%2.%3.%4.%5.%6.%7.%8.%9"/>
      <w:lvlJc w:val="left"/>
      <w:pPr>
        <w:ind w:left="10440" w:hanging="1440"/>
      </w:pPr>
      <w:rPr>
        <w:rFonts w:cs="Times New Roman" w:hint="default"/>
      </w:rPr>
    </w:lvl>
  </w:abstractNum>
  <w:abstractNum w:abstractNumId="10">
    <w:nsid w:val="6C0F4DBD"/>
    <w:multiLevelType w:val="hybridMultilevel"/>
    <w:tmpl w:val="81F8931E"/>
    <w:lvl w:ilvl="0" w:tplc="04090017">
      <w:start w:val="1"/>
      <w:numFmt w:val="low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7C4838B7"/>
    <w:multiLevelType w:val="hybridMultilevel"/>
    <w:tmpl w:val="E92285EA"/>
    <w:lvl w:ilvl="0" w:tplc="31AE4FC0">
      <w:start w:val="1"/>
      <w:numFmt w:val="lowerLetter"/>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num w:numId="1">
    <w:abstractNumId w:val="1"/>
  </w:num>
  <w:num w:numId="2">
    <w:abstractNumId w:val="8"/>
  </w:num>
  <w:num w:numId="3">
    <w:abstractNumId w:val="1"/>
    <w:lvlOverride w:ilvl="0">
      <w:startOverride w:val="1"/>
    </w:lvlOverride>
  </w:num>
  <w:num w:numId="4">
    <w:abstractNumId w:val="11"/>
  </w:num>
  <w:num w:numId="5">
    <w:abstractNumId w:val="2"/>
  </w:num>
  <w:num w:numId="6">
    <w:abstractNumId w:val="1"/>
    <w:lvlOverride w:ilvl="0">
      <w:startOverride w:val="1"/>
    </w:lvlOverride>
  </w:num>
  <w:num w:numId="7">
    <w:abstractNumId w:val="1"/>
  </w:num>
  <w:num w:numId="8">
    <w:abstractNumId w:val="1"/>
    <w:lvlOverride w:ilvl="0">
      <w:startOverride w:val="1"/>
    </w:lvlOverride>
  </w:num>
  <w:num w:numId="9">
    <w:abstractNumId w:val="7"/>
  </w:num>
  <w:num w:numId="10">
    <w:abstractNumId w:val="1"/>
    <w:lvlOverride w:ilvl="0">
      <w:startOverride w:val="1"/>
    </w:lvlOverride>
  </w:num>
  <w:num w:numId="11">
    <w:abstractNumId w:val="1"/>
    <w:lvlOverride w:ilvl="0">
      <w:startOverride w:val="1"/>
    </w:lvlOverride>
  </w:num>
  <w:num w:numId="12">
    <w:abstractNumId w:val="1"/>
    <w:lvlOverride w:ilvl="0">
      <w:startOverride w:val="1"/>
    </w:lvlOverride>
  </w:num>
  <w:num w:numId="13">
    <w:abstractNumId w:val="1"/>
  </w:num>
  <w:num w:numId="14">
    <w:abstractNumId w:val="1"/>
    <w:lvlOverride w:ilvl="0">
      <w:startOverride w:val="1"/>
    </w:lvlOverride>
  </w:num>
  <w:num w:numId="15">
    <w:abstractNumId w:val="1"/>
  </w:num>
  <w:num w:numId="16">
    <w:abstractNumId w:val="1"/>
  </w:num>
  <w:num w:numId="17">
    <w:abstractNumId w:val="1"/>
  </w:num>
  <w:num w:numId="18">
    <w:abstractNumId w:val="9"/>
  </w:num>
  <w:num w:numId="19">
    <w:abstractNumId w:val="0"/>
  </w:num>
  <w:num w:numId="20">
    <w:abstractNumId w:val="10"/>
  </w:num>
  <w:num w:numId="21">
    <w:abstractNumId w:val="1"/>
    <w:lvlOverride w:ilvl="0">
      <w:startOverride w:val="1"/>
    </w:lvlOverride>
  </w:num>
  <w:num w:numId="22">
    <w:abstractNumId w:val="3"/>
  </w:num>
  <w:num w:numId="23">
    <w:abstractNumId w:val="6"/>
  </w:num>
  <w:num w:numId="24">
    <w:abstractNumId w:val="5"/>
  </w:num>
  <w:num w:numId="25">
    <w:abstractNumId w:val="4"/>
  </w:num>
  <w:num w:numId="26">
    <w:abstractNumId w:val="1"/>
  </w:num>
  <w:num w:numId="27">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lison Feierabend">
    <w15:presenceInfo w15:providerId="AD" w15:userId="S-1-5-21-1712835389-2131173653-3742542890-55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EF5"/>
    <w:rsid w:val="000179B7"/>
    <w:rsid w:val="000419D4"/>
    <w:rsid w:val="00095DF1"/>
    <w:rsid w:val="000D5ECC"/>
    <w:rsid w:val="0010667D"/>
    <w:rsid w:val="00113A11"/>
    <w:rsid w:val="001178DB"/>
    <w:rsid w:val="001352D3"/>
    <w:rsid w:val="001E1C9C"/>
    <w:rsid w:val="00327EEF"/>
    <w:rsid w:val="003D5456"/>
    <w:rsid w:val="004243AB"/>
    <w:rsid w:val="0043139E"/>
    <w:rsid w:val="00432045"/>
    <w:rsid w:val="004A6A10"/>
    <w:rsid w:val="004B66FC"/>
    <w:rsid w:val="005421CC"/>
    <w:rsid w:val="00564769"/>
    <w:rsid w:val="005A4EAD"/>
    <w:rsid w:val="00645A87"/>
    <w:rsid w:val="00666108"/>
    <w:rsid w:val="006A6D2D"/>
    <w:rsid w:val="006D5CD5"/>
    <w:rsid w:val="006F39CF"/>
    <w:rsid w:val="007246B6"/>
    <w:rsid w:val="007441DA"/>
    <w:rsid w:val="007679EE"/>
    <w:rsid w:val="007831DE"/>
    <w:rsid w:val="007A0F39"/>
    <w:rsid w:val="008459C5"/>
    <w:rsid w:val="008B366A"/>
    <w:rsid w:val="008D5C50"/>
    <w:rsid w:val="00914B76"/>
    <w:rsid w:val="009335C7"/>
    <w:rsid w:val="00936136"/>
    <w:rsid w:val="00957F82"/>
    <w:rsid w:val="00985727"/>
    <w:rsid w:val="00991A8D"/>
    <w:rsid w:val="009E5C5A"/>
    <w:rsid w:val="00A60EF5"/>
    <w:rsid w:val="00B563B0"/>
    <w:rsid w:val="00B61CB1"/>
    <w:rsid w:val="00B73230"/>
    <w:rsid w:val="00BA5EA5"/>
    <w:rsid w:val="00C76C0B"/>
    <w:rsid w:val="00D4390E"/>
    <w:rsid w:val="00D66158"/>
    <w:rsid w:val="00D81FB1"/>
    <w:rsid w:val="00DB0D99"/>
    <w:rsid w:val="00DE657F"/>
    <w:rsid w:val="00E36719"/>
    <w:rsid w:val="00E419B2"/>
    <w:rsid w:val="00EB0F2A"/>
    <w:rsid w:val="00EE0345"/>
    <w:rsid w:val="00F7708C"/>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42D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0EF5"/>
    <w:pPr>
      <w:spacing w:after="0" w:line="48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uiPriority w:val="9"/>
    <w:qFormat/>
    <w:rsid w:val="001E1C9C"/>
    <w:pPr>
      <w:keepNext/>
      <w:keepLines/>
      <w:spacing w:before="480" w:line="240" w:lineRule="auto"/>
      <w:ind w:left="1134" w:hanging="1134"/>
      <w:outlineLvl w:val="0"/>
    </w:pPr>
    <w:rPr>
      <w:rFonts w:ascii="Arial" w:eastAsiaTheme="majorEastAsia" w:hAnsi="Arial" w:cs="Arial"/>
      <w:b/>
      <w:bCs/>
      <w:szCs w:val="24"/>
    </w:rPr>
  </w:style>
  <w:style w:type="paragraph" w:styleId="Heading2">
    <w:name w:val="heading 2"/>
    <w:basedOn w:val="Normal"/>
    <w:next w:val="Normal"/>
    <w:link w:val="Heading2Char"/>
    <w:qFormat/>
    <w:rsid w:val="00A60EF5"/>
    <w:pPr>
      <w:keepNext/>
      <w:numPr>
        <w:numId w:val="1"/>
      </w:numPr>
      <w:spacing w:line="240" w:lineRule="auto"/>
      <w:outlineLvl w:val="1"/>
    </w:pPr>
    <w:rPr>
      <w:rFonts w:ascii="Arial" w:hAnsi="Arial" w:cs="Arial"/>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60EF5"/>
    <w:rPr>
      <w:rFonts w:ascii="Arial" w:eastAsia="Times New Roman" w:hAnsi="Arial" w:cs="Arial"/>
      <w:sz w:val="24"/>
      <w:szCs w:val="24"/>
      <w:lang w:val="en-US"/>
    </w:rPr>
  </w:style>
  <w:style w:type="paragraph" w:styleId="ListParagraph">
    <w:name w:val="List Paragraph"/>
    <w:basedOn w:val="Normal"/>
    <w:uiPriority w:val="99"/>
    <w:qFormat/>
    <w:rsid w:val="00A60EF5"/>
    <w:pPr>
      <w:ind w:left="720"/>
      <w:contextualSpacing/>
    </w:pPr>
  </w:style>
  <w:style w:type="paragraph" w:styleId="BodyText2">
    <w:name w:val="Body Text 2"/>
    <w:basedOn w:val="Normal"/>
    <w:link w:val="BodyText2Char"/>
    <w:rsid w:val="00A60EF5"/>
    <w:pPr>
      <w:spacing w:after="120"/>
    </w:pPr>
  </w:style>
  <w:style w:type="character" w:customStyle="1" w:styleId="BodyText2Char">
    <w:name w:val="Body Text 2 Char"/>
    <w:basedOn w:val="DefaultParagraphFont"/>
    <w:link w:val="BodyText2"/>
    <w:rsid w:val="00A60EF5"/>
    <w:rPr>
      <w:rFonts w:ascii="Times New Roman" w:eastAsia="Times New Roman" w:hAnsi="Times New Roman" w:cs="Times New Roman"/>
      <w:sz w:val="24"/>
      <w:szCs w:val="20"/>
      <w:lang w:val="en-US"/>
    </w:rPr>
  </w:style>
  <w:style w:type="character" w:customStyle="1" w:styleId="Heading1Char">
    <w:name w:val="Heading 1 Char"/>
    <w:basedOn w:val="DefaultParagraphFont"/>
    <w:link w:val="Heading1"/>
    <w:uiPriority w:val="9"/>
    <w:rsid w:val="001E1C9C"/>
    <w:rPr>
      <w:rFonts w:ascii="Arial" w:eastAsiaTheme="majorEastAsia" w:hAnsi="Arial" w:cs="Arial"/>
      <w:b/>
      <w:bCs/>
      <w:sz w:val="24"/>
      <w:szCs w:val="24"/>
      <w:lang w:val="en-US"/>
    </w:rPr>
  </w:style>
  <w:style w:type="paragraph" w:customStyle="1" w:styleId="NormalText">
    <w:name w:val="Normal Text"/>
    <w:uiPriority w:val="99"/>
    <w:rsid w:val="00095DF1"/>
    <w:pPr>
      <w:widowControl w:val="0"/>
      <w:autoSpaceDE w:val="0"/>
      <w:autoSpaceDN w:val="0"/>
      <w:adjustRightInd w:val="0"/>
      <w:spacing w:after="0" w:line="240" w:lineRule="auto"/>
    </w:pPr>
    <w:rPr>
      <w:rFonts w:ascii="Times New Roman" w:eastAsia="Times New Roman" w:hAnsi="Times New Roman" w:cs="Times New Roman"/>
      <w:color w:val="000000"/>
      <w:sz w:val="20"/>
      <w:szCs w:val="20"/>
      <w:lang w:val="en-US"/>
    </w:rPr>
  </w:style>
  <w:style w:type="paragraph" w:styleId="Header">
    <w:name w:val="header"/>
    <w:basedOn w:val="Normal"/>
    <w:link w:val="HeaderChar"/>
    <w:uiPriority w:val="99"/>
    <w:unhideWhenUsed/>
    <w:rsid w:val="00095DF1"/>
    <w:pPr>
      <w:tabs>
        <w:tab w:val="center" w:pos="4680"/>
        <w:tab w:val="right" w:pos="9360"/>
      </w:tabs>
      <w:spacing w:line="240" w:lineRule="auto"/>
    </w:pPr>
  </w:style>
  <w:style w:type="character" w:customStyle="1" w:styleId="HeaderChar">
    <w:name w:val="Header Char"/>
    <w:basedOn w:val="DefaultParagraphFont"/>
    <w:link w:val="Header"/>
    <w:uiPriority w:val="99"/>
    <w:rsid w:val="00095DF1"/>
    <w:rPr>
      <w:rFonts w:ascii="Times New Roman" w:eastAsia="Times New Roman" w:hAnsi="Times New Roman" w:cs="Times New Roman"/>
      <w:sz w:val="24"/>
      <w:szCs w:val="20"/>
      <w:lang w:val="en-US"/>
    </w:rPr>
  </w:style>
  <w:style w:type="paragraph" w:styleId="Footer">
    <w:name w:val="footer"/>
    <w:basedOn w:val="Normal"/>
    <w:link w:val="FooterChar"/>
    <w:uiPriority w:val="99"/>
    <w:unhideWhenUsed/>
    <w:rsid w:val="00095DF1"/>
    <w:pPr>
      <w:tabs>
        <w:tab w:val="center" w:pos="4680"/>
        <w:tab w:val="right" w:pos="9360"/>
      </w:tabs>
      <w:spacing w:line="240" w:lineRule="auto"/>
    </w:pPr>
  </w:style>
  <w:style w:type="character" w:customStyle="1" w:styleId="FooterChar">
    <w:name w:val="Footer Char"/>
    <w:basedOn w:val="DefaultParagraphFont"/>
    <w:link w:val="Footer"/>
    <w:uiPriority w:val="99"/>
    <w:rsid w:val="00095DF1"/>
    <w:rPr>
      <w:rFonts w:ascii="Times New Roman" w:eastAsia="Times New Roman" w:hAnsi="Times New Roman" w:cs="Times New Roman"/>
      <w:sz w:val="24"/>
      <w:szCs w:val="20"/>
      <w:lang w:val="en-US"/>
    </w:rPr>
  </w:style>
  <w:style w:type="paragraph" w:styleId="Subtitle">
    <w:name w:val="Subtitle"/>
    <w:basedOn w:val="Normal"/>
    <w:link w:val="SubtitleChar"/>
    <w:qFormat/>
    <w:rsid w:val="00B61CB1"/>
    <w:pPr>
      <w:overflowPunct w:val="0"/>
      <w:autoSpaceDE w:val="0"/>
      <w:autoSpaceDN w:val="0"/>
      <w:adjustRightInd w:val="0"/>
      <w:spacing w:line="240" w:lineRule="auto"/>
      <w:jc w:val="center"/>
      <w:textAlignment w:val="baseline"/>
    </w:pPr>
    <w:rPr>
      <w:b/>
    </w:rPr>
  </w:style>
  <w:style w:type="character" w:customStyle="1" w:styleId="SubtitleChar">
    <w:name w:val="Subtitle Char"/>
    <w:basedOn w:val="DefaultParagraphFont"/>
    <w:link w:val="Subtitle"/>
    <w:rsid w:val="00B61CB1"/>
    <w:rPr>
      <w:rFonts w:ascii="Times New Roman" w:eastAsia="Times New Roman" w:hAnsi="Times New Roman" w:cs="Times New Roman"/>
      <w:b/>
      <w:sz w:val="24"/>
      <w:szCs w:val="20"/>
      <w:lang w:val="en-US"/>
    </w:rPr>
  </w:style>
  <w:style w:type="paragraph" w:styleId="FootnoteText">
    <w:name w:val="footnote text"/>
    <w:basedOn w:val="Normal"/>
    <w:link w:val="FootnoteTextChar"/>
    <w:uiPriority w:val="99"/>
    <w:unhideWhenUsed/>
    <w:rsid w:val="00B61CB1"/>
    <w:pPr>
      <w:spacing w:line="240" w:lineRule="auto"/>
    </w:pPr>
    <w:rPr>
      <w:rFonts w:asciiTheme="minorHAnsi" w:eastAsiaTheme="minorEastAsia" w:hAnsiTheme="minorHAnsi" w:cstheme="minorBidi"/>
      <w:sz w:val="20"/>
    </w:rPr>
  </w:style>
  <w:style w:type="character" w:customStyle="1" w:styleId="FootnoteTextChar">
    <w:name w:val="Footnote Text Char"/>
    <w:basedOn w:val="DefaultParagraphFont"/>
    <w:link w:val="FootnoteText"/>
    <w:uiPriority w:val="99"/>
    <w:rsid w:val="00B61CB1"/>
    <w:rPr>
      <w:rFonts w:eastAsiaTheme="minorEastAsia"/>
      <w:sz w:val="20"/>
      <w:szCs w:val="20"/>
      <w:lang w:val="en-US"/>
    </w:rPr>
  </w:style>
  <w:style w:type="paragraph" w:customStyle="1" w:styleId="problist">
    <w:name w:val="problist"/>
    <w:basedOn w:val="Normal"/>
    <w:rsid w:val="00B61CB1"/>
    <w:pPr>
      <w:tabs>
        <w:tab w:val="left" w:pos="720"/>
        <w:tab w:val="left" w:pos="1440"/>
      </w:tabs>
      <w:overflowPunct w:val="0"/>
      <w:autoSpaceDE w:val="0"/>
      <w:autoSpaceDN w:val="0"/>
      <w:adjustRightInd w:val="0"/>
      <w:spacing w:line="320" w:lineRule="exact"/>
      <w:ind w:left="1440" w:hanging="1440"/>
      <w:jc w:val="both"/>
      <w:textAlignment w:val="baseline"/>
    </w:pPr>
    <w:rPr>
      <w:sz w:val="28"/>
    </w:rPr>
  </w:style>
  <w:style w:type="paragraph" w:customStyle="1" w:styleId="tablespacer">
    <w:name w:val="tablespacer"/>
    <w:basedOn w:val="Normal"/>
    <w:rsid w:val="00B61CB1"/>
    <w:pPr>
      <w:keepNext/>
      <w:keepLines/>
      <w:overflowPunct w:val="0"/>
      <w:autoSpaceDE w:val="0"/>
      <w:autoSpaceDN w:val="0"/>
      <w:adjustRightInd w:val="0"/>
      <w:spacing w:line="240" w:lineRule="auto"/>
      <w:textAlignment w:val="baseline"/>
    </w:pPr>
    <w:rPr>
      <w:color w:val="000000"/>
      <w:sz w:val="12"/>
    </w:rPr>
  </w:style>
  <w:style w:type="table" w:styleId="TableGrid">
    <w:name w:val="Table Grid"/>
    <w:basedOn w:val="TableNormal"/>
    <w:uiPriority w:val="59"/>
    <w:rsid w:val="0066610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D5C50"/>
    <w:rPr>
      <w:sz w:val="16"/>
      <w:szCs w:val="16"/>
    </w:rPr>
  </w:style>
  <w:style w:type="paragraph" w:styleId="CommentText">
    <w:name w:val="annotation text"/>
    <w:basedOn w:val="Normal"/>
    <w:link w:val="CommentTextChar"/>
    <w:uiPriority w:val="99"/>
    <w:semiHidden/>
    <w:unhideWhenUsed/>
    <w:rsid w:val="008D5C50"/>
    <w:pPr>
      <w:spacing w:line="240" w:lineRule="auto"/>
    </w:pPr>
    <w:rPr>
      <w:sz w:val="20"/>
    </w:rPr>
  </w:style>
  <w:style w:type="character" w:customStyle="1" w:styleId="CommentTextChar">
    <w:name w:val="Comment Text Char"/>
    <w:basedOn w:val="DefaultParagraphFont"/>
    <w:link w:val="CommentText"/>
    <w:uiPriority w:val="99"/>
    <w:semiHidden/>
    <w:rsid w:val="008D5C50"/>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D5C50"/>
    <w:rPr>
      <w:b/>
      <w:bCs/>
    </w:rPr>
  </w:style>
  <w:style w:type="character" w:customStyle="1" w:styleId="CommentSubjectChar">
    <w:name w:val="Comment Subject Char"/>
    <w:basedOn w:val="CommentTextChar"/>
    <w:link w:val="CommentSubject"/>
    <w:uiPriority w:val="99"/>
    <w:semiHidden/>
    <w:rsid w:val="008D5C50"/>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D5C5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5C50"/>
    <w:rPr>
      <w:rFonts w:ascii="Segoe UI" w:eastAsia="Times New Roman" w:hAnsi="Segoe UI" w:cs="Segoe UI"/>
      <w:sz w:val="18"/>
      <w:szCs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0EF5"/>
    <w:pPr>
      <w:spacing w:after="0" w:line="48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uiPriority w:val="9"/>
    <w:qFormat/>
    <w:rsid w:val="001E1C9C"/>
    <w:pPr>
      <w:keepNext/>
      <w:keepLines/>
      <w:spacing w:before="480" w:line="240" w:lineRule="auto"/>
      <w:ind w:left="1134" w:hanging="1134"/>
      <w:outlineLvl w:val="0"/>
    </w:pPr>
    <w:rPr>
      <w:rFonts w:ascii="Arial" w:eastAsiaTheme="majorEastAsia" w:hAnsi="Arial" w:cs="Arial"/>
      <w:b/>
      <w:bCs/>
      <w:szCs w:val="24"/>
    </w:rPr>
  </w:style>
  <w:style w:type="paragraph" w:styleId="Heading2">
    <w:name w:val="heading 2"/>
    <w:basedOn w:val="Normal"/>
    <w:next w:val="Normal"/>
    <w:link w:val="Heading2Char"/>
    <w:qFormat/>
    <w:rsid w:val="00A60EF5"/>
    <w:pPr>
      <w:keepNext/>
      <w:numPr>
        <w:numId w:val="1"/>
      </w:numPr>
      <w:spacing w:line="240" w:lineRule="auto"/>
      <w:outlineLvl w:val="1"/>
    </w:pPr>
    <w:rPr>
      <w:rFonts w:ascii="Arial" w:hAnsi="Arial" w:cs="Arial"/>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60EF5"/>
    <w:rPr>
      <w:rFonts w:ascii="Arial" w:eastAsia="Times New Roman" w:hAnsi="Arial" w:cs="Arial"/>
      <w:sz w:val="24"/>
      <w:szCs w:val="24"/>
      <w:lang w:val="en-US"/>
    </w:rPr>
  </w:style>
  <w:style w:type="paragraph" w:styleId="ListParagraph">
    <w:name w:val="List Paragraph"/>
    <w:basedOn w:val="Normal"/>
    <w:uiPriority w:val="99"/>
    <w:qFormat/>
    <w:rsid w:val="00A60EF5"/>
    <w:pPr>
      <w:ind w:left="720"/>
      <w:contextualSpacing/>
    </w:pPr>
  </w:style>
  <w:style w:type="paragraph" w:styleId="BodyText2">
    <w:name w:val="Body Text 2"/>
    <w:basedOn w:val="Normal"/>
    <w:link w:val="BodyText2Char"/>
    <w:rsid w:val="00A60EF5"/>
    <w:pPr>
      <w:spacing w:after="120"/>
    </w:pPr>
  </w:style>
  <w:style w:type="character" w:customStyle="1" w:styleId="BodyText2Char">
    <w:name w:val="Body Text 2 Char"/>
    <w:basedOn w:val="DefaultParagraphFont"/>
    <w:link w:val="BodyText2"/>
    <w:rsid w:val="00A60EF5"/>
    <w:rPr>
      <w:rFonts w:ascii="Times New Roman" w:eastAsia="Times New Roman" w:hAnsi="Times New Roman" w:cs="Times New Roman"/>
      <w:sz w:val="24"/>
      <w:szCs w:val="20"/>
      <w:lang w:val="en-US"/>
    </w:rPr>
  </w:style>
  <w:style w:type="character" w:customStyle="1" w:styleId="Heading1Char">
    <w:name w:val="Heading 1 Char"/>
    <w:basedOn w:val="DefaultParagraphFont"/>
    <w:link w:val="Heading1"/>
    <w:uiPriority w:val="9"/>
    <w:rsid w:val="001E1C9C"/>
    <w:rPr>
      <w:rFonts w:ascii="Arial" w:eastAsiaTheme="majorEastAsia" w:hAnsi="Arial" w:cs="Arial"/>
      <w:b/>
      <w:bCs/>
      <w:sz w:val="24"/>
      <w:szCs w:val="24"/>
      <w:lang w:val="en-US"/>
    </w:rPr>
  </w:style>
  <w:style w:type="paragraph" w:customStyle="1" w:styleId="NormalText">
    <w:name w:val="Normal Text"/>
    <w:uiPriority w:val="99"/>
    <w:rsid w:val="00095DF1"/>
    <w:pPr>
      <w:widowControl w:val="0"/>
      <w:autoSpaceDE w:val="0"/>
      <w:autoSpaceDN w:val="0"/>
      <w:adjustRightInd w:val="0"/>
      <w:spacing w:after="0" w:line="240" w:lineRule="auto"/>
    </w:pPr>
    <w:rPr>
      <w:rFonts w:ascii="Times New Roman" w:eastAsia="Times New Roman" w:hAnsi="Times New Roman" w:cs="Times New Roman"/>
      <w:color w:val="000000"/>
      <w:sz w:val="20"/>
      <w:szCs w:val="20"/>
      <w:lang w:val="en-US"/>
    </w:rPr>
  </w:style>
  <w:style w:type="paragraph" w:styleId="Header">
    <w:name w:val="header"/>
    <w:basedOn w:val="Normal"/>
    <w:link w:val="HeaderChar"/>
    <w:uiPriority w:val="99"/>
    <w:unhideWhenUsed/>
    <w:rsid w:val="00095DF1"/>
    <w:pPr>
      <w:tabs>
        <w:tab w:val="center" w:pos="4680"/>
        <w:tab w:val="right" w:pos="9360"/>
      </w:tabs>
      <w:spacing w:line="240" w:lineRule="auto"/>
    </w:pPr>
  </w:style>
  <w:style w:type="character" w:customStyle="1" w:styleId="HeaderChar">
    <w:name w:val="Header Char"/>
    <w:basedOn w:val="DefaultParagraphFont"/>
    <w:link w:val="Header"/>
    <w:uiPriority w:val="99"/>
    <w:rsid w:val="00095DF1"/>
    <w:rPr>
      <w:rFonts w:ascii="Times New Roman" w:eastAsia="Times New Roman" w:hAnsi="Times New Roman" w:cs="Times New Roman"/>
      <w:sz w:val="24"/>
      <w:szCs w:val="20"/>
      <w:lang w:val="en-US"/>
    </w:rPr>
  </w:style>
  <w:style w:type="paragraph" w:styleId="Footer">
    <w:name w:val="footer"/>
    <w:basedOn w:val="Normal"/>
    <w:link w:val="FooterChar"/>
    <w:uiPriority w:val="99"/>
    <w:unhideWhenUsed/>
    <w:rsid w:val="00095DF1"/>
    <w:pPr>
      <w:tabs>
        <w:tab w:val="center" w:pos="4680"/>
        <w:tab w:val="right" w:pos="9360"/>
      </w:tabs>
      <w:spacing w:line="240" w:lineRule="auto"/>
    </w:pPr>
  </w:style>
  <w:style w:type="character" w:customStyle="1" w:styleId="FooterChar">
    <w:name w:val="Footer Char"/>
    <w:basedOn w:val="DefaultParagraphFont"/>
    <w:link w:val="Footer"/>
    <w:uiPriority w:val="99"/>
    <w:rsid w:val="00095DF1"/>
    <w:rPr>
      <w:rFonts w:ascii="Times New Roman" w:eastAsia="Times New Roman" w:hAnsi="Times New Roman" w:cs="Times New Roman"/>
      <w:sz w:val="24"/>
      <w:szCs w:val="20"/>
      <w:lang w:val="en-US"/>
    </w:rPr>
  </w:style>
  <w:style w:type="paragraph" w:styleId="Subtitle">
    <w:name w:val="Subtitle"/>
    <w:basedOn w:val="Normal"/>
    <w:link w:val="SubtitleChar"/>
    <w:qFormat/>
    <w:rsid w:val="00B61CB1"/>
    <w:pPr>
      <w:overflowPunct w:val="0"/>
      <w:autoSpaceDE w:val="0"/>
      <w:autoSpaceDN w:val="0"/>
      <w:adjustRightInd w:val="0"/>
      <w:spacing w:line="240" w:lineRule="auto"/>
      <w:jc w:val="center"/>
      <w:textAlignment w:val="baseline"/>
    </w:pPr>
    <w:rPr>
      <w:b/>
    </w:rPr>
  </w:style>
  <w:style w:type="character" w:customStyle="1" w:styleId="SubtitleChar">
    <w:name w:val="Subtitle Char"/>
    <w:basedOn w:val="DefaultParagraphFont"/>
    <w:link w:val="Subtitle"/>
    <w:rsid w:val="00B61CB1"/>
    <w:rPr>
      <w:rFonts w:ascii="Times New Roman" w:eastAsia="Times New Roman" w:hAnsi="Times New Roman" w:cs="Times New Roman"/>
      <w:b/>
      <w:sz w:val="24"/>
      <w:szCs w:val="20"/>
      <w:lang w:val="en-US"/>
    </w:rPr>
  </w:style>
  <w:style w:type="paragraph" w:styleId="FootnoteText">
    <w:name w:val="footnote text"/>
    <w:basedOn w:val="Normal"/>
    <w:link w:val="FootnoteTextChar"/>
    <w:uiPriority w:val="99"/>
    <w:unhideWhenUsed/>
    <w:rsid w:val="00B61CB1"/>
    <w:pPr>
      <w:spacing w:line="240" w:lineRule="auto"/>
    </w:pPr>
    <w:rPr>
      <w:rFonts w:asciiTheme="minorHAnsi" w:eastAsiaTheme="minorEastAsia" w:hAnsiTheme="minorHAnsi" w:cstheme="minorBidi"/>
      <w:sz w:val="20"/>
    </w:rPr>
  </w:style>
  <w:style w:type="character" w:customStyle="1" w:styleId="FootnoteTextChar">
    <w:name w:val="Footnote Text Char"/>
    <w:basedOn w:val="DefaultParagraphFont"/>
    <w:link w:val="FootnoteText"/>
    <w:uiPriority w:val="99"/>
    <w:rsid w:val="00B61CB1"/>
    <w:rPr>
      <w:rFonts w:eastAsiaTheme="minorEastAsia"/>
      <w:sz w:val="20"/>
      <w:szCs w:val="20"/>
      <w:lang w:val="en-US"/>
    </w:rPr>
  </w:style>
  <w:style w:type="paragraph" w:customStyle="1" w:styleId="problist">
    <w:name w:val="problist"/>
    <w:basedOn w:val="Normal"/>
    <w:rsid w:val="00B61CB1"/>
    <w:pPr>
      <w:tabs>
        <w:tab w:val="left" w:pos="720"/>
        <w:tab w:val="left" w:pos="1440"/>
      </w:tabs>
      <w:overflowPunct w:val="0"/>
      <w:autoSpaceDE w:val="0"/>
      <w:autoSpaceDN w:val="0"/>
      <w:adjustRightInd w:val="0"/>
      <w:spacing w:line="320" w:lineRule="exact"/>
      <w:ind w:left="1440" w:hanging="1440"/>
      <w:jc w:val="both"/>
      <w:textAlignment w:val="baseline"/>
    </w:pPr>
    <w:rPr>
      <w:sz w:val="28"/>
    </w:rPr>
  </w:style>
  <w:style w:type="paragraph" w:customStyle="1" w:styleId="tablespacer">
    <w:name w:val="tablespacer"/>
    <w:basedOn w:val="Normal"/>
    <w:rsid w:val="00B61CB1"/>
    <w:pPr>
      <w:keepNext/>
      <w:keepLines/>
      <w:overflowPunct w:val="0"/>
      <w:autoSpaceDE w:val="0"/>
      <w:autoSpaceDN w:val="0"/>
      <w:adjustRightInd w:val="0"/>
      <w:spacing w:line="240" w:lineRule="auto"/>
      <w:textAlignment w:val="baseline"/>
    </w:pPr>
    <w:rPr>
      <w:color w:val="000000"/>
      <w:sz w:val="12"/>
    </w:rPr>
  </w:style>
  <w:style w:type="table" w:styleId="TableGrid">
    <w:name w:val="Table Grid"/>
    <w:basedOn w:val="TableNormal"/>
    <w:uiPriority w:val="59"/>
    <w:rsid w:val="0066610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D5C50"/>
    <w:rPr>
      <w:sz w:val="16"/>
      <w:szCs w:val="16"/>
    </w:rPr>
  </w:style>
  <w:style w:type="paragraph" w:styleId="CommentText">
    <w:name w:val="annotation text"/>
    <w:basedOn w:val="Normal"/>
    <w:link w:val="CommentTextChar"/>
    <w:uiPriority w:val="99"/>
    <w:semiHidden/>
    <w:unhideWhenUsed/>
    <w:rsid w:val="008D5C50"/>
    <w:pPr>
      <w:spacing w:line="240" w:lineRule="auto"/>
    </w:pPr>
    <w:rPr>
      <w:sz w:val="20"/>
    </w:rPr>
  </w:style>
  <w:style w:type="character" w:customStyle="1" w:styleId="CommentTextChar">
    <w:name w:val="Comment Text Char"/>
    <w:basedOn w:val="DefaultParagraphFont"/>
    <w:link w:val="CommentText"/>
    <w:uiPriority w:val="99"/>
    <w:semiHidden/>
    <w:rsid w:val="008D5C50"/>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D5C50"/>
    <w:rPr>
      <w:b/>
      <w:bCs/>
    </w:rPr>
  </w:style>
  <w:style w:type="character" w:customStyle="1" w:styleId="CommentSubjectChar">
    <w:name w:val="Comment Subject Char"/>
    <w:basedOn w:val="CommentTextChar"/>
    <w:link w:val="CommentSubject"/>
    <w:uiPriority w:val="99"/>
    <w:semiHidden/>
    <w:rsid w:val="008D5C50"/>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D5C5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5C50"/>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microsoft.com/office/2011/relationships/people" Target="people.xml"/><Relationship Id="rId2" Type="http://schemas.openxmlformats.org/officeDocument/2006/relationships/styles" Target="styles.xml"/><Relationship Id="rId16" Type="http://schemas.microsoft.com/office/2011/relationships/commentsExtended" Target="commentsExtended.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2127</Words>
  <Characters>12125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2014-12-16T21:01:00Z</dcterms:created>
  <dcterms:modified xsi:type="dcterms:W3CDTF">2014-12-16T21:01:00Z</dcterms:modified>
</cp:coreProperties>
</file>