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5949" w:rsidRPr="008A5949" w:rsidRDefault="008A5949" w:rsidP="008A5949">
      <w:pPr>
        <w:spacing w:after="0" w:line="240" w:lineRule="auto"/>
        <w:jc w:val="center"/>
        <w:outlineLvl w:val="0"/>
        <w:rPr>
          <w:rFonts w:ascii="Arial" w:eastAsia="Times New Roman" w:hAnsi="Arial" w:cs="Arial"/>
          <w:b/>
          <w:bCs/>
          <w:color w:val="333333"/>
          <w:kern w:val="36"/>
          <w:sz w:val="24"/>
          <w:szCs w:val="24"/>
        </w:rPr>
      </w:pPr>
      <w:bookmarkStart w:id="0" w:name="_GoBack"/>
      <w:r w:rsidRPr="008A5949">
        <w:rPr>
          <w:rFonts w:ascii="Verdana" w:eastAsia="Times New Roman" w:hAnsi="Verdana" w:cs="Arial"/>
          <w:b/>
          <w:bCs/>
          <w:color w:val="000000"/>
          <w:kern w:val="36"/>
          <w:sz w:val="48"/>
          <w:szCs w:val="48"/>
        </w:rPr>
        <w:t>Assignment:</w:t>
      </w:r>
      <w:r w:rsidRPr="008A5949">
        <w:rPr>
          <w:rFonts w:ascii="Verdana" w:eastAsia="Times New Roman" w:hAnsi="Verdana" w:cs="Arial"/>
          <w:b/>
          <w:bCs/>
          <w:color w:val="0099CC"/>
          <w:kern w:val="36"/>
          <w:sz w:val="36"/>
          <w:szCs w:val="36"/>
        </w:rPr>
        <w:t> </w:t>
      </w:r>
      <w:r w:rsidRPr="008A5949">
        <w:rPr>
          <w:rFonts w:ascii="Verdana" w:eastAsia="Times New Roman" w:hAnsi="Verdana" w:cs="Arial"/>
          <w:b/>
          <w:bCs/>
          <w:color w:val="0099CC"/>
          <w:kern w:val="36"/>
          <w:sz w:val="48"/>
          <w:szCs w:val="48"/>
        </w:rPr>
        <w:t>Brief 4: TYVA</w:t>
      </w:r>
    </w:p>
    <w:bookmarkEnd w:id="0"/>
    <w:p w:rsidR="008A5949" w:rsidRPr="008A5949" w:rsidRDefault="008A5949" w:rsidP="008A5949">
      <w:pPr>
        <w:shd w:val="clear" w:color="auto" w:fill="FFFFFF"/>
        <w:spacing w:after="0" w:line="252" w:lineRule="atLeast"/>
        <w:outlineLvl w:val="1"/>
        <w:rPr>
          <w:rFonts w:ascii="Georgia" w:eastAsia="Times New Roman" w:hAnsi="Georgia" w:cs="Times New Roman"/>
          <w:b/>
          <w:bCs/>
          <w:color w:val="000000"/>
          <w:sz w:val="36"/>
          <w:szCs w:val="36"/>
        </w:rPr>
      </w:pPr>
      <w:r w:rsidRPr="008A5949">
        <w:rPr>
          <w:rFonts w:ascii="Verdana" w:eastAsia="Times New Roman" w:hAnsi="Verdana" w:cs="Times New Roman"/>
          <w:b/>
          <w:bCs/>
          <w:color w:val="0099CC"/>
          <w:sz w:val="21"/>
          <w:szCs w:val="21"/>
        </w:rPr>
        <w:t>Purpose</w:t>
      </w:r>
    </w:p>
    <w:p w:rsidR="008A5949" w:rsidRPr="008A5949" w:rsidRDefault="008A5949" w:rsidP="008A5949">
      <w:pPr>
        <w:shd w:val="clear" w:color="auto" w:fill="FFFFFF"/>
        <w:spacing w:before="100" w:beforeAutospacing="1" w:after="75" w:line="252" w:lineRule="atLeast"/>
        <w:rPr>
          <w:rFonts w:ascii="Georgia" w:eastAsia="Times New Roman" w:hAnsi="Georgia" w:cs="Times New Roman"/>
          <w:color w:val="000000"/>
          <w:sz w:val="18"/>
          <w:szCs w:val="18"/>
        </w:rPr>
      </w:pPr>
      <w:r w:rsidRPr="008A5949">
        <w:rPr>
          <w:rFonts w:ascii="Georgia" w:eastAsia="Times New Roman" w:hAnsi="Georgia" w:cs="Times New Roman"/>
          <w:color w:val="000000"/>
          <w:sz w:val="18"/>
          <w:szCs w:val="18"/>
        </w:rPr>
        <w:t>To assess your ability to:</w:t>
      </w:r>
    </w:p>
    <w:p w:rsidR="008A5949" w:rsidRPr="008A5949" w:rsidRDefault="008A5949" w:rsidP="008A5949">
      <w:pPr>
        <w:numPr>
          <w:ilvl w:val="0"/>
          <w:numId w:val="1"/>
        </w:numPr>
        <w:shd w:val="clear" w:color="auto" w:fill="FFFFFF"/>
        <w:spacing w:before="100" w:beforeAutospacing="1" w:after="75" w:line="252" w:lineRule="atLeast"/>
        <w:ind w:left="0"/>
        <w:rPr>
          <w:rFonts w:ascii="Georgia" w:eastAsia="Times New Roman" w:hAnsi="Georgia" w:cs="Times New Roman"/>
          <w:color w:val="000000"/>
          <w:sz w:val="18"/>
          <w:szCs w:val="18"/>
        </w:rPr>
      </w:pPr>
      <w:r w:rsidRPr="008A5949">
        <w:rPr>
          <w:rFonts w:ascii="Georgia" w:eastAsia="Times New Roman" w:hAnsi="Georgia" w:cs="Times New Roman"/>
          <w:color w:val="000000"/>
          <w:sz w:val="18"/>
          <w:szCs w:val="18"/>
        </w:rPr>
        <w:t>identify the relevant items that could impact the ending cash balance of a company</w:t>
      </w:r>
    </w:p>
    <w:p w:rsidR="008A5949" w:rsidRPr="008A5949" w:rsidRDefault="008A5949" w:rsidP="008A5949">
      <w:pPr>
        <w:numPr>
          <w:ilvl w:val="0"/>
          <w:numId w:val="1"/>
        </w:numPr>
        <w:shd w:val="clear" w:color="auto" w:fill="FFFFFF"/>
        <w:spacing w:before="100" w:beforeAutospacing="1" w:after="75" w:line="252" w:lineRule="atLeast"/>
        <w:ind w:left="0"/>
        <w:rPr>
          <w:rFonts w:ascii="Georgia" w:eastAsia="Times New Roman" w:hAnsi="Georgia" w:cs="Times New Roman"/>
          <w:color w:val="000000"/>
          <w:sz w:val="18"/>
          <w:szCs w:val="18"/>
        </w:rPr>
      </w:pPr>
      <w:r w:rsidRPr="008A5949">
        <w:rPr>
          <w:rFonts w:ascii="Georgia" w:eastAsia="Times New Roman" w:hAnsi="Georgia" w:cs="Times New Roman"/>
          <w:color w:val="000000"/>
          <w:sz w:val="18"/>
          <w:szCs w:val="18"/>
        </w:rPr>
        <w:t>discuss whether the product sales mix will significantly impact the company’s budgeted  net income</w:t>
      </w:r>
    </w:p>
    <w:p w:rsidR="008A5949" w:rsidRPr="008A5949" w:rsidRDefault="008A5949" w:rsidP="008A5949">
      <w:pPr>
        <w:numPr>
          <w:ilvl w:val="0"/>
          <w:numId w:val="1"/>
        </w:numPr>
        <w:shd w:val="clear" w:color="auto" w:fill="FFFFFF"/>
        <w:spacing w:before="100" w:beforeAutospacing="1" w:after="75" w:line="252" w:lineRule="atLeast"/>
        <w:ind w:left="0"/>
        <w:rPr>
          <w:rFonts w:ascii="Georgia" w:eastAsia="Times New Roman" w:hAnsi="Georgia" w:cs="Times New Roman"/>
          <w:color w:val="000000"/>
          <w:sz w:val="18"/>
          <w:szCs w:val="18"/>
        </w:rPr>
      </w:pPr>
      <w:r w:rsidRPr="008A5949">
        <w:rPr>
          <w:rFonts w:ascii="Georgia" w:eastAsia="Times New Roman" w:hAnsi="Georgia" w:cs="Times New Roman"/>
          <w:color w:val="000000"/>
          <w:sz w:val="18"/>
          <w:szCs w:val="18"/>
        </w:rPr>
        <w:t>compare budgeted monthly balance sheets to determine if significant account changes are expected</w:t>
      </w:r>
    </w:p>
    <w:p w:rsidR="008A5949" w:rsidRPr="008A5949" w:rsidRDefault="008A5949" w:rsidP="008A5949">
      <w:pPr>
        <w:numPr>
          <w:ilvl w:val="0"/>
          <w:numId w:val="1"/>
        </w:numPr>
        <w:shd w:val="clear" w:color="auto" w:fill="FFFFFF"/>
        <w:spacing w:before="100" w:beforeAutospacing="1" w:after="150" w:line="252" w:lineRule="atLeast"/>
        <w:ind w:left="0"/>
        <w:rPr>
          <w:rFonts w:ascii="Georgia" w:eastAsia="Times New Roman" w:hAnsi="Georgia" w:cs="Times New Roman"/>
          <w:color w:val="000000"/>
          <w:sz w:val="18"/>
          <w:szCs w:val="18"/>
        </w:rPr>
      </w:pPr>
      <w:r w:rsidRPr="008A5949">
        <w:rPr>
          <w:rFonts w:ascii="Georgia" w:eastAsia="Times New Roman" w:hAnsi="Georgia" w:cs="Times New Roman"/>
          <w:color w:val="000000"/>
          <w:sz w:val="18"/>
          <w:szCs w:val="18"/>
        </w:rPr>
        <w:t>recommend ways a company can improve its net income</w:t>
      </w:r>
    </w:p>
    <w:p w:rsidR="008A5949" w:rsidRPr="008A5949" w:rsidRDefault="008A5949" w:rsidP="008A5949">
      <w:pPr>
        <w:spacing w:after="0" w:line="240" w:lineRule="auto"/>
        <w:rPr>
          <w:rFonts w:ascii="Times New Roman" w:eastAsia="Times New Roman" w:hAnsi="Times New Roman" w:cs="Times New Roman"/>
          <w:sz w:val="24"/>
          <w:szCs w:val="24"/>
        </w:rPr>
      </w:pPr>
      <w:r w:rsidRPr="008A5949">
        <w:rPr>
          <w:rFonts w:ascii="Arial" w:eastAsia="Times New Roman" w:hAnsi="Arial" w:cs="Arial"/>
          <w:color w:val="333333"/>
          <w:sz w:val="18"/>
          <w:szCs w:val="18"/>
        </w:rPr>
        <w:br/>
      </w:r>
    </w:p>
    <w:p w:rsidR="008A5949" w:rsidRPr="008A5949" w:rsidRDefault="008A5949" w:rsidP="008A5949">
      <w:pPr>
        <w:shd w:val="clear" w:color="auto" w:fill="FFFFFF"/>
        <w:spacing w:after="0" w:line="252" w:lineRule="atLeast"/>
        <w:rPr>
          <w:rFonts w:ascii="Georgia" w:eastAsia="Times New Roman" w:hAnsi="Georgia" w:cs="Times New Roman"/>
          <w:color w:val="000000"/>
          <w:sz w:val="18"/>
          <w:szCs w:val="18"/>
          <w:u w:val="single"/>
        </w:rPr>
      </w:pPr>
      <w:r w:rsidRPr="003825EB">
        <w:rPr>
          <w:rFonts w:ascii="Verdana" w:eastAsia="Times New Roman" w:hAnsi="Verdana" w:cs="Times New Roman"/>
          <w:b/>
          <w:bCs/>
          <w:color w:val="0099CC"/>
          <w:sz w:val="21"/>
          <w:szCs w:val="21"/>
          <w:u w:val="single"/>
        </w:rPr>
        <w:t>Action Items</w:t>
      </w:r>
    </w:p>
    <w:p w:rsidR="008A5949" w:rsidRDefault="008A5949" w:rsidP="003825EB">
      <w:pPr>
        <w:numPr>
          <w:ilvl w:val="0"/>
          <w:numId w:val="2"/>
        </w:numPr>
        <w:shd w:val="clear" w:color="auto" w:fill="FFFFFF"/>
        <w:spacing w:before="100" w:beforeAutospacing="1" w:after="100" w:afterAutospacing="1" w:line="252" w:lineRule="atLeast"/>
        <w:rPr>
          <w:rFonts w:ascii="Georgia" w:eastAsia="Times New Roman" w:hAnsi="Georgia" w:cs="Times New Roman"/>
          <w:color w:val="000000"/>
          <w:sz w:val="18"/>
          <w:szCs w:val="18"/>
        </w:rPr>
      </w:pPr>
      <w:r w:rsidRPr="008A5949">
        <w:rPr>
          <w:rFonts w:ascii="Georgia" w:eastAsia="Times New Roman" w:hAnsi="Georgia" w:cs="Times New Roman"/>
          <w:color w:val="000000"/>
          <w:sz w:val="18"/>
          <w:szCs w:val="18"/>
        </w:rPr>
        <w:t>Read the Problem 12-36.</w:t>
      </w:r>
    </w:p>
    <w:p w:rsidR="003825EB" w:rsidRPr="008A5949" w:rsidRDefault="003825EB" w:rsidP="003825EB">
      <w:pPr>
        <w:numPr>
          <w:ilvl w:val="0"/>
          <w:numId w:val="2"/>
        </w:numPr>
        <w:shd w:val="clear" w:color="auto" w:fill="FFFFFF"/>
        <w:spacing w:before="100" w:beforeAutospacing="1" w:after="75" w:line="252" w:lineRule="atLeast"/>
        <w:rPr>
          <w:rFonts w:ascii="Georgia" w:eastAsia="Times New Roman" w:hAnsi="Georgia" w:cs="Times New Roman"/>
          <w:color w:val="000000"/>
          <w:sz w:val="18"/>
          <w:szCs w:val="18"/>
        </w:rPr>
      </w:pPr>
      <w:r w:rsidRPr="008A5949">
        <w:rPr>
          <w:rFonts w:ascii="Georgia" w:eastAsia="Times New Roman" w:hAnsi="Georgia" w:cs="Times New Roman"/>
          <w:color w:val="000000"/>
          <w:sz w:val="18"/>
          <w:szCs w:val="18"/>
        </w:rPr>
        <w:t>Download the </w:t>
      </w:r>
      <w:hyperlink r:id="rId6" w:history="1">
        <w:r w:rsidRPr="008A5949">
          <w:rPr>
            <w:rFonts w:ascii="Georgia" w:eastAsia="Times New Roman" w:hAnsi="Georgia" w:cs="Times New Roman"/>
            <w:color w:val="607890"/>
            <w:sz w:val="18"/>
            <w:szCs w:val="18"/>
            <w:u w:val="single"/>
          </w:rPr>
          <w:t>5-step critical-thinking decision-making matrix</w:t>
        </w:r>
      </w:hyperlink>
      <w:r w:rsidRPr="008A5949">
        <w:rPr>
          <w:rFonts w:ascii="Georgia" w:eastAsia="Times New Roman" w:hAnsi="Georgia" w:cs="Times New Roman"/>
          <w:color w:val="000000"/>
          <w:sz w:val="18"/>
          <w:szCs w:val="18"/>
        </w:rPr>
        <w:t>.</w:t>
      </w:r>
      <w:r w:rsidRPr="003825EB">
        <w:rPr>
          <w:rFonts w:ascii="Georgia" w:eastAsia="Times New Roman" w:hAnsi="Georgia" w:cs="Times New Roman"/>
          <w:color w:val="000000"/>
          <w:sz w:val="18"/>
          <w:szCs w:val="18"/>
        </w:rPr>
        <w:t xml:space="preserve"> </w:t>
      </w:r>
      <w:r w:rsidRPr="008A5949">
        <w:rPr>
          <w:rFonts w:ascii="Georgia" w:eastAsia="Times New Roman" w:hAnsi="Georgia" w:cs="Times New Roman"/>
          <w:color w:val="000000"/>
          <w:sz w:val="18"/>
          <w:szCs w:val="18"/>
        </w:rPr>
        <w:t>by fill</w:t>
      </w:r>
      <w:r>
        <w:rPr>
          <w:rFonts w:ascii="Georgia" w:eastAsia="Times New Roman" w:hAnsi="Georgia" w:cs="Times New Roman"/>
          <w:color w:val="000000"/>
          <w:sz w:val="18"/>
          <w:szCs w:val="18"/>
        </w:rPr>
        <w:t>ing  all the information  required</w:t>
      </w:r>
    </w:p>
    <w:p w:rsidR="003825EB" w:rsidRDefault="003825EB" w:rsidP="003825EB">
      <w:pPr>
        <w:numPr>
          <w:ilvl w:val="0"/>
          <w:numId w:val="2"/>
        </w:numPr>
        <w:shd w:val="clear" w:color="auto" w:fill="FFFFFF"/>
        <w:spacing w:before="100" w:beforeAutospacing="1" w:after="75" w:line="252" w:lineRule="atLeast"/>
        <w:rPr>
          <w:rFonts w:ascii="Georgia" w:eastAsia="Times New Roman" w:hAnsi="Georgia" w:cs="Times New Roman"/>
          <w:color w:val="000000"/>
          <w:sz w:val="18"/>
          <w:szCs w:val="18"/>
        </w:rPr>
      </w:pPr>
      <w:r w:rsidRPr="008A5949">
        <w:rPr>
          <w:rFonts w:ascii="Georgia" w:eastAsia="Times New Roman" w:hAnsi="Georgia" w:cs="Times New Roman"/>
          <w:color w:val="000000"/>
          <w:sz w:val="18"/>
          <w:szCs w:val="18"/>
        </w:rPr>
        <w:t>Complete the </w:t>
      </w:r>
      <w:hyperlink r:id="rId7" w:history="1">
        <w:r w:rsidRPr="003825EB">
          <w:rPr>
            <w:rFonts w:ascii="Georgia" w:eastAsia="Times New Roman" w:hAnsi="Georgia" w:cs="Times New Roman"/>
            <w:color w:val="607890"/>
            <w:sz w:val="18"/>
            <w:szCs w:val="18"/>
            <w:u w:val="single"/>
          </w:rPr>
          <w:t>P12-36 template worksheet</w:t>
        </w:r>
      </w:hyperlink>
      <w:r w:rsidRPr="008A5949">
        <w:rPr>
          <w:rFonts w:ascii="Georgia" w:eastAsia="Times New Roman" w:hAnsi="Georgia" w:cs="Times New Roman"/>
          <w:color w:val="000000"/>
          <w:sz w:val="18"/>
          <w:szCs w:val="18"/>
        </w:rPr>
        <w:t> by filling in the shaded outlined cells;</w:t>
      </w:r>
      <w:r w:rsidRPr="003825EB">
        <w:rPr>
          <w:rFonts w:ascii="Georgia" w:eastAsia="Times New Roman" w:hAnsi="Georgia" w:cs="Times New Roman"/>
          <w:color w:val="000000"/>
          <w:sz w:val="18"/>
          <w:szCs w:val="18"/>
        </w:rPr>
        <w:t> </w:t>
      </w:r>
      <w:r w:rsidRPr="003825EB">
        <w:rPr>
          <w:rFonts w:ascii="Georgia" w:eastAsia="Times New Roman" w:hAnsi="Georgia" w:cs="Times New Roman"/>
          <w:b/>
          <w:bCs/>
          <w:color w:val="000000"/>
          <w:sz w:val="18"/>
          <w:szCs w:val="18"/>
        </w:rPr>
        <w:t>no modifications </w:t>
      </w:r>
      <w:r w:rsidRPr="008A5949">
        <w:rPr>
          <w:rFonts w:ascii="Georgia" w:eastAsia="Times New Roman" w:hAnsi="Georgia" w:cs="Times New Roman"/>
          <w:color w:val="000000"/>
          <w:sz w:val="18"/>
          <w:szCs w:val="18"/>
        </w:rPr>
        <w:t>can be made to the worksheet.  This information is one source for completing Step 2: Obtaining Information on the matrix.</w:t>
      </w:r>
    </w:p>
    <w:p w:rsidR="008A5949" w:rsidRPr="008A5949" w:rsidRDefault="008A5949" w:rsidP="003825EB">
      <w:pPr>
        <w:numPr>
          <w:ilvl w:val="0"/>
          <w:numId w:val="2"/>
        </w:numPr>
        <w:shd w:val="clear" w:color="auto" w:fill="FFFFFF"/>
        <w:spacing w:before="100" w:beforeAutospacing="1" w:after="75" w:line="252" w:lineRule="atLeast"/>
        <w:rPr>
          <w:rFonts w:ascii="Georgia" w:eastAsia="Times New Roman" w:hAnsi="Georgia" w:cs="Times New Roman"/>
          <w:color w:val="000000"/>
          <w:sz w:val="18"/>
          <w:szCs w:val="18"/>
          <w:highlight w:val="yellow"/>
        </w:rPr>
      </w:pPr>
      <w:r w:rsidRPr="008A5949">
        <w:rPr>
          <w:rFonts w:ascii="Georgia" w:eastAsia="Times New Roman" w:hAnsi="Georgia" w:cs="Times New Roman"/>
          <w:color w:val="000000"/>
          <w:sz w:val="18"/>
          <w:szCs w:val="18"/>
        </w:rPr>
        <w:t>Write a</w:t>
      </w:r>
      <w:r w:rsidRPr="003825EB">
        <w:rPr>
          <w:rFonts w:ascii="Georgia" w:eastAsia="Times New Roman" w:hAnsi="Georgia" w:cs="Times New Roman"/>
          <w:color w:val="000000"/>
          <w:sz w:val="18"/>
          <w:szCs w:val="18"/>
        </w:rPr>
        <w:t> </w:t>
      </w:r>
      <w:r w:rsidRPr="003825EB">
        <w:rPr>
          <w:rFonts w:ascii="Georgia" w:eastAsia="Times New Roman" w:hAnsi="Georgia" w:cs="Times New Roman"/>
          <w:b/>
          <w:bCs/>
          <w:color w:val="000000"/>
          <w:sz w:val="18"/>
          <w:szCs w:val="18"/>
        </w:rPr>
        <w:t xml:space="preserve">one-page </w:t>
      </w:r>
      <w:r w:rsidR="003825EB" w:rsidRPr="003825EB">
        <w:rPr>
          <w:rFonts w:ascii="Georgia" w:eastAsia="Times New Roman" w:hAnsi="Georgia" w:cs="Times New Roman"/>
          <w:b/>
          <w:bCs/>
          <w:color w:val="000000"/>
          <w:sz w:val="18"/>
          <w:szCs w:val="18"/>
        </w:rPr>
        <w:t>analysis</w:t>
      </w:r>
      <w:r w:rsidR="003825EB" w:rsidRPr="003825EB">
        <w:rPr>
          <w:rFonts w:ascii="Georgia" w:eastAsia="Times New Roman" w:hAnsi="Georgia" w:cs="Times New Roman"/>
          <w:color w:val="000000"/>
          <w:sz w:val="18"/>
          <w:szCs w:val="18"/>
        </w:rPr>
        <w:t>.</w:t>
      </w:r>
      <w:r w:rsidRPr="008A5949">
        <w:rPr>
          <w:rFonts w:ascii="Georgia" w:eastAsia="Times New Roman" w:hAnsi="Georgia" w:cs="Times New Roman"/>
          <w:color w:val="000000"/>
          <w:sz w:val="18"/>
          <w:szCs w:val="18"/>
        </w:rPr>
        <w:t xml:space="preserve">  Your analysis must be written using a concise writing style.  </w:t>
      </w:r>
      <w:r w:rsidRPr="008A5949">
        <w:rPr>
          <w:rFonts w:ascii="Georgia" w:eastAsia="Times New Roman" w:hAnsi="Georgia" w:cs="Times New Roman"/>
          <w:color w:val="000000"/>
          <w:sz w:val="18"/>
          <w:szCs w:val="18"/>
          <w:highlight w:val="yellow"/>
        </w:rPr>
        <w:t>Your brief should incorporate all of following instructions:</w:t>
      </w:r>
    </w:p>
    <w:p w:rsidR="008A5949" w:rsidRPr="008A5949" w:rsidRDefault="008A5949" w:rsidP="008A5949">
      <w:pPr>
        <w:numPr>
          <w:ilvl w:val="0"/>
          <w:numId w:val="10"/>
        </w:numPr>
        <w:shd w:val="clear" w:color="auto" w:fill="FFFFFF"/>
        <w:spacing w:before="100" w:beforeAutospacing="1" w:after="100" w:afterAutospacing="1" w:line="252" w:lineRule="atLeast"/>
        <w:ind w:left="600"/>
        <w:rPr>
          <w:rFonts w:ascii="Georgia" w:eastAsia="Times New Roman" w:hAnsi="Georgia" w:cs="Times New Roman"/>
          <w:color w:val="000000"/>
          <w:sz w:val="18"/>
          <w:szCs w:val="18"/>
        </w:rPr>
      </w:pPr>
      <w:r w:rsidRPr="008A5949">
        <w:rPr>
          <w:rFonts w:ascii="Georgia" w:eastAsia="Times New Roman" w:hAnsi="Georgia" w:cs="Times New Roman"/>
          <w:color w:val="000000"/>
          <w:sz w:val="18"/>
          <w:szCs w:val="18"/>
        </w:rPr>
        <w:t>An opening paragraph briefly introducing the case situation.</w:t>
      </w:r>
    </w:p>
    <w:p w:rsidR="008A5949" w:rsidRPr="008A5949" w:rsidRDefault="008A5949" w:rsidP="008A5949">
      <w:pPr>
        <w:shd w:val="clear" w:color="auto" w:fill="FFFFFF"/>
        <w:spacing w:before="100" w:beforeAutospacing="1" w:after="75" w:line="252" w:lineRule="atLeast"/>
        <w:ind w:left="1200"/>
        <w:rPr>
          <w:rFonts w:ascii="Georgia" w:eastAsia="Times New Roman" w:hAnsi="Georgia" w:cs="Times New Roman"/>
          <w:color w:val="000000"/>
          <w:sz w:val="18"/>
          <w:szCs w:val="18"/>
        </w:rPr>
      </w:pPr>
      <w:r w:rsidRPr="008A5949">
        <w:rPr>
          <w:rFonts w:ascii="Georgia" w:eastAsia="Times New Roman" w:hAnsi="Georgia" w:cs="Times New Roman"/>
          <w:b/>
          <w:bCs/>
          <w:color w:val="000000"/>
          <w:sz w:val="18"/>
          <w:szCs w:val="18"/>
        </w:rPr>
        <w:t>Note:</w:t>
      </w:r>
      <w:r w:rsidRPr="008A5949">
        <w:rPr>
          <w:rFonts w:ascii="Georgia" w:eastAsia="Times New Roman" w:hAnsi="Georgia" w:cs="Times New Roman"/>
          <w:color w:val="000000"/>
          <w:sz w:val="18"/>
          <w:szCs w:val="18"/>
        </w:rPr>
        <w:t> The first half of the opening paragraph is to provide a synopsis of the company. The second half of the opening paragraph is state the problem (From Step 1 of the matrix).</w:t>
      </w:r>
    </w:p>
    <w:p w:rsidR="008A5949" w:rsidRPr="008A5949" w:rsidRDefault="008A5949" w:rsidP="008A5949">
      <w:pPr>
        <w:numPr>
          <w:ilvl w:val="0"/>
          <w:numId w:val="11"/>
        </w:numPr>
        <w:shd w:val="clear" w:color="auto" w:fill="FFFFFF"/>
        <w:spacing w:before="100" w:beforeAutospacing="1" w:after="100" w:afterAutospacing="1" w:line="252" w:lineRule="atLeast"/>
        <w:ind w:left="600"/>
        <w:rPr>
          <w:rFonts w:ascii="Georgia" w:eastAsia="Times New Roman" w:hAnsi="Georgia" w:cs="Times New Roman"/>
          <w:color w:val="000000"/>
          <w:sz w:val="18"/>
          <w:szCs w:val="18"/>
        </w:rPr>
      </w:pPr>
      <w:r w:rsidRPr="008A5949">
        <w:rPr>
          <w:rFonts w:ascii="Georgia" w:eastAsia="Times New Roman" w:hAnsi="Georgia" w:cs="Times New Roman"/>
          <w:color w:val="000000"/>
          <w:sz w:val="18"/>
          <w:szCs w:val="18"/>
        </w:rPr>
        <w:t>Analysis header – The analytical section should be based on your personal assessment of the financial results from the worksheet.  Develop your analysis using percentages and/or relevant dollar totals/balances.  This section has the highest point value and should address the following:</w:t>
      </w:r>
    </w:p>
    <w:p w:rsidR="008A5949" w:rsidRPr="008A5949" w:rsidRDefault="008A5949" w:rsidP="008A5949">
      <w:pPr>
        <w:numPr>
          <w:ilvl w:val="1"/>
          <w:numId w:val="11"/>
        </w:numPr>
        <w:shd w:val="clear" w:color="auto" w:fill="FFFFFF"/>
        <w:spacing w:before="100" w:beforeAutospacing="1" w:after="75" w:line="252" w:lineRule="atLeast"/>
        <w:ind w:left="600"/>
        <w:rPr>
          <w:rFonts w:ascii="Georgia" w:eastAsia="Times New Roman" w:hAnsi="Georgia" w:cs="Times New Roman"/>
          <w:color w:val="000000"/>
          <w:sz w:val="18"/>
          <w:szCs w:val="18"/>
        </w:rPr>
      </w:pPr>
      <w:r w:rsidRPr="008A5949">
        <w:rPr>
          <w:rFonts w:ascii="Georgia" w:eastAsia="Times New Roman" w:hAnsi="Georgia" w:cs="Times New Roman"/>
          <w:color w:val="000000"/>
          <w:sz w:val="18"/>
          <w:szCs w:val="18"/>
        </w:rPr>
        <w:t>Based on the June cash budget, what are the relevant items that could impact the ending cash balance?</w:t>
      </w:r>
    </w:p>
    <w:p w:rsidR="008A5949" w:rsidRPr="008A5949" w:rsidRDefault="008A5949" w:rsidP="008A5949">
      <w:pPr>
        <w:numPr>
          <w:ilvl w:val="1"/>
          <w:numId w:val="11"/>
        </w:numPr>
        <w:shd w:val="clear" w:color="auto" w:fill="FFFFFF"/>
        <w:spacing w:before="100" w:beforeAutospacing="1" w:after="75" w:line="252" w:lineRule="atLeast"/>
        <w:ind w:left="600"/>
        <w:rPr>
          <w:rFonts w:ascii="Georgia" w:eastAsia="Times New Roman" w:hAnsi="Georgia" w:cs="Times New Roman"/>
          <w:color w:val="000000"/>
          <w:sz w:val="18"/>
          <w:szCs w:val="18"/>
        </w:rPr>
      </w:pPr>
      <w:r w:rsidRPr="008A5949">
        <w:rPr>
          <w:rFonts w:ascii="Georgia" w:eastAsia="Times New Roman" w:hAnsi="Georgia" w:cs="Times New Roman"/>
          <w:color w:val="000000"/>
          <w:sz w:val="18"/>
          <w:szCs w:val="18"/>
        </w:rPr>
        <w:t>Based on the June budgeted income statement, could the product sales mix (i.e., sandals) significantly impact the company’s budgeted net income? Why or why not?</w:t>
      </w:r>
    </w:p>
    <w:p w:rsidR="008A5949" w:rsidRPr="008A5949" w:rsidRDefault="008A5949" w:rsidP="008A5949">
      <w:pPr>
        <w:numPr>
          <w:ilvl w:val="1"/>
          <w:numId w:val="11"/>
        </w:numPr>
        <w:shd w:val="clear" w:color="auto" w:fill="FFFFFF"/>
        <w:spacing w:before="100" w:beforeAutospacing="1" w:after="75" w:line="252" w:lineRule="atLeast"/>
        <w:ind w:left="600"/>
        <w:rPr>
          <w:rFonts w:ascii="Georgia" w:eastAsia="Times New Roman" w:hAnsi="Georgia" w:cs="Times New Roman"/>
          <w:color w:val="000000"/>
          <w:sz w:val="18"/>
          <w:szCs w:val="18"/>
        </w:rPr>
      </w:pPr>
      <w:r w:rsidRPr="008A5949">
        <w:rPr>
          <w:rFonts w:ascii="Georgia" w:eastAsia="Times New Roman" w:hAnsi="Georgia" w:cs="Times New Roman"/>
          <w:color w:val="000000"/>
          <w:sz w:val="18"/>
          <w:szCs w:val="18"/>
        </w:rPr>
        <w:t>Compare May’s balance sheet to June’s budgeted balance sheet and determine whether or not significant account changes are expected.</w:t>
      </w:r>
    </w:p>
    <w:p w:rsidR="008A5949" w:rsidRPr="008A5949" w:rsidRDefault="008A5949" w:rsidP="008A5949">
      <w:pPr>
        <w:shd w:val="clear" w:color="auto" w:fill="FFFFFF"/>
        <w:spacing w:before="100" w:beforeAutospacing="1" w:after="75" w:line="252" w:lineRule="atLeast"/>
        <w:ind w:left="1200"/>
        <w:rPr>
          <w:rFonts w:ascii="Georgia" w:eastAsia="Times New Roman" w:hAnsi="Georgia" w:cs="Times New Roman"/>
          <w:color w:val="000000"/>
          <w:sz w:val="18"/>
          <w:szCs w:val="18"/>
        </w:rPr>
      </w:pPr>
      <w:r w:rsidRPr="008A5949">
        <w:rPr>
          <w:rFonts w:ascii="Georgia" w:eastAsia="Times New Roman" w:hAnsi="Georgia" w:cs="Times New Roman"/>
          <w:b/>
          <w:bCs/>
          <w:color w:val="000000"/>
          <w:sz w:val="18"/>
          <w:szCs w:val="18"/>
        </w:rPr>
        <w:t>Note:</w:t>
      </w:r>
      <w:r w:rsidRPr="008A5949">
        <w:rPr>
          <w:rFonts w:ascii="Georgia" w:eastAsia="Times New Roman" w:hAnsi="Georgia" w:cs="Times New Roman"/>
          <w:color w:val="000000"/>
          <w:sz w:val="18"/>
          <w:szCs w:val="18"/>
        </w:rPr>
        <w:t> Avoid the inclusion of calculations and/or explaining computations; instead refer to Appendix A. Avoid duplicating information within this section. The information for this section of brief should be derived from Steps 2 and 3 of the matrix.</w:t>
      </w:r>
    </w:p>
    <w:p w:rsidR="008A5949" w:rsidRPr="008A5949" w:rsidRDefault="008A5949" w:rsidP="008A5949">
      <w:pPr>
        <w:numPr>
          <w:ilvl w:val="0"/>
          <w:numId w:val="12"/>
        </w:numPr>
        <w:shd w:val="clear" w:color="auto" w:fill="FFFFFF"/>
        <w:spacing w:before="100" w:beforeAutospacing="1" w:after="100" w:afterAutospacing="1" w:line="252" w:lineRule="atLeast"/>
        <w:ind w:left="600"/>
        <w:rPr>
          <w:rFonts w:ascii="Georgia" w:eastAsia="Times New Roman" w:hAnsi="Georgia" w:cs="Times New Roman"/>
          <w:color w:val="000000"/>
          <w:sz w:val="18"/>
          <w:szCs w:val="18"/>
        </w:rPr>
      </w:pPr>
      <w:r w:rsidRPr="008A5949">
        <w:rPr>
          <w:rFonts w:ascii="Georgia" w:eastAsia="Times New Roman" w:hAnsi="Georgia" w:cs="Times New Roman"/>
          <w:color w:val="000000"/>
          <w:sz w:val="18"/>
          <w:szCs w:val="18"/>
        </w:rPr>
        <w:t>Conclusion header – This section should include your opinion based on your analysis of the case information and situation outcome.  Your recommendation should address the following question and provide only key relevant information and logical discussion in support of your opinion:</w:t>
      </w:r>
    </w:p>
    <w:p w:rsidR="008A5949" w:rsidRPr="008A5949" w:rsidRDefault="008A5949" w:rsidP="008A5949">
      <w:pPr>
        <w:numPr>
          <w:ilvl w:val="1"/>
          <w:numId w:val="12"/>
        </w:numPr>
        <w:shd w:val="clear" w:color="auto" w:fill="FFFFFF"/>
        <w:spacing w:before="100" w:beforeAutospacing="1" w:after="75" w:line="252" w:lineRule="atLeast"/>
        <w:ind w:left="600"/>
        <w:rPr>
          <w:rFonts w:ascii="Georgia" w:eastAsia="Times New Roman" w:hAnsi="Georgia" w:cs="Times New Roman"/>
          <w:color w:val="000000"/>
          <w:sz w:val="18"/>
          <w:szCs w:val="18"/>
        </w:rPr>
      </w:pPr>
      <w:r w:rsidRPr="008A5949">
        <w:rPr>
          <w:rFonts w:ascii="Georgia" w:eastAsia="Times New Roman" w:hAnsi="Georgia" w:cs="Times New Roman"/>
          <w:color w:val="000000"/>
          <w:sz w:val="18"/>
          <w:szCs w:val="18"/>
        </w:rPr>
        <w:t>Based solely on the worksheet information (Appendix A), how can TYVA improve net income? (From Step 4 of the matrix)</w:t>
      </w:r>
    </w:p>
    <w:p w:rsidR="008A5949" w:rsidRPr="008A5949" w:rsidRDefault="008A5949" w:rsidP="008A5949">
      <w:pPr>
        <w:numPr>
          <w:ilvl w:val="0"/>
          <w:numId w:val="13"/>
        </w:numPr>
        <w:shd w:val="clear" w:color="auto" w:fill="FFFFFF"/>
        <w:spacing w:before="100" w:beforeAutospacing="1" w:after="75" w:line="252" w:lineRule="atLeast"/>
        <w:ind w:left="600"/>
        <w:rPr>
          <w:rFonts w:ascii="Georgia" w:eastAsia="Times New Roman" w:hAnsi="Georgia" w:cs="Times New Roman"/>
          <w:color w:val="000000"/>
          <w:sz w:val="18"/>
          <w:szCs w:val="18"/>
        </w:rPr>
      </w:pPr>
      <w:r w:rsidRPr="008A5949">
        <w:rPr>
          <w:rFonts w:ascii="Georgia" w:eastAsia="Times New Roman" w:hAnsi="Georgia" w:cs="Times New Roman"/>
          <w:color w:val="000000"/>
          <w:sz w:val="18"/>
          <w:szCs w:val="18"/>
        </w:rPr>
        <w:lastRenderedPageBreak/>
        <w:t>APA citation(s) and reference(s).</w:t>
      </w:r>
    </w:p>
    <w:p w:rsidR="008A5949" w:rsidRPr="008A5949" w:rsidRDefault="008A5949" w:rsidP="008A5949">
      <w:pPr>
        <w:numPr>
          <w:ilvl w:val="0"/>
          <w:numId w:val="14"/>
        </w:numPr>
        <w:shd w:val="clear" w:color="auto" w:fill="FFFFFF"/>
        <w:spacing w:before="100" w:beforeAutospacing="1" w:after="75" w:line="252" w:lineRule="atLeast"/>
        <w:ind w:left="0"/>
        <w:rPr>
          <w:rFonts w:ascii="Georgia" w:eastAsia="Times New Roman" w:hAnsi="Georgia" w:cs="Times New Roman"/>
          <w:color w:val="000000"/>
          <w:sz w:val="18"/>
          <w:szCs w:val="18"/>
        </w:rPr>
      </w:pPr>
      <w:r w:rsidRPr="008A5949">
        <w:rPr>
          <w:rFonts w:ascii="Georgia" w:eastAsia="Times New Roman" w:hAnsi="Georgia" w:cs="Times New Roman"/>
          <w:color w:val="000000"/>
          <w:sz w:val="18"/>
          <w:szCs w:val="18"/>
        </w:rPr>
        <w:t>Attach the appendices to your paper:</w:t>
      </w:r>
    </w:p>
    <w:p w:rsidR="008A5949" w:rsidRPr="008A5949" w:rsidRDefault="008A5949" w:rsidP="008A5949">
      <w:pPr>
        <w:numPr>
          <w:ilvl w:val="1"/>
          <w:numId w:val="14"/>
        </w:numPr>
        <w:shd w:val="clear" w:color="auto" w:fill="FFFFFF"/>
        <w:spacing w:before="100" w:beforeAutospacing="1" w:after="75" w:line="252" w:lineRule="atLeast"/>
        <w:ind w:left="0"/>
        <w:rPr>
          <w:rFonts w:ascii="Georgia" w:eastAsia="Times New Roman" w:hAnsi="Georgia" w:cs="Times New Roman"/>
          <w:color w:val="000000"/>
          <w:sz w:val="18"/>
          <w:szCs w:val="18"/>
        </w:rPr>
      </w:pPr>
      <w:r w:rsidRPr="008A5949">
        <w:rPr>
          <w:rFonts w:ascii="Georgia" w:eastAsia="Times New Roman" w:hAnsi="Georgia" w:cs="Times New Roman"/>
          <w:color w:val="000000"/>
          <w:sz w:val="18"/>
          <w:szCs w:val="18"/>
        </w:rPr>
        <w:t>Appendix A containing the P12-36 worksheet.</w:t>
      </w:r>
    </w:p>
    <w:p w:rsidR="008A5949" w:rsidRPr="008A5949" w:rsidRDefault="008A5949" w:rsidP="008A5949">
      <w:pPr>
        <w:numPr>
          <w:ilvl w:val="1"/>
          <w:numId w:val="15"/>
        </w:numPr>
        <w:shd w:val="clear" w:color="auto" w:fill="FFFFFF"/>
        <w:spacing w:before="100" w:beforeAutospacing="1" w:after="75" w:line="252" w:lineRule="atLeast"/>
        <w:ind w:left="0"/>
        <w:rPr>
          <w:rFonts w:ascii="Georgia" w:eastAsia="Times New Roman" w:hAnsi="Georgia" w:cs="Times New Roman"/>
          <w:color w:val="000000"/>
          <w:sz w:val="18"/>
          <w:szCs w:val="18"/>
        </w:rPr>
      </w:pPr>
      <w:r w:rsidRPr="008A5949">
        <w:rPr>
          <w:rFonts w:ascii="Georgia" w:eastAsia="Times New Roman" w:hAnsi="Georgia" w:cs="Times New Roman"/>
          <w:color w:val="000000"/>
          <w:sz w:val="18"/>
          <w:szCs w:val="18"/>
        </w:rPr>
        <w:t>Appendix B containing the </w:t>
      </w:r>
      <w:hyperlink r:id="rId8" w:history="1">
        <w:r w:rsidRPr="008A5949">
          <w:rPr>
            <w:rFonts w:ascii="Georgia" w:eastAsia="Times New Roman" w:hAnsi="Georgia" w:cs="Times New Roman"/>
            <w:color w:val="607890"/>
            <w:sz w:val="18"/>
            <w:szCs w:val="18"/>
            <w:u w:val="single"/>
          </w:rPr>
          <w:t>5-step critical-thinking decision-making matrix</w:t>
        </w:r>
      </w:hyperlink>
      <w:r w:rsidRPr="008A5949">
        <w:rPr>
          <w:rFonts w:ascii="Georgia" w:eastAsia="Times New Roman" w:hAnsi="Georgia" w:cs="Times New Roman"/>
          <w:color w:val="000000"/>
          <w:sz w:val="18"/>
          <w:szCs w:val="18"/>
        </w:rPr>
        <w:t>.</w:t>
      </w:r>
    </w:p>
    <w:p w:rsidR="008A5949" w:rsidRPr="008A5949" w:rsidRDefault="008A5949" w:rsidP="008A5949">
      <w:pPr>
        <w:numPr>
          <w:ilvl w:val="1"/>
          <w:numId w:val="16"/>
        </w:numPr>
        <w:shd w:val="clear" w:color="auto" w:fill="FFFFFF"/>
        <w:spacing w:before="100" w:beforeAutospacing="1" w:after="150" w:line="252" w:lineRule="atLeast"/>
        <w:ind w:left="0"/>
        <w:rPr>
          <w:rFonts w:ascii="Georgia" w:eastAsia="Times New Roman" w:hAnsi="Georgia" w:cs="Times New Roman"/>
          <w:color w:val="000000"/>
          <w:sz w:val="18"/>
          <w:szCs w:val="18"/>
        </w:rPr>
      </w:pPr>
      <w:r w:rsidRPr="008A5949">
        <w:rPr>
          <w:rFonts w:ascii="Georgia" w:eastAsia="Times New Roman" w:hAnsi="Georgia" w:cs="Times New Roman"/>
          <w:color w:val="000000"/>
          <w:sz w:val="18"/>
          <w:szCs w:val="18"/>
        </w:rPr>
        <w:t>Appendix C containing the completed </w:t>
      </w:r>
      <w:hyperlink r:id="rId9" w:history="1">
        <w:r w:rsidRPr="008A5949">
          <w:rPr>
            <w:rFonts w:ascii="Georgia" w:eastAsia="Times New Roman" w:hAnsi="Georgia" w:cs="Times New Roman"/>
            <w:color w:val="607890"/>
            <w:sz w:val="18"/>
            <w:szCs w:val="18"/>
            <w:u w:val="single"/>
          </w:rPr>
          <w:t>grading rubric </w:t>
        </w:r>
      </w:hyperlink>
      <w:r w:rsidRPr="008A5949">
        <w:rPr>
          <w:rFonts w:ascii="Georgia" w:eastAsia="Times New Roman" w:hAnsi="Georgia" w:cs="Times New Roman"/>
          <w:color w:val="000000"/>
          <w:sz w:val="18"/>
          <w:szCs w:val="18"/>
        </w:rPr>
        <w:t>for the assignment.</w:t>
      </w:r>
    </w:p>
    <w:p w:rsidR="00170B46" w:rsidRDefault="000A2D5D"/>
    <w:sectPr w:rsidR="00170B4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769FB"/>
    <w:multiLevelType w:val="multilevel"/>
    <w:tmpl w:val="1BF0179C"/>
    <w:lvl w:ilvl="0">
      <w:start w:val="9"/>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226D40"/>
    <w:multiLevelType w:val="multilevel"/>
    <w:tmpl w:val="16460144"/>
    <w:lvl w:ilvl="0">
      <w:start w:val="1"/>
      <w:numFmt w:val="lowerLetter"/>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0D495FE3"/>
    <w:multiLevelType w:val="multilevel"/>
    <w:tmpl w:val="91F290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1866389A"/>
    <w:multiLevelType w:val="multilevel"/>
    <w:tmpl w:val="6FE07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B54F9A"/>
    <w:multiLevelType w:val="multilevel"/>
    <w:tmpl w:val="29642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C54117F"/>
    <w:multiLevelType w:val="multilevel"/>
    <w:tmpl w:val="CBECCDF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nsid w:val="4746109A"/>
    <w:multiLevelType w:val="multilevel"/>
    <w:tmpl w:val="173CD6E6"/>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nsid w:val="7DDF35E1"/>
    <w:multiLevelType w:val="multilevel"/>
    <w:tmpl w:val="6E8ED2FE"/>
    <w:lvl w:ilvl="0">
      <w:start w:val="1"/>
      <w:numFmt w:val="lowerLetter"/>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3"/>
  </w:num>
  <w:num w:numId="2">
    <w:abstractNumId w:val="6"/>
  </w:num>
  <w:num w:numId="3">
    <w:abstractNumId w:val="4"/>
    <w:lvlOverride w:ilvl="0">
      <w:startOverride w:val="2"/>
    </w:lvlOverride>
  </w:num>
  <w:num w:numId="4">
    <w:abstractNumId w:val="4"/>
    <w:lvlOverride w:ilvl="0">
      <w:startOverride w:val="3"/>
    </w:lvlOverride>
  </w:num>
  <w:num w:numId="5">
    <w:abstractNumId w:val="4"/>
    <w:lvlOverride w:ilvl="0">
      <w:startOverride w:val="4"/>
    </w:lvlOverride>
  </w:num>
  <w:num w:numId="6">
    <w:abstractNumId w:val="4"/>
    <w:lvlOverride w:ilvl="0">
      <w:startOverride w:val="5"/>
    </w:lvlOverride>
  </w:num>
  <w:num w:numId="7">
    <w:abstractNumId w:val="4"/>
    <w:lvlOverride w:ilvl="0">
      <w:startOverride w:val="6"/>
    </w:lvlOverride>
  </w:num>
  <w:num w:numId="8">
    <w:abstractNumId w:val="4"/>
    <w:lvlOverride w:ilvl="0">
      <w:startOverride w:val="7"/>
    </w:lvlOverride>
  </w:num>
  <w:num w:numId="9">
    <w:abstractNumId w:val="4"/>
    <w:lvlOverride w:ilvl="0">
      <w:startOverride w:val="8"/>
    </w:lvlOverride>
  </w:num>
  <w:num w:numId="10">
    <w:abstractNumId w:val="5"/>
  </w:num>
  <w:num w:numId="11">
    <w:abstractNumId w:val="1"/>
    <w:lvlOverride w:ilvl="0">
      <w:startOverride w:val="2"/>
    </w:lvlOverride>
  </w:num>
  <w:num w:numId="12">
    <w:abstractNumId w:val="7"/>
    <w:lvlOverride w:ilvl="0">
      <w:startOverride w:val="3"/>
    </w:lvlOverride>
  </w:num>
  <w:num w:numId="13">
    <w:abstractNumId w:val="2"/>
    <w:lvlOverride w:ilvl="0">
      <w:startOverride w:val="4"/>
    </w:lvlOverride>
  </w:num>
  <w:num w:numId="14">
    <w:abstractNumId w:val="0"/>
  </w:num>
  <w:num w:numId="15">
    <w:abstractNumId w:val="0"/>
    <w:lvlOverride w:ilvl="1">
      <w:startOverride w:val="2"/>
    </w:lvlOverride>
  </w:num>
  <w:num w:numId="16">
    <w:abstractNumId w:val="0"/>
    <w:lvlOverride w:ilvl="1">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949"/>
    <w:rsid w:val="000A2D5D"/>
    <w:rsid w:val="000C1665"/>
    <w:rsid w:val="00244AB1"/>
    <w:rsid w:val="003825EB"/>
    <w:rsid w:val="003B407B"/>
    <w:rsid w:val="008A5949"/>
    <w:rsid w:val="00F52B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A594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8A594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949"/>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A5949"/>
    <w:rPr>
      <w:rFonts w:ascii="Times New Roman" w:eastAsia="Times New Roman" w:hAnsi="Times New Roman" w:cs="Times New Roman"/>
      <w:b/>
      <w:bCs/>
      <w:sz w:val="36"/>
      <w:szCs w:val="36"/>
    </w:rPr>
  </w:style>
  <w:style w:type="character" w:styleId="Strong">
    <w:name w:val="Strong"/>
    <w:basedOn w:val="DefaultParagraphFont"/>
    <w:uiPriority w:val="22"/>
    <w:qFormat/>
    <w:rsid w:val="008A5949"/>
    <w:rPr>
      <w:b/>
      <w:bCs/>
    </w:rPr>
  </w:style>
  <w:style w:type="character" w:customStyle="1" w:styleId="apple-converted-space">
    <w:name w:val="apple-converted-space"/>
    <w:basedOn w:val="DefaultParagraphFont"/>
    <w:rsid w:val="008A5949"/>
  </w:style>
  <w:style w:type="paragraph" w:styleId="NormalWeb">
    <w:name w:val="Normal (Web)"/>
    <w:basedOn w:val="Normal"/>
    <w:uiPriority w:val="99"/>
    <w:semiHidden/>
    <w:unhideWhenUsed/>
    <w:rsid w:val="008A594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A5949"/>
    <w:rPr>
      <w:color w:val="0000FF"/>
      <w:u w:val="single"/>
    </w:rPr>
  </w:style>
  <w:style w:type="character" w:styleId="Emphasis">
    <w:name w:val="Emphasis"/>
    <w:basedOn w:val="DefaultParagraphFont"/>
    <w:uiPriority w:val="20"/>
    <w:qFormat/>
    <w:rsid w:val="008A594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A594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8A594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949"/>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A5949"/>
    <w:rPr>
      <w:rFonts w:ascii="Times New Roman" w:eastAsia="Times New Roman" w:hAnsi="Times New Roman" w:cs="Times New Roman"/>
      <w:b/>
      <w:bCs/>
      <w:sz w:val="36"/>
      <w:szCs w:val="36"/>
    </w:rPr>
  </w:style>
  <w:style w:type="character" w:styleId="Strong">
    <w:name w:val="Strong"/>
    <w:basedOn w:val="DefaultParagraphFont"/>
    <w:uiPriority w:val="22"/>
    <w:qFormat/>
    <w:rsid w:val="008A5949"/>
    <w:rPr>
      <w:b/>
      <w:bCs/>
    </w:rPr>
  </w:style>
  <w:style w:type="character" w:customStyle="1" w:styleId="apple-converted-space">
    <w:name w:val="apple-converted-space"/>
    <w:basedOn w:val="DefaultParagraphFont"/>
    <w:rsid w:val="008A5949"/>
  </w:style>
  <w:style w:type="paragraph" w:styleId="NormalWeb">
    <w:name w:val="Normal (Web)"/>
    <w:basedOn w:val="Normal"/>
    <w:uiPriority w:val="99"/>
    <w:semiHidden/>
    <w:unhideWhenUsed/>
    <w:rsid w:val="008A594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A5949"/>
    <w:rPr>
      <w:color w:val="0000FF"/>
      <w:u w:val="single"/>
    </w:rPr>
  </w:style>
  <w:style w:type="character" w:styleId="Emphasis">
    <w:name w:val="Emphasis"/>
    <w:basedOn w:val="DefaultParagraphFont"/>
    <w:uiPriority w:val="20"/>
    <w:qFormat/>
    <w:rsid w:val="008A59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273972">
      <w:bodyDiv w:val="1"/>
      <w:marLeft w:val="0"/>
      <w:marRight w:val="0"/>
      <w:marTop w:val="0"/>
      <w:marBottom w:val="0"/>
      <w:divBdr>
        <w:top w:val="none" w:sz="0" w:space="0" w:color="auto"/>
        <w:left w:val="none" w:sz="0" w:space="0" w:color="auto"/>
        <w:bottom w:val="none" w:sz="0" w:space="0" w:color="auto"/>
        <w:right w:val="none" w:sz="0" w:space="0" w:color="auto"/>
      </w:divBdr>
      <w:divsChild>
        <w:div w:id="1417092760">
          <w:marLeft w:val="0"/>
          <w:marRight w:val="0"/>
          <w:marTop w:val="150"/>
          <w:marBottom w:val="150"/>
          <w:divBdr>
            <w:top w:val="single" w:sz="12" w:space="8" w:color="0099CC"/>
            <w:left w:val="single" w:sz="12" w:space="8" w:color="0099CC"/>
            <w:bottom w:val="single" w:sz="12" w:space="8" w:color="0099CC"/>
            <w:right w:val="single" w:sz="12" w:space="8" w:color="0099CC"/>
          </w:divBdr>
        </w:div>
        <w:div w:id="1919556961">
          <w:marLeft w:val="0"/>
          <w:marRight w:val="0"/>
          <w:marTop w:val="150"/>
          <w:marBottom w:val="150"/>
          <w:divBdr>
            <w:top w:val="single" w:sz="12" w:space="8" w:color="0099CC"/>
            <w:left w:val="single" w:sz="12" w:space="8" w:color="0099CC"/>
            <w:bottom w:val="single" w:sz="12" w:space="8" w:color="0099CC"/>
            <w:right w:val="single" w:sz="12" w:space="8" w:color="0099CC"/>
          </w:divBdr>
          <w:divsChild>
            <w:div w:id="218827112">
              <w:marLeft w:val="0"/>
              <w:marRight w:val="0"/>
              <w:marTop w:val="0"/>
              <w:marBottom w:val="0"/>
              <w:divBdr>
                <w:top w:val="none" w:sz="0" w:space="0" w:color="auto"/>
                <w:left w:val="none" w:sz="0" w:space="0" w:color="auto"/>
                <w:bottom w:val="none" w:sz="0" w:space="0" w:color="auto"/>
                <w:right w:val="none" w:sz="0" w:space="0" w:color="auto"/>
              </w:divBdr>
              <w:divsChild>
                <w:div w:id="38144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3" Type="http://schemas.microsoft.com/office/2007/relationships/stylesWithEffects" Target="stylesWithEffects.xml"/><Relationship Id="rId7" Type="http://schemas.openxmlformats.org/officeDocument/2006/relationships/hyperlink" Target="javascript:voi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javascript:void(0);"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javascript:voi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Pages>
  <Words>429</Words>
  <Characters>2451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Lateefa Al-Breiki</dc:creator>
  <cp:lastModifiedBy>Lateefa Al-Breiki</cp:lastModifiedBy>
  <cp:revision>1</cp:revision>
  <dcterms:created xsi:type="dcterms:W3CDTF">2014-09-16T07:53:00Z</dcterms:created>
  <dcterms:modified xsi:type="dcterms:W3CDTF">2014-09-16T08:17:00Z</dcterms:modified>
</cp:coreProperties>
</file>