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5104" w:rsidRDefault="005A7121" w:rsidP="0060510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w:t>
      </w:r>
      <w:r w:rsidR="00605104">
        <w:rPr>
          <w:rFonts w:ascii="Times New Roman" w:eastAsia="Times New Roman" w:hAnsi="Times New Roman" w:cs="Times New Roman"/>
          <w:sz w:val="24"/>
          <w:szCs w:val="24"/>
        </w:rPr>
        <w:t xml:space="preserve"> 2</w:t>
      </w:r>
    </w:p>
    <w:p w:rsidR="00605104" w:rsidRPr="00605104" w:rsidRDefault="00605104" w:rsidP="00605104">
      <w:pPr>
        <w:spacing w:after="0" w:line="240" w:lineRule="auto"/>
        <w:rPr>
          <w:rFonts w:ascii="Times New Roman" w:eastAsia="Times New Roman" w:hAnsi="Times New Roman" w:cs="Times New Roman"/>
          <w:sz w:val="24"/>
          <w:szCs w:val="24"/>
        </w:rPr>
      </w:pPr>
      <w:bookmarkStart w:id="0" w:name="_GoBack"/>
      <w:r w:rsidRPr="00605104">
        <w:rPr>
          <w:rFonts w:ascii="Times New Roman" w:eastAsia="Times New Roman" w:hAnsi="Times New Roman" w:cs="Times New Roman"/>
          <w:sz w:val="24"/>
          <w:szCs w:val="24"/>
        </w:rPr>
        <w:br/>
      </w:r>
      <w:bookmarkEnd w:id="0"/>
      <w:r w:rsidRPr="00605104">
        <w:rPr>
          <w:rFonts w:ascii="Times New Roman" w:eastAsia="Times New Roman" w:hAnsi="Times New Roman" w:cs="Times New Roman"/>
          <w:sz w:val="24"/>
          <w:szCs w:val="24"/>
        </w:rPr>
        <w:t xml:space="preserve">The American public has become increasingly accepting of immigration reform.  In addition to using social, legal, and political perspectives to argue for immigration reform, advocates for this policy assert that there are economic reasons for encouraging changes in America’s immigration policy.  Read the following articles, and watch the following video, and explain if promoting growth within certain sectors of the American economy is a good reason for the federal government to engage in immigration reform.  </w:t>
      </w:r>
    </w:p>
    <w:p w:rsidR="00605104" w:rsidRPr="00605104" w:rsidRDefault="00605104" w:rsidP="0060510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05104">
        <w:rPr>
          <w:rFonts w:ascii="Times New Roman" w:eastAsia="Times New Roman" w:hAnsi="Times New Roman" w:cs="Times New Roman"/>
          <w:sz w:val="24"/>
          <w:szCs w:val="24"/>
        </w:rPr>
        <w:t xml:space="preserve">Kramer, H. (2014, February 11). </w:t>
      </w:r>
      <w:hyperlink r:id="rId5" w:tgtFrame="_new" w:history="1">
        <w:r w:rsidRPr="00605104">
          <w:rPr>
            <w:rFonts w:ascii="Times New Roman" w:eastAsia="Times New Roman" w:hAnsi="Times New Roman" w:cs="Times New Roman"/>
            <w:color w:val="0000FF"/>
            <w:sz w:val="24"/>
            <w:szCs w:val="24"/>
            <w:u w:val="single"/>
          </w:rPr>
          <w:t>How immigration reform – or lack thereof – is hurting our economic competiveness</w:t>
        </w:r>
      </w:hyperlink>
      <w:r w:rsidRPr="00605104">
        <w:rPr>
          <w:rFonts w:ascii="Times New Roman" w:eastAsia="Times New Roman" w:hAnsi="Times New Roman" w:cs="Times New Roman"/>
          <w:sz w:val="24"/>
          <w:szCs w:val="24"/>
        </w:rPr>
        <w:t xml:space="preserve">. </w:t>
      </w:r>
      <w:r w:rsidRPr="00605104">
        <w:rPr>
          <w:rFonts w:ascii="Times New Roman" w:eastAsia="Times New Roman" w:hAnsi="Times New Roman" w:cs="Times New Roman"/>
          <w:i/>
          <w:iCs/>
          <w:sz w:val="24"/>
          <w:szCs w:val="24"/>
        </w:rPr>
        <w:t>Forbes</w:t>
      </w:r>
      <w:r w:rsidRPr="00605104">
        <w:rPr>
          <w:rFonts w:ascii="Times New Roman" w:eastAsia="Times New Roman" w:hAnsi="Times New Roman" w:cs="Times New Roman"/>
          <w:sz w:val="24"/>
          <w:szCs w:val="24"/>
        </w:rPr>
        <w:t>. Retrieved from http://www.forbes.com/sites/hilarykramer/2014/02/11/how-immigration-reform-or-lack-thereof-is-hurting-our-economic-competitiveness/</w:t>
      </w:r>
    </w:p>
    <w:p w:rsidR="00605104" w:rsidRPr="00605104" w:rsidRDefault="00605104" w:rsidP="0060510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05104">
        <w:rPr>
          <w:rFonts w:ascii="Times New Roman" w:eastAsia="Times New Roman" w:hAnsi="Times New Roman" w:cs="Times New Roman"/>
          <w:sz w:val="24"/>
          <w:szCs w:val="24"/>
        </w:rPr>
        <w:t xml:space="preserve">Flannery, N.P. (2014, March 24). </w:t>
      </w:r>
      <w:hyperlink r:id="rId6" w:tgtFrame="_new" w:history="1">
        <w:r w:rsidRPr="00605104">
          <w:rPr>
            <w:rFonts w:ascii="Times New Roman" w:eastAsia="Times New Roman" w:hAnsi="Times New Roman" w:cs="Times New Roman"/>
            <w:color w:val="0000FF"/>
            <w:sz w:val="24"/>
            <w:szCs w:val="24"/>
            <w:u w:val="single"/>
          </w:rPr>
          <w:t>Can corporate leaders push through immigration reform in 2014?</w:t>
        </w:r>
      </w:hyperlink>
      <w:r w:rsidRPr="00605104">
        <w:rPr>
          <w:rFonts w:ascii="Times New Roman" w:eastAsia="Times New Roman" w:hAnsi="Times New Roman" w:cs="Times New Roman"/>
          <w:sz w:val="24"/>
          <w:szCs w:val="24"/>
        </w:rPr>
        <w:t xml:space="preserve"> </w:t>
      </w:r>
      <w:r w:rsidRPr="00605104">
        <w:rPr>
          <w:rFonts w:ascii="Times New Roman" w:eastAsia="Times New Roman" w:hAnsi="Times New Roman" w:cs="Times New Roman"/>
          <w:i/>
          <w:iCs/>
          <w:sz w:val="24"/>
          <w:szCs w:val="24"/>
        </w:rPr>
        <w:t>Forbes</w:t>
      </w:r>
      <w:r w:rsidRPr="00605104">
        <w:rPr>
          <w:rFonts w:ascii="Times New Roman" w:eastAsia="Times New Roman" w:hAnsi="Times New Roman" w:cs="Times New Roman"/>
          <w:sz w:val="24"/>
          <w:szCs w:val="24"/>
        </w:rPr>
        <w:t>. Retrieved from http://www.forbes.com/sites/nathanielparishflannery/2014/03/24/can-corporate-leaders-push-through-immigration-reform-in-2014/</w:t>
      </w:r>
    </w:p>
    <w:p w:rsidR="00605104" w:rsidRPr="00605104" w:rsidRDefault="00605104" w:rsidP="0060510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05104">
        <w:rPr>
          <w:rFonts w:ascii="Times New Roman" w:eastAsia="Times New Roman" w:hAnsi="Times New Roman" w:cs="Times New Roman"/>
          <w:sz w:val="24"/>
          <w:szCs w:val="24"/>
        </w:rPr>
        <w:t xml:space="preserve">Forbes. (2013, March 10). </w:t>
      </w:r>
      <w:hyperlink r:id="rId7" w:tgtFrame="_new" w:history="1">
        <w:r w:rsidRPr="00605104">
          <w:rPr>
            <w:rFonts w:ascii="Times New Roman" w:eastAsia="Times New Roman" w:hAnsi="Times New Roman" w:cs="Times New Roman"/>
            <w:i/>
            <w:iCs/>
            <w:color w:val="0000FF"/>
            <w:sz w:val="24"/>
            <w:szCs w:val="24"/>
            <w:u w:val="single"/>
          </w:rPr>
          <w:t>Steve Case crowdfunds America: SXSW Forbes exclusive</w:t>
        </w:r>
      </w:hyperlink>
      <w:r w:rsidRPr="00605104">
        <w:rPr>
          <w:rFonts w:ascii="Times New Roman" w:eastAsia="Times New Roman" w:hAnsi="Times New Roman" w:cs="Times New Roman"/>
          <w:sz w:val="24"/>
          <w:szCs w:val="24"/>
        </w:rPr>
        <w:t xml:space="preserve"> [Video file]. Retrieved from https://www.youtube.com/watch?v=5SxKRfVjTP8</w:t>
      </w:r>
    </w:p>
    <w:p w:rsidR="009B7E87" w:rsidRDefault="009B7E87"/>
    <w:sectPr w:rsidR="009B7E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253E0A"/>
    <w:multiLevelType w:val="multilevel"/>
    <w:tmpl w:val="91B6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104"/>
    <w:rsid w:val="00052886"/>
    <w:rsid w:val="005742C0"/>
    <w:rsid w:val="005A7121"/>
    <w:rsid w:val="00605104"/>
    <w:rsid w:val="009B7E87"/>
    <w:rsid w:val="00AD6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4F304D-B444-4000-A833-A41F9B101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10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5SxKRfVjTP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bes.com/sites/nathanielparishflannery/2014/03/24/can-corporate-leaders-push-through-immigration-reform-in-2014/" TargetMode="External"/><Relationship Id="rId5" Type="http://schemas.openxmlformats.org/officeDocument/2006/relationships/hyperlink" Target="http://www.forbes.com/sites/hilarykramer/2014/02/11/how-immigration-reform-or-lack-thereof-is-hurting-our-economic-competitivenes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1341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La'Kendra Presley</dc:creator>
  <cp:lastModifiedBy>vincent koech</cp:lastModifiedBy>
  <cp:revision>2</cp:revision>
  <dcterms:created xsi:type="dcterms:W3CDTF">2015-02-02T05:07:00Z</dcterms:created>
  <dcterms:modified xsi:type="dcterms:W3CDTF">2015-02-02T05:07:00Z</dcterms:modified>
</cp:coreProperties>
</file>