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1BB7" w:rsidRDefault="00ED1BB7" w:rsidP="00ED1BB7">
      <w:pPr>
        <w:spacing w:after="0" w:line="240" w:lineRule="auto"/>
        <w:jc w:val="center"/>
        <w:rPr>
          <w:rFonts w:ascii="Arial" w:hAnsi="Arial" w:cs="Arial"/>
          <w:b/>
          <w:bCs/>
          <w:color w:val="888888"/>
          <w:sz w:val="32"/>
          <w:szCs w:val="21"/>
          <w:shd w:val="clear" w:color="auto" w:fill="FFFFFF"/>
        </w:rPr>
      </w:pPr>
      <w:r w:rsidRPr="00FB3195">
        <w:rPr>
          <w:rFonts w:ascii="Arial" w:hAnsi="Arial" w:cs="Arial"/>
          <w:b/>
          <w:bCs/>
          <w:color w:val="888888"/>
          <w:sz w:val="32"/>
          <w:szCs w:val="21"/>
          <w:shd w:val="clear" w:color="auto" w:fill="FFFFFF"/>
        </w:rPr>
        <w:t>BUSI-320 Corporate Finance-2013 Fall-B (</w:t>
      </w:r>
      <w:proofErr w:type="spellStart"/>
      <w:r w:rsidRPr="00FB3195">
        <w:rPr>
          <w:rFonts w:ascii="Arial" w:hAnsi="Arial" w:cs="Arial"/>
          <w:b/>
          <w:bCs/>
          <w:color w:val="888888"/>
          <w:sz w:val="32"/>
          <w:szCs w:val="21"/>
          <w:shd w:val="clear" w:color="auto" w:fill="FFFFFF"/>
        </w:rPr>
        <w:t>Moten</w:t>
      </w:r>
      <w:proofErr w:type="spellEnd"/>
      <w:r w:rsidRPr="00FB3195">
        <w:rPr>
          <w:rFonts w:ascii="Arial" w:hAnsi="Arial" w:cs="Arial"/>
          <w:b/>
          <w:bCs/>
          <w:color w:val="888888"/>
          <w:sz w:val="32"/>
          <w:szCs w:val="21"/>
          <w:shd w:val="clear" w:color="auto" w:fill="FFFFFF"/>
        </w:rPr>
        <w:t>)</w:t>
      </w:r>
    </w:p>
    <w:p w:rsidR="00ED1BB7" w:rsidRDefault="00ED1BB7" w:rsidP="00ED1BB7">
      <w:pPr>
        <w:spacing w:after="60" w:line="288" w:lineRule="atLeast"/>
        <w:jc w:val="center"/>
        <w:outlineLvl w:val="2"/>
        <w:rPr>
          <w:rFonts w:ascii="Arial" w:eastAsia="Times New Roman" w:hAnsi="Arial" w:cs="Arial"/>
          <w:color w:val="000000"/>
          <w:sz w:val="45"/>
          <w:szCs w:val="45"/>
        </w:rPr>
      </w:pPr>
      <w:proofErr w:type="gramStart"/>
      <w:r w:rsidRPr="00DE6320">
        <w:rPr>
          <w:rFonts w:ascii="Arial" w:eastAsia="Times New Roman" w:hAnsi="Arial" w:cs="Arial"/>
          <w:b/>
          <w:bCs/>
          <w:color w:val="000000"/>
          <w:sz w:val="27"/>
          <w:szCs w:val="27"/>
          <w:shd w:val="clear" w:color="auto" w:fill="FFFFFF"/>
        </w:rPr>
        <w:t>assignment</w:t>
      </w:r>
      <w:proofErr w:type="gramEnd"/>
      <w:r w:rsidRPr="00DE6320">
        <w:rPr>
          <w:rFonts w:ascii="Arial" w:eastAsia="Times New Roman" w:hAnsi="Arial" w:cs="Arial"/>
          <w:b/>
          <w:bCs/>
          <w:color w:val="000000"/>
          <w:sz w:val="27"/>
          <w:szCs w:val="27"/>
          <w:shd w:val="clear" w:color="auto" w:fill="FFFFFF"/>
        </w:rPr>
        <w:t>: </w:t>
      </w:r>
      <w:r>
        <w:rPr>
          <w:rFonts w:ascii="Arial" w:eastAsia="Times New Roman" w:hAnsi="Arial" w:cs="Arial"/>
          <w:b/>
          <w:bCs/>
          <w:color w:val="000000"/>
          <w:sz w:val="27"/>
          <w:szCs w:val="27"/>
          <w:shd w:val="clear" w:color="auto" w:fill="FFFFFF"/>
        </w:rPr>
        <w:t xml:space="preserve"> </w:t>
      </w:r>
      <w:r w:rsidRPr="00DE6320">
        <w:rPr>
          <w:rFonts w:ascii="Arial" w:eastAsia="Times New Roman" w:hAnsi="Arial" w:cs="Arial"/>
          <w:color w:val="888888"/>
          <w:sz w:val="27"/>
          <w:szCs w:val="27"/>
          <w:shd w:val="clear" w:color="auto" w:fill="FFFFFF"/>
        </w:rPr>
        <w:t>Homework 2</w:t>
      </w:r>
    </w:p>
    <w:p w:rsidR="00ED1BB7" w:rsidRDefault="00ED1BB7" w:rsidP="00ED1BB7">
      <w:pPr>
        <w:spacing w:after="0" w:line="240" w:lineRule="auto"/>
        <w:rPr>
          <w:rFonts w:ascii="Arial" w:eastAsia="Times New Roman" w:hAnsi="Arial" w:cs="Arial"/>
          <w:color w:val="000000"/>
          <w:sz w:val="45"/>
          <w:szCs w:val="45"/>
        </w:rPr>
      </w:pPr>
    </w:p>
    <w:p w:rsidR="00ED1BB7" w:rsidRPr="0084310E" w:rsidRDefault="00ED1BB7" w:rsidP="00ED1BB7">
      <w:pPr>
        <w:spacing w:after="0" w:line="240" w:lineRule="auto"/>
        <w:rPr>
          <w:rFonts w:ascii="Helvetica" w:eastAsia="Times New Roman" w:hAnsi="Helvetica" w:cs="Helvetica"/>
          <w:i/>
          <w:iCs/>
          <w:color w:val="333333"/>
          <w:sz w:val="21"/>
          <w:szCs w:val="21"/>
        </w:rPr>
      </w:pPr>
      <w:proofErr w:type="gramStart"/>
      <w:r w:rsidRPr="0084310E">
        <w:rPr>
          <w:rFonts w:ascii="Arial" w:eastAsia="Times New Roman" w:hAnsi="Arial" w:cs="Arial"/>
          <w:color w:val="000000"/>
          <w:sz w:val="45"/>
          <w:szCs w:val="45"/>
        </w:rPr>
        <w:t>1.</w:t>
      </w:r>
      <w:r w:rsidRPr="0084310E">
        <w:rPr>
          <w:rFonts w:ascii="Helvetica" w:eastAsia="Times New Roman" w:hAnsi="Helvetica" w:cs="Helvetica"/>
          <w:i/>
          <w:iCs/>
          <w:color w:val="333333"/>
          <w:sz w:val="21"/>
          <w:szCs w:val="21"/>
        </w:rPr>
        <w:t>Problem</w:t>
      </w:r>
      <w:proofErr w:type="gramEnd"/>
      <w:r w:rsidRPr="0084310E">
        <w:rPr>
          <w:rFonts w:ascii="Helvetica" w:eastAsia="Times New Roman" w:hAnsi="Helvetica" w:cs="Helvetica"/>
          <w:i/>
          <w:iCs/>
          <w:color w:val="333333"/>
          <w:sz w:val="21"/>
          <w:szCs w:val="21"/>
        </w:rPr>
        <w:t xml:space="preserve"> 4-1 Growth and financing [LO4]</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84310E" w:rsidTr="008F6C21">
        <w:trPr>
          <w:tblCellSpacing w:w="0" w:type="dxa"/>
        </w:trPr>
        <w:tc>
          <w:tcPr>
            <w:tcW w:w="0" w:type="auto"/>
            <w:vAlign w:val="center"/>
            <w:hideMark/>
          </w:tcPr>
          <w:p w:rsidR="00ED1BB7" w:rsidRPr="0084310E" w:rsidRDefault="00ED1BB7" w:rsidP="008F6C21">
            <w:pPr>
              <w:spacing w:after="0" w:line="240" w:lineRule="auto"/>
              <w:jc w:val="both"/>
              <w:rPr>
                <w:rFonts w:ascii="Arial" w:eastAsia="Times New Roman" w:hAnsi="Arial" w:cs="Arial"/>
                <w:sz w:val="20"/>
                <w:szCs w:val="20"/>
              </w:rPr>
            </w:pPr>
            <w:r w:rsidRPr="0084310E">
              <w:rPr>
                <w:rFonts w:ascii="Arial" w:eastAsia="Times New Roman" w:hAnsi="Arial" w:cs="Arial"/>
                <w:sz w:val="20"/>
                <w:szCs w:val="20"/>
              </w:rPr>
              <w:t>Philip Morris is excited because sales for his clothing company are expected to double from $650,000 to $1,300,000 next year. Philip notes that net assets (Assets – Liabilities) will remain at 50 percent of Sales. His clothing firm will enjoy a 12 percent return on total sales. He will start the year with $250,000 in the bank and is already bragging about the two Mercedes he will buy and the European vacation he will take.</w:t>
            </w:r>
          </w:p>
        </w:tc>
      </w:tr>
    </w:tbl>
    <w:p w:rsidR="00ED1BB7" w:rsidRPr="0084310E"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84310E" w:rsidTr="008F6C21">
        <w:trPr>
          <w:tblCellSpacing w:w="0" w:type="dxa"/>
        </w:trPr>
        <w:tc>
          <w:tcPr>
            <w:tcW w:w="150" w:type="pct"/>
            <w:hideMark/>
          </w:tcPr>
          <w:p w:rsidR="00ED1BB7" w:rsidRPr="0084310E" w:rsidRDefault="00ED1BB7" w:rsidP="008F6C21">
            <w:pPr>
              <w:spacing w:after="0" w:line="240" w:lineRule="auto"/>
              <w:rPr>
                <w:rFonts w:ascii="Arial" w:eastAsia="Times New Roman" w:hAnsi="Arial" w:cs="Arial"/>
                <w:sz w:val="20"/>
                <w:szCs w:val="20"/>
              </w:rPr>
            </w:pPr>
            <w:r w:rsidRPr="0084310E">
              <w:rPr>
                <w:rFonts w:ascii="Arial" w:eastAsia="Times New Roman" w:hAnsi="Arial" w:cs="Arial"/>
                <w:b/>
                <w:bCs/>
                <w:sz w:val="20"/>
                <w:szCs w:val="20"/>
              </w:rPr>
              <w:t>(a)</w:t>
            </w:r>
          </w:p>
        </w:tc>
        <w:tc>
          <w:tcPr>
            <w:tcW w:w="4850" w:type="pct"/>
            <w:vAlign w:val="center"/>
            <w:hideMark/>
          </w:tcPr>
          <w:p w:rsidR="00ED1BB7" w:rsidRPr="0084310E" w:rsidRDefault="00ED1BB7" w:rsidP="008F6C21">
            <w:pPr>
              <w:spacing w:after="0" w:line="240" w:lineRule="auto"/>
              <w:jc w:val="both"/>
              <w:rPr>
                <w:rFonts w:ascii="Arial" w:eastAsia="Times New Roman" w:hAnsi="Arial" w:cs="Arial"/>
                <w:sz w:val="20"/>
                <w:szCs w:val="20"/>
              </w:rPr>
            </w:pPr>
            <w:r w:rsidRPr="0084310E">
              <w:rPr>
                <w:rFonts w:ascii="Arial" w:eastAsia="Times New Roman" w:hAnsi="Arial" w:cs="Arial"/>
                <w:sz w:val="20"/>
                <w:szCs w:val="20"/>
              </w:rPr>
              <w:t>Compute his likely cash balance or deficit for the end of the year. Start with beginning cash and subtract the asset buildup (equal to 50 percent of the sales increase) and add in profit. </w:t>
            </w:r>
            <w:r w:rsidRPr="0084310E">
              <w:rPr>
                <w:rFonts w:ascii="Arial" w:eastAsia="Times New Roman" w:hAnsi="Arial" w:cs="Arial"/>
                <w:b/>
                <w:bCs/>
                <w:color w:val="FF0000"/>
                <w:sz w:val="20"/>
                <w:szCs w:val="20"/>
              </w:rPr>
              <w:t>(Negative amount should be indicated by a minus sign. Omit the "$" sign in your response.)</w:t>
            </w:r>
          </w:p>
        </w:tc>
      </w:tr>
    </w:tbl>
    <w:p w:rsidR="00ED1BB7" w:rsidRPr="0084310E" w:rsidRDefault="00ED1BB7" w:rsidP="00ED1BB7">
      <w:pPr>
        <w:spacing w:after="0" w:line="240" w:lineRule="auto"/>
        <w:rPr>
          <w:rFonts w:ascii="Arial" w:eastAsia="Times New Roman" w:hAnsi="Arial" w:cs="Arial"/>
          <w:color w:val="000000"/>
          <w:sz w:val="18"/>
          <w:szCs w:val="18"/>
        </w:rPr>
      </w:pPr>
    </w:p>
    <w:tbl>
      <w:tblPr>
        <w:tblW w:w="3750" w:type="dxa"/>
        <w:tblCellSpacing w:w="0" w:type="dxa"/>
        <w:tblInd w:w="300" w:type="dxa"/>
        <w:tblCellMar>
          <w:left w:w="0" w:type="dxa"/>
          <w:right w:w="0" w:type="dxa"/>
        </w:tblCellMar>
        <w:tblLook w:val="04A0" w:firstRow="1" w:lastRow="0" w:firstColumn="1" w:lastColumn="0" w:noHBand="0" w:noVBand="1"/>
      </w:tblPr>
      <w:tblGrid>
        <w:gridCol w:w="2250"/>
        <w:gridCol w:w="1500"/>
      </w:tblGrid>
      <w:tr w:rsidR="00ED1BB7" w:rsidRPr="0084310E" w:rsidTr="008F6C21">
        <w:trPr>
          <w:tblCellSpacing w:w="0" w:type="dxa"/>
        </w:trPr>
        <w:tc>
          <w:tcPr>
            <w:tcW w:w="3000" w:type="pct"/>
            <w:shd w:val="clear" w:color="auto" w:fill="D7DCE6"/>
            <w:vAlign w:val="center"/>
            <w:hideMark/>
          </w:tcPr>
          <w:p w:rsidR="00ED1BB7" w:rsidRPr="0084310E" w:rsidRDefault="00ED1BB7" w:rsidP="008F6C21">
            <w:pPr>
              <w:spacing w:after="0" w:line="240" w:lineRule="auto"/>
              <w:rPr>
                <w:rFonts w:ascii="Arial" w:eastAsia="Times New Roman" w:hAnsi="Arial" w:cs="Arial"/>
                <w:sz w:val="20"/>
                <w:szCs w:val="20"/>
              </w:rPr>
            </w:pPr>
            <w:r w:rsidRPr="0084310E">
              <w:rPr>
                <w:rFonts w:ascii="Arial" w:eastAsia="Times New Roman" w:hAnsi="Arial" w:cs="Arial"/>
                <w:sz w:val="20"/>
                <w:szCs w:val="20"/>
              </w:rPr>
              <w:t>  Ending cash balance</w:t>
            </w:r>
          </w:p>
        </w:tc>
        <w:tc>
          <w:tcPr>
            <w:tcW w:w="2000" w:type="pct"/>
            <w:shd w:val="clear" w:color="auto" w:fill="D7DCE6"/>
            <w:vAlign w:val="center"/>
            <w:hideMark/>
          </w:tcPr>
          <w:p w:rsidR="00ED1BB7" w:rsidRPr="0084310E" w:rsidRDefault="00ED1BB7" w:rsidP="008F6C21">
            <w:pPr>
              <w:spacing w:after="0" w:line="240" w:lineRule="auto"/>
              <w:jc w:val="right"/>
              <w:rPr>
                <w:rFonts w:ascii="Arial" w:eastAsia="Times New Roman" w:hAnsi="Arial" w:cs="Arial"/>
                <w:sz w:val="20"/>
                <w:szCs w:val="20"/>
              </w:rPr>
            </w:pPr>
            <w:r w:rsidRPr="0084310E">
              <w:rPr>
                <w:rFonts w:ascii="Arial" w:eastAsia="Times New Roman" w:hAnsi="Arial" w:cs="Arial"/>
                <w:sz w:val="20"/>
                <w:szCs w:val="20"/>
              </w:rPr>
              <w:t>$ </w:t>
            </w:r>
            <w:r w:rsidRPr="0084310E">
              <w:rPr>
                <w:rFonts w:ascii="Arial" w:eastAsia="Times New Roman" w:hAnsi="Arial" w:cs="Arial"/>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46" type="#_x0000_t75" style="width:57pt;height:18pt" o:ole="">
                  <v:imagedata r:id="rId5" o:title=""/>
                </v:shape>
                <w:control r:id="rId6" w:name="DefaultOcxName" w:shapeid="_x0000_i2346"/>
              </w:object>
            </w:r>
            <w:r w:rsidRPr="0084310E">
              <w:rPr>
                <w:rFonts w:ascii="Arial" w:eastAsia="Times New Roman" w:hAnsi="Arial" w:cs="Arial"/>
                <w:sz w:val="20"/>
                <w:szCs w:val="20"/>
              </w:rPr>
              <w:t> </w:t>
            </w:r>
          </w:p>
        </w:tc>
      </w:tr>
    </w:tbl>
    <w:p w:rsidR="00ED1BB7" w:rsidRPr="0084310E"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84310E" w:rsidTr="008F6C21">
        <w:trPr>
          <w:tblCellSpacing w:w="0" w:type="dxa"/>
        </w:trPr>
        <w:tc>
          <w:tcPr>
            <w:tcW w:w="150" w:type="pct"/>
            <w:hideMark/>
          </w:tcPr>
          <w:p w:rsidR="00ED1BB7" w:rsidRPr="0084310E" w:rsidRDefault="00ED1BB7" w:rsidP="008F6C21">
            <w:pPr>
              <w:spacing w:after="0" w:line="240" w:lineRule="auto"/>
              <w:rPr>
                <w:rFonts w:ascii="Arial" w:eastAsia="Times New Roman" w:hAnsi="Arial" w:cs="Arial"/>
                <w:sz w:val="20"/>
                <w:szCs w:val="20"/>
              </w:rPr>
            </w:pPr>
            <w:r w:rsidRPr="0084310E">
              <w:rPr>
                <w:rFonts w:ascii="Arial" w:eastAsia="Times New Roman" w:hAnsi="Arial" w:cs="Arial"/>
                <w:b/>
                <w:bCs/>
                <w:sz w:val="20"/>
                <w:szCs w:val="20"/>
              </w:rPr>
              <w:t>(b)</w:t>
            </w:r>
          </w:p>
        </w:tc>
        <w:tc>
          <w:tcPr>
            <w:tcW w:w="4850" w:type="pct"/>
            <w:vAlign w:val="center"/>
            <w:hideMark/>
          </w:tcPr>
          <w:p w:rsidR="00ED1BB7" w:rsidRPr="0084310E" w:rsidRDefault="00ED1BB7" w:rsidP="008F6C21">
            <w:pPr>
              <w:spacing w:after="0" w:line="240" w:lineRule="auto"/>
              <w:rPr>
                <w:rFonts w:ascii="Arial" w:eastAsia="Times New Roman" w:hAnsi="Arial" w:cs="Arial"/>
                <w:sz w:val="20"/>
                <w:szCs w:val="20"/>
              </w:rPr>
            </w:pPr>
            <w:r w:rsidRPr="0084310E">
              <w:rPr>
                <w:rFonts w:ascii="Arial" w:eastAsia="Times New Roman" w:hAnsi="Arial" w:cs="Arial"/>
                <w:sz w:val="20"/>
                <w:szCs w:val="20"/>
              </w:rPr>
              <w:t>Does his optimistic outlook for his cash position appear to be correct?</w:t>
            </w:r>
          </w:p>
        </w:tc>
      </w:tr>
      <w:tr w:rsidR="00ED1BB7" w:rsidRPr="0084310E" w:rsidTr="008F6C21">
        <w:trPr>
          <w:tblCellSpacing w:w="0" w:type="dxa"/>
        </w:trPr>
        <w:tc>
          <w:tcPr>
            <w:tcW w:w="150" w:type="pct"/>
            <w:hideMark/>
          </w:tcPr>
          <w:p w:rsidR="00ED1BB7" w:rsidRPr="0084310E" w:rsidRDefault="00ED1BB7" w:rsidP="008F6C21">
            <w:pPr>
              <w:spacing w:after="0" w:line="240" w:lineRule="auto"/>
              <w:rPr>
                <w:rFonts w:ascii="Arial" w:eastAsia="Times New Roman" w:hAnsi="Arial" w:cs="Arial"/>
                <w:sz w:val="20"/>
                <w:szCs w:val="20"/>
              </w:rPr>
            </w:pPr>
            <w:r w:rsidRPr="0084310E">
              <w:rPr>
                <w:rFonts w:ascii="Arial" w:eastAsia="Times New Roman" w:hAnsi="Arial" w:cs="Arial"/>
                <w:sz w:val="20"/>
                <w:szCs w:val="20"/>
              </w:rPr>
              <w:t> </w:t>
            </w:r>
          </w:p>
        </w:tc>
        <w:tc>
          <w:tcPr>
            <w:tcW w:w="4850" w:type="pct"/>
            <w:vAlign w:val="center"/>
            <w:hideMark/>
          </w:tcPr>
          <w:p w:rsidR="00ED1BB7" w:rsidRPr="0084310E" w:rsidRDefault="00ED1BB7" w:rsidP="008F6C21">
            <w:pPr>
              <w:spacing w:after="0" w:line="240" w:lineRule="auto"/>
              <w:rPr>
                <w:rFonts w:ascii="Arial" w:eastAsia="Times New Roman" w:hAnsi="Arial" w:cs="Arial"/>
                <w:sz w:val="20"/>
                <w:szCs w:val="20"/>
              </w:rPr>
            </w:pPr>
            <w:r w:rsidRPr="0084310E">
              <w:rPr>
                <w:rFonts w:ascii="Arial" w:eastAsia="Times New Roman" w:hAnsi="Arial" w:cs="Arial"/>
                <w:sz w:val="20"/>
                <w:szCs w:val="20"/>
              </w:rPr>
              <w:t> </w:t>
            </w:r>
          </w:p>
        </w:tc>
      </w:tr>
    </w:tbl>
    <w:p w:rsidR="00ED1BB7" w:rsidRPr="00413B2F" w:rsidRDefault="00ED1BB7" w:rsidP="00ED1BB7">
      <w:pPr>
        <w:spacing w:after="0" w:line="240" w:lineRule="auto"/>
        <w:rPr>
          <w:rFonts w:ascii="Helvetica" w:eastAsia="Times New Roman" w:hAnsi="Helvetica" w:cs="Helvetica"/>
          <w:i/>
          <w:iCs/>
          <w:color w:val="333333"/>
          <w:sz w:val="21"/>
          <w:szCs w:val="21"/>
        </w:rPr>
      </w:pPr>
      <w:proofErr w:type="gramStart"/>
      <w:r w:rsidRPr="00413B2F">
        <w:rPr>
          <w:rFonts w:ascii="Arial" w:eastAsia="Times New Roman" w:hAnsi="Arial" w:cs="Arial"/>
          <w:color w:val="000000"/>
          <w:sz w:val="45"/>
          <w:szCs w:val="45"/>
        </w:rPr>
        <w:t>2.</w:t>
      </w:r>
      <w:r w:rsidRPr="00413B2F">
        <w:rPr>
          <w:rFonts w:ascii="Helvetica" w:eastAsia="Times New Roman" w:hAnsi="Helvetica" w:cs="Helvetica"/>
          <w:i/>
          <w:iCs/>
          <w:color w:val="333333"/>
          <w:sz w:val="21"/>
          <w:szCs w:val="21"/>
        </w:rPr>
        <w:t>Problem</w:t>
      </w:r>
      <w:proofErr w:type="gramEnd"/>
      <w:r w:rsidRPr="00413B2F">
        <w:rPr>
          <w:rFonts w:ascii="Helvetica" w:eastAsia="Times New Roman" w:hAnsi="Helvetica" w:cs="Helvetica"/>
          <w:i/>
          <w:iCs/>
          <w:color w:val="333333"/>
          <w:sz w:val="21"/>
          <w:szCs w:val="21"/>
        </w:rPr>
        <w:t xml:space="preserve"> 4-3 Growth and financing [LO4]</w:t>
      </w:r>
    </w:p>
    <w:tbl>
      <w:tblPr>
        <w:tblW w:w="10050" w:type="dxa"/>
        <w:tblCellSpacing w:w="0" w:type="dxa"/>
        <w:tblCellMar>
          <w:left w:w="0" w:type="dxa"/>
          <w:right w:w="0" w:type="dxa"/>
        </w:tblCellMar>
        <w:tblLook w:val="04A0" w:firstRow="1" w:lastRow="0" w:firstColumn="1" w:lastColumn="0" w:noHBand="0" w:noVBand="1"/>
      </w:tblPr>
      <w:tblGrid>
        <w:gridCol w:w="10050"/>
      </w:tblGrid>
      <w:tr w:rsidR="00ED1BB7" w:rsidRPr="00413B2F" w:rsidTr="008F6C21">
        <w:trPr>
          <w:tblCellSpacing w:w="0" w:type="dxa"/>
        </w:trPr>
        <w:tc>
          <w:tcPr>
            <w:tcW w:w="5000" w:type="pct"/>
            <w:vAlign w:val="center"/>
            <w:hideMark/>
          </w:tcPr>
          <w:p w:rsidR="00ED1BB7" w:rsidRPr="00413B2F" w:rsidRDefault="00ED1BB7" w:rsidP="008F6C21">
            <w:pPr>
              <w:spacing w:after="0" w:line="240" w:lineRule="auto"/>
              <w:rPr>
                <w:rFonts w:ascii="Arial" w:eastAsia="Times New Roman" w:hAnsi="Arial" w:cs="Arial"/>
                <w:sz w:val="20"/>
                <w:szCs w:val="20"/>
              </w:rPr>
            </w:pPr>
            <w:proofErr w:type="spellStart"/>
            <w:r w:rsidRPr="00413B2F">
              <w:rPr>
                <w:rFonts w:ascii="Arial" w:eastAsia="Times New Roman" w:hAnsi="Arial" w:cs="Arial"/>
                <w:sz w:val="20"/>
                <w:szCs w:val="20"/>
              </w:rPr>
              <w:t>Galehouse</w:t>
            </w:r>
            <w:proofErr w:type="spellEnd"/>
            <w:r w:rsidRPr="00413B2F">
              <w:rPr>
                <w:rFonts w:ascii="Arial" w:eastAsia="Times New Roman" w:hAnsi="Arial" w:cs="Arial"/>
                <w:sz w:val="20"/>
                <w:szCs w:val="20"/>
              </w:rPr>
              <w:t xml:space="preserve"> Gas Stations, Inc</w:t>
            </w:r>
            <w:proofErr w:type="gramStart"/>
            <w:r w:rsidRPr="00413B2F">
              <w:rPr>
                <w:rFonts w:ascii="Arial" w:eastAsia="Times New Roman" w:hAnsi="Arial" w:cs="Arial"/>
                <w:sz w:val="20"/>
                <w:szCs w:val="20"/>
              </w:rPr>
              <w:t>.,</w:t>
            </w:r>
            <w:proofErr w:type="gramEnd"/>
            <w:r w:rsidRPr="00413B2F">
              <w:rPr>
                <w:rFonts w:ascii="Arial" w:eastAsia="Times New Roman" w:hAnsi="Arial" w:cs="Arial"/>
                <w:sz w:val="20"/>
                <w:szCs w:val="20"/>
              </w:rPr>
              <w:t xml:space="preserve"> expects sales to increase from $1,710,000 to $1,910,000 next year. Mr. </w:t>
            </w:r>
            <w:proofErr w:type="spellStart"/>
            <w:r w:rsidRPr="00413B2F">
              <w:rPr>
                <w:rFonts w:ascii="Arial" w:eastAsia="Times New Roman" w:hAnsi="Arial" w:cs="Arial"/>
                <w:sz w:val="20"/>
                <w:szCs w:val="20"/>
              </w:rPr>
              <w:t>Galehouse</w:t>
            </w:r>
            <w:proofErr w:type="spellEnd"/>
            <w:r w:rsidRPr="00413B2F">
              <w:rPr>
                <w:rFonts w:ascii="Arial" w:eastAsia="Times New Roman" w:hAnsi="Arial" w:cs="Arial"/>
                <w:sz w:val="20"/>
                <w:szCs w:val="20"/>
              </w:rPr>
              <w:t xml:space="preserve"> believes that net assets (Assets – Liabilities) will represent 45 percent of sales. His firm has </w:t>
            </w:r>
            <w:proofErr w:type="gramStart"/>
            <w:r w:rsidRPr="00413B2F">
              <w:rPr>
                <w:rFonts w:ascii="Arial" w:eastAsia="Times New Roman" w:hAnsi="Arial" w:cs="Arial"/>
                <w:sz w:val="20"/>
                <w:szCs w:val="20"/>
              </w:rPr>
              <w:t>a</w:t>
            </w:r>
            <w:proofErr w:type="gramEnd"/>
            <w:r w:rsidRPr="00413B2F">
              <w:rPr>
                <w:rFonts w:ascii="Arial" w:eastAsia="Times New Roman" w:hAnsi="Arial" w:cs="Arial"/>
                <w:sz w:val="20"/>
                <w:szCs w:val="20"/>
              </w:rPr>
              <w:t xml:space="preserve"> 8 percent return on sales and pays 20 percent of profits out as dividends.</w:t>
            </w:r>
          </w:p>
        </w:tc>
      </w:tr>
    </w:tbl>
    <w:p w:rsidR="00ED1BB7" w:rsidRPr="00413B2F" w:rsidRDefault="00ED1BB7" w:rsidP="00ED1BB7">
      <w:pPr>
        <w:spacing w:after="0" w:line="240" w:lineRule="auto"/>
        <w:rPr>
          <w:rFonts w:ascii="Arial" w:eastAsia="Times New Roman" w:hAnsi="Arial" w:cs="Arial"/>
          <w:color w:val="000000"/>
          <w:sz w:val="18"/>
          <w:szCs w:val="18"/>
        </w:rPr>
      </w:pPr>
      <w:r w:rsidRPr="00413B2F">
        <w:rPr>
          <w:rFonts w:ascii="Arial" w:eastAsia="Times New Roman" w:hAnsi="Arial" w:cs="Arial"/>
          <w:color w:val="000000"/>
          <w:sz w:val="18"/>
          <w:szCs w:val="18"/>
        </w:rPr>
        <w:t>    </w:t>
      </w:r>
    </w:p>
    <w:tbl>
      <w:tblPr>
        <w:tblW w:w="10050" w:type="dxa"/>
        <w:tblCellSpacing w:w="0" w:type="dxa"/>
        <w:tblCellMar>
          <w:left w:w="0" w:type="dxa"/>
          <w:right w:w="0" w:type="dxa"/>
        </w:tblCellMar>
        <w:tblLook w:val="04A0" w:firstRow="1" w:lastRow="0" w:firstColumn="1" w:lastColumn="0" w:noHBand="0" w:noVBand="1"/>
      </w:tblPr>
      <w:tblGrid>
        <w:gridCol w:w="301"/>
        <w:gridCol w:w="9749"/>
      </w:tblGrid>
      <w:tr w:rsidR="00ED1BB7" w:rsidRPr="00413B2F" w:rsidTr="008F6C21">
        <w:trPr>
          <w:tblCellSpacing w:w="0" w:type="dxa"/>
        </w:trPr>
        <w:tc>
          <w:tcPr>
            <w:tcW w:w="150" w:type="pct"/>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b/>
                <w:bCs/>
                <w:sz w:val="20"/>
                <w:szCs w:val="20"/>
              </w:rPr>
              <w:t>(a)</w:t>
            </w:r>
          </w:p>
        </w:tc>
        <w:tc>
          <w:tcPr>
            <w:tcW w:w="4850" w:type="pct"/>
            <w:vAlign w:val="center"/>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sz w:val="20"/>
                <w:szCs w:val="20"/>
              </w:rPr>
              <w:t>What effect will this growth have on funds? </w:t>
            </w:r>
            <w:r w:rsidRPr="00413B2F">
              <w:rPr>
                <w:rFonts w:ascii="Arial" w:eastAsia="Times New Roman" w:hAnsi="Arial" w:cs="Arial"/>
                <w:b/>
                <w:bCs/>
                <w:color w:val="FF0000"/>
                <w:sz w:val="20"/>
                <w:szCs w:val="20"/>
              </w:rPr>
              <w:t>(Negative amount should be indicated by a minus sign. Omit the "$" sign in your response.)</w:t>
            </w:r>
          </w:p>
        </w:tc>
      </w:tr>
      <w:tr w:rsidR="00ED1BB7" w:rsidRPr="00413B2F" w:rsidTr="008F6C21">
        <w:trPr>
          <w:tblCellSpacing w:w="0" w:type="dxa"/>
        </w:trPr>
        <w:tc>
          <w:tcPr>
            <w:tcW w:w="150" w:type="pct"/>
            <w:vAlign w:val="center"/>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sz w:val="20"/>
                <w:szCs w:val="20"/>
              </w:rPr>
              <w:t> </w:t>
            </w:r>
          </w:p>
        </w:tc>
        <w:tc>
          <w:tcPr>
            <w:tcW w:w="4850" w:type="pct"/>
            <w:vAlign w:val="center"/>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sz w:val="20"/>
                <w:szCs w:val="20"/>
              </w:rPr>
              <w:t> </w:t>
            </w:r>
          </w:p>
        </w:tc>
      </w:tr>
    </w:tbl>
    <w:p w:rsidR="00ED1BB7" w:rsidRPr="00413B2F" w:rsidRDefault="00ED1BB7" w:rsidP="00ED1BB7">
      <w:pPr>
        <w:spacing w:after="0" w:line="240" w:lineRule="auto"/>
        <w:rPr>
          <w:rFonts w:ascii="Arial" w:eastAsia="Times New Roman" w:hAnsi="Arial" w:cs="Arial"/>
          <w:color w:val="000000"/>
          <w:sz w:val="18"/>
          <w:szCs w:val="18"/>
        </w:rPr>
      </w:pPr>
      <w:r w:rsidRPr="00413B2F">
        <w:rPr>
          <w:rFonts w:ascii="Arial" w:eastAsia="Times New Roman" w:hAnsi="Arial" w:cs="Arial"/>
          <w:color w:val="000000"/>
          <w:sz w:val="18"/>
          <w:szCs w:val="18"/>
        </w:rPr>
        <w:t>     </w:t>
      </w:r>
    </w:p>
    <w:tbl>
      <w:tblPr>
        <w:tblW w:w="4500" w:type="dxa"/>
        <w:tblCellSpacing w:w="0" w:type="dxa"/>
        <w:tblInd w:w="360" w:type="dxa"/>
        <w:tblCellMar>
          <w:left w:w="0" w:type="dxa"/>
          <w:right w:w="0" w:type="dxa"/>
        </w:tblCellMar>
        <w:tblLook w:val="04A0" w:firstRow="1" w:lastRow="0" w:firstColumn="1" w:lastColumn="0" w:noHBand="0" w:noVBand="1"/>
      </w:tblPr>
      <w:tblGrid>
        <w:gridCol w:w="4500"/>
      </w:tblGrid>
      <w:tr w:rsidR="00ED1BB7" w:rsidRPr="00413B2F" w:rsidTr="008F6C21">
        <w:trPr>
          <w:tblCellSpacing w:w="0" w:type="dxa"/>
        </w:trPr>
        <w:tc>
          <w:tcPr>
            <w:tcW w:w="5000" w:type="pct"/>
            <w:shd w:val="clear" w:color="auto" w:fill="D7DCE6"/>
            <w:vAlign w:val="center"/>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sz w:val="20"/>
                <w:szCs w:val="20"/>
              </w:rPr>
              <w:t xml:space="preserve">    The cash balance will change by </w:t>
            </w:r>
            <w:proofErr w:type="gramStart"/>
            <w:r w:rsidRPr="00413B2F">
              <w:rPr>
                <w:rFonts w:ascii="Arial" w:eastAsia="Times New Roman" w:hAnsi="Arial" w:cs="Arial"/>
                <w:sz w:val="20"/>
                <w:szCs w:val="20"/>
              </w:rPr>
              <w:t>$ </w:t>
            </w:r>
            <w:proofErr w:type="gramEnd"/>
            <w:r w:rsidRPr="00413B2F">
              <w:rPr>
                <w:rFonts w:ascii="Arial" w:eastAsia="Times New Roman" w:hAnsi="Arial" w:cs="Arial"/>
                <w:sz w:val="20"/>
                <w:szCs w:val="20"/>
              </w:rPr>
              <w:object w:dxaOrig="1440" w:dyaOrig="1440">
                <v:shape id="_x0000_i2361" type="#_x0000_t75" style="width:57pt;height:18pt" o:ole="">
                  <v:imagedata r:id="rId5" o:title=""/>
                </v:shape>
                <w:control r:id="rId7" w:name="DefaultOcxName2" w:shapeid="_x0000_i2361"/>
              </w:object>
            </w:r>
            <w:r w:rsidRPr="00413B2F">
              <w:rPr>
                <w:rFonts w:ascii="Arial" w:eastAsia="Times New Roman" w:hAnsi="Arial" w:cs="Arial"/>
                <w:sz w:val="20"/>
                <w:szCs w:val="20"/>
              </w:rPr>
              <w:t>.</w:t>
            </w:r>
          </w:p>
        </w:tc>
      </w:tr>
    </w:tbl>
    <w:p w:rsidR="00ED1BB7" w:rsidRPr="00413B2F" w:rsidRDefault="00ED1BB7" w:rsidP="00ED1BB7">
      <w:pPr>
        <w:spacing w:after="0" w:line="240" w:lineRule="auto"/>
        <w:rPr>
          <w:rFonts w:ascii="Arial" w:eastAsia="Times New Roman" w:hAnsi="Arial" w:cs="Arial"/>
          <w:color w:val="000000"/>
          <w:sz w:val="18"/>
          <w:szCs w:val="18"/>
        </w:rPr>
      </w:pPr>
      <w:r w:rsidRPr="00413B2F">
        <w:rPr>
          <w:rFonts w:ascii="Arial" w:eastAsia="Times New Roman" w:hAnsi="Arial" w:cs="Arial"/>
          <w:color w:val="000000"/>
          <w:sz w:val="18"/>
          <w:szCs w:val="18"/>
        </w:rPr>
        <w:t>    </w:t>
      </w:r>
    </w:p>
    <w:tbl>
      <w:tblPr>
        <w:tblW w:w="10050" w:type="dxa"/>
        <w:tblCellSpacing w:w="0" w:type="dxa"/>
        <w:tblCellMar>
          <w:left w:w="0" w:type="dxa"/>
          <w:right w:w="0" w:type="dxa"/>
        </w:tblCellMar>
        <w:tblLook w:val="04A0" w:firstRow="1" w:lastRow="0" w:firstColumn="1" w:lastColumn="0" w:noHBand="0" w:noVBand="1"/>
      </w:tblPr>
      <w:tblGrid>
        <w:gridCol w:w="301"/>
        <w:gridCol w:w="9749"/>
      </w:tblGrid>
      <w:tr w:rsidR="00ED1BB7" w:rsidRPr="00413B2F" w:rsidTr="008F6C21">
        <w:trPr>
          <w:tblCellSpacing w:w="0" w:type="dxa"/>
        </w:trPr>
        <w:tc>
          <w:tcPr>
            <w:tcW w:w="150" w:type="pct"/>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b/>
                <w:bCs/>
                <w:sz w:val="20"/>
                <w:szCs w:val="20"/>
              </w:rPr>
              <w:t>(b)</w:t>
            </w:r>
          </w:p>
        </w:tc>
        <w:tc>
          <w:tcPr>
            <w:tcW w:w="4850" w:type="pct"/>
            <w:vAlign w:val="center"/>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sz w:val="20"/>
                <w:szCs w:val="20"/>
              </w:rPr>
              <w:t>If the dividend payout is only 15 percent, what effect will this growth have on funds? </w:t>
            </w:r>
            <w:r w:rsidRPr="00413B2F">
              <w:rPr>
                <w:rFonts w:ascii="Arial" w:eastAsia="Times New Roman" w:hAnsi="Arial" w:cs="Arial"/>
                <w:b/>
                <w:bCs/>
                <w:color w:val="FF0000"/>
                <w:sz w:val="20"/>
                <w:szCs w:val="20"/>
              </w:rPr>
              <w:t>(Omit the "$" sign in your response.)</w:t>
            </w:r>
          </w:p>
        </w:tc>
      </w:tr>
      <w:tr w:rsidR="00ED1BB7" w:rsidRPr="00413B2F" w:rsidTr="008F6C21">
        <w:trPr>
          <w:tblCellSpacing w:w="0" w:type="dxa"/>
        </w:trPr>
        <w:tc>
          <w:tcPr>
            <w:tcW w:w="150" w:type="pct"/>
            <w:vAlign w:val="center"/>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sz w:val="20"/>
                <w:szCs w:val="20"/>
              </w:rPr>
              <w:t> </w:t>
            </w:r>
          </w:p>
        </w:tc>
        <w:tc>
          <w:tcPr>
            <w:tcW w:w="4850" w:type="pct"/>
            <w:vAlign w:val="center"/>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sz w:val="20"/>
                <w:szCs w:val="20"/>
              </w:rPr>
              <w:t> </w:t>
            </w:r>
          </w:p>
        </w:tc>
      </w:tr>
    </w:tbl>
    <w:p w:rsidR="00ED1BB7" w:rsidRPr="00413B2F" w:rsidRDefault="00ED1BB7" w:rsidP="00ED1BB7">
      <w:pPr>
        <w:spacing w:after="0" w:line="240" w:lineRule="auto"/>
        <w:rPr>
          <w:rFonts w:ascii="Arial" w:eastAsia="Times New Roman" w:hAnsi="Arial" w:cs="Arial"/>
          <w:color w:val="000000"/>
          <w:sz w:val="18"/>
          <w:szCs w:val="18"/>
        </w:rPr>
      </w:pPr>
      <w:r w:rsidRPr="00413B2F">
        <w:rPr>
          <w:rFonts w:ascii="Arial" w:eastAsia="Times New Roman" w:hAnsi="Arial" w:cs="Arial"/>
          <w:color w:val="000000"/>
          <w:sz w:val="18"/>
          <w:szCs w:val="18"/>
        </w:rPr>
        <w:t>     </w:t>
      </w:r>
    </w:p>
    <w:tbl>
      <w:tblPr>
        <w:tblW w:w="4538" w:type="dxa"/>
        <w:tblCellSpacing w:w="0" w:type="dxa"/>
        <w:tblInd w:w="384" w:type="dxa"/>
        <w:tblCellMar>
          <w:left w:w="0" w:type="dxa"/>
          <w:right w:w="0" w:type="dxa"/>
        </w:tblCellMar>
        <w:tblLook w:val="04A0" w:firstRow="1" w:lastRow="0" w:firstColumn="1" w:lastColumn="0" w:noHBand="0" w:noVBand="1"/>
      </w:tblPr>
      <w:tblGrid>
        <w:gridCol w:w="4538"/>
      </w:tblGrid>
      <w:tr w:rsidR="00ED1BB7" w:rsidRPr="00413B2F" w:rsidTr="00ED1BB7">
        <w:trPr>
          <w:tblCellSpacing w:w="0" w:type="dxa"/>
        </w:trPr>
        <w:tc>
          <w:tcPr>
            <w:tcW w:w="5000" w:type="pct"/>
            <w:shd w:val="clear" w:color="auto" w:fill="D7DCE6"/>
            <w:vAlign w:val="center"/>
            <w:hideMark/>
          </w:tcPr>
          <w:p w:rsidR="00ED1BB7" w:rsidRPr="00413B2F" w:rsidRDefault="00ED1BB7" w:rsidP="008F6C21">
            <w:pPr>
              <w:spacing w:after="0" w:line="240" w:lineRule="auto"/>
              <w:rPr>
                <w:rFonts w:ascii="Arial" w:eastAsia="Times New Roman" w:hAnsi="Arial" w:cs="Arial"/>
                <w:sz w:val="20"/>
                <w:szCs w:val="20"/>
              </w:rPr>
            </w:pPr>
            <w:r w:rsidRPr="00413B2F">
              <w:rPr>
                <w:rFonts w:ascii="Arial" w:eastAsia="Times New Roman" w:hAnsi="Arial" w:cs="Arial"/>
                <w:sz w:val="20"/>
                <w:szCs w:val="20"/>
              </w:rPr>
              <w:t xml:space="preserve">    The cash balance will change by </w:t>
            </w:r>
            <w:proofErr w:type="gramStart"/>
            <w:r w:rsidRPr="00413B2F">
              <w:rPr>
                <w:rFonts w:ascii="Arial" w:eastAsia="Times New Roman" w:hAnsi="Arial" w:cs="Arial"/>
                <w:sz w:val="20"/>
                <w:szCs w:val="20"/>
              </w:rPr>
              <w:t>$ </w:t>
            </w:r>
            <w:proofErr w:type="gramEnd"/>
            <w:r w:rsidRPr="00413B2F">
              <w:rPr>
                <w:rFonts w:ascii="Arial" w:eastAsia="Times New Roman" w:hAnsi="Arial" w:cs="Arial"/>
                <w:sz w:val="20"/>
                <w:szCs w:val="20"/>
              </w:rPr>
              <w:object w:dxaOrig="1440" w:dyaOrig="1440">
                <v:shape id="_x0000_i2360" type="#_x0000_t75" style="width:57pt;height:18pt" o:ole="">
                  <v:imagedata r:id="rId5" o:title=""/>
                </v:shape>
                <w:control r:id="rId8" w:name="DefaultOcxName1" w:shapeid="_x0000_i2360"/>
              </w:object>
            </w:r>
            <w:r w:rsidRPr="00413B2F">
              <w:rPr>
                <w:rFonts w:ascii="Arial" w:eastAsia="Times New Roman" w:hAnsi="Arial" w:cs="Arial"/>
                <w:sz w:val="20"/>
                <w:szCs w:val="20"/>
              </w:rPr>
              <w:t>.</w:t>
            </w:r>
          </w:p>
        </w:tc>
      </w:tr>
    </w:tbl>
    <w:p w:rsidR="00ED1BB7" w:rsidRDefault="00ED1BB7" w:rsidP="00ED1BB7">
      <w:pPr>
        <w:spacing w:after="0" w:line="240" w:lineRule="auto"/>
        <w:rPr>
          <w:rFonts w:ascii="Arial" w:eastAsia="Times New Roman" w:hAnsi="Arial" w:cs="Arial"/>
          <w:color w:val="000000"/>
          <w:sz w:val="45"/>
          <w:szCs w:val="45"/>
        </w:rPr>
      </w:pPr>
    </w:p>
    <w:p w:rsidR="00ED1BB7" w:rsidRPr="002E41F4" w:rsidRDefault="00ED1BB7" w:rsidP="00ED1BB7">
      <w:pPr>
        <w:spacing w:after="0" w:line="240" w:lineRule="auto"/>
        <w:rPr>
          <w:rFonts w:ascii="Helvetica" w:eastAsia="Times New Roman" w:hAnsi="Helvetica" w:cs="Helvetica"/>
          <w:i/>
          <w:iCs/>
          <w:color w:val="333333"/>
          <w:sz w:val="21"/>
          <w:szCs w:val="21"/>
        </w:rPr>
      </w:pPr>
      <w:proofErr w:type="gramStart"/>
      <w:r w:rsidRPr="002E41F4">
        <w:rPr>
          <w:rFonts w:ascii="Arial" w:eastAsia="Times New Roman" w:hAnsi="Arial" w:cs="Arial"/>
          <w:color w:val="000000"/>
          <w:sz w:val="45"/>
          <w:szCs w:val="45"/>
        </w:rPr>
        <w:t>3.</w:t>
      </w:r>
      <w:r w:rsidRPr="002E41F4">
        <w:rPr>
          <w:rFonts w:ascii="Helvetica" w:eastAsia="Times New Roman" w:hAnsi="Helvetica" w:cs="Helvetica"/>
          <w:i/>
          <w:iCs/>
          <w:color w:val="333333"/>
          <w:sz w:val="21"/>
          <w:szCs w:val="21"/>
        </w:rPr>
        <w:t>Problem</w:t>
      </w:r>
      <w:proofErr w:type="gramEnd"/>
      <w:r w:rsidRPr="002E41F4">
        <w:rPr>
          <w:rFonts w:ascii="Helvetica" w:eastAsia="Times New Roman" w:hAnsi="Helvetica" w:cs="Helvetica"/>
          <w:i/>
          <w:iCs/>
          <w:color w:val="333333"/>
          <w:sz w:val="21"/>
          <w:szCs w:val="21"/>
        </w:rPr>
        <w:t xml:space="preserve"> 4-4 Sales projections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2E41F4" w:rsidTr="008F6C21">
        <w:trPr>
          <w:tblCellSpacing w:w="0" w:type="dxa"/>
        </w:trPr>
        <w:tc>
          <w:tcPr>
            <w:tcW w:w="0" w:type="auto"/>
            <w:vAlign w:val="center"/>
            <w:hideMark/>
          </w:tcPr>
          <w:p w:rsidR="00ED1BB7" w:rsidRPr="002E41F4" w:rsidRDefault="00ED1BB7" w:rsidP="008F6C21">
            <w:pPr>
              <w:spacing w:after="0" w:line="240" w:lineRule="auto"/>
              <w:rPr>
                <w:rFonts w:ascii="Arial" w:eastAsia="Times New Roman" w:hAnsi="Arial" w:cs="Arial"/>
                <w:sz w:val="20"/>
                <w:szCs w:val="20"/>
              </w:rPr>
            </w:pPr>
            <w:r w:rsidRPr="002E41F4">
              <w:rPr>
                <w:rFonts w:ascii="Arial" w:eastAsia="Times New Roman" w:hAnsi="Arial" w:cs="Arial"/>
                <w:sz w:val="20"/>
                <w:szCs w:val="20"/>
              </w:rPr>
              <w:t>The Alliance Corp. expects to sell the following number of units of copper cables at the prices indicated, under three different scenarios in the economy. The probability of each outcome is indicated.</w:t>
            </w:r>
          </w:p>
        </w:tc>
      </w:tr>
    </w:tbl>
    <w:p w:rsidR="00ED1BB7" w:rsidRPr="002E41F4" w:rsidRDefault="00ED1BB7" w:rsidP="00ED1BB7">
      <w:pPr>
        <w:spacing w:after="0" w:line="240" w:lineRule="auto"/>
        <w:rPr>
          <w:rFonts w:ascii="Arial" w:eastAsia="Times New Roman" w:hAnsi="Arial" w:cs="Arial"/>
          <w:color w:val="000000"/>
          <w:sz w:val="18"/>
          <w:szCs w:val="18"/>
        </w:rPr>
      </w:pPr>
    </w:p>
    <w:tbl>
      <w:tblPr>
        <w:tblW w:w="3600" w:type="dxa"/>
        <w:tblCellSpacing w:w="0" w:type="dxa"/>
        <w:tblCellMar>
          <w:left w:w="0" w:type="dxa"/>
          <w:right w:w="0" w:type="dxa"/>
        </w:tblCellMar>
        <w:tblLook w:val="04A0" w:firstRow="1" w:lastRow="0" w:firstColumn="1" w:lastColumn="0" w:noHBand="0" w:noVBand="1"/>
      </w:tblPr>
      <w:tblGrid>
        <w:gridCol w:w="1152"/>
        <w:gridCol w:w="936"/>
        <w:gridCol w:w="900"/>
        <w:gridCol w:w="180"/>
        <w:gridCol w:w="432"/>
      </w:tblGrid>
      <w:tr w:rsidR="00ED1BB7" w:rsidRPr="002E41F4" w:rsidTr="008F6C21">
        <w:trPr>
          <w:tblCellSpacing w:w="0" w:type="dxa"/>
        </w:trPr>
        <w:tc>
          <w:tcPr>
            <w:tcW w:w="1600" w:type="pct"/>
            <w:shd w:val="clear" w:color="auto" w:fill="D7DCE6"/>
            <w:vAlign w:val="center"/>
            <w:hideMark/>
          </w:tcPr>
          <w:p w:rsidR="00ED1BB7" w:rsidRPr="002E41F4" w:rsidRDefault="00ED1BB7" w:rsidP="008F6C21">
            <w:pPr>
              <w:spacing w:after="0" w:line="240" w:lineRule="auto"/>
              <w:jc w:val="center"/>
              <w:rPr>
                <w:rFonts w:ascii="Arial" w:eastAsia="Times New Roman" w:hAnsi="Arial" w:cs="Arial"/>
                <w:sz w:val="20"/>
                <w:szCs w:val="20"/>
              </w:rPr>
            </w:pPr>
            <w:r w:rsidRPr="002E41F4">
              <w:rPr>
                <w:rFonts w:ascii="Arial" w:eastAsia="Times New Roman" w:hAnsi="Arial" w:cs="Arial"/>
                <w:sz w:val="20"/>
                <w:szCs w:val="20"/>
              </w:rPr>
              <w:t>Outcome</w:t>
            </w:r>
          </w:p>
        </w:tc>
        <w:tc>
          <w:tcPr>
            <w:tcW w:w="1300" w:type="pct"/>
            <w:shd w:val="clear" w:color="auto" w:fill="D7DCE6"/>
            <w:vAlign w:val="center"/>
            <w:hideMark/>
          </w:tcPr>
          <w:p w:rsidR="00ED1BB7" w:rsidRPr="002E41F4" w:rsidRDefault="00ED1BB7" w:rsidP="008F6C21">
            <w:pPr>
              <w:spacing w:after="0" w:line="240" w:lineRule="auto"/>
              <w:jc w:val="center"/>
              <w:rPr>
                <w:rFonts w:ascii="Arial" w:eastAsia="Times New Roman" w:hAnsi="Arial" w:cs="Arial"/>
                <w:sz w:val="20"/>
                <w:szCs w:val="20"/>
              </w:rPr>
            </w:pPr>
            <w:r w:rsidRPr="002E41F4">
              <w:rPr>
                <w:rFonts w:ascii="Arial" w:eastAsia="Times New Roman" w:hAnsi="Arial" w:cs="Arial"/>
                <w:sz w:val="20"/>
                <w:szCs w:val="20"/>
              </w:rPr>
              <w:t>Probability</w:t>
            </w:r>
          </w:p>
        </w:tc>
        <w:tc>
          <w:tcPr>
            <w:tcW w:w="1250" w:type="pct"/>
            <w:shd w:val="clear" w:color="auto" w:fill="D7DCE6"/>
            <w:vAlign w:val="center"/>
            <w:hideMark/>
          </w:tcPr>
          <w:p w:rsidR="00ED1BB7" w:rsidRPr="002E41F4" w:rsidRDefault="00ED1BB7" w:rsidP="008F6C21">
            <w:pPr>
              <w:spacing w:after="0" w:line="240" w:lineRule="auto"/>
              <w:jc w:val="center"/>
              <w:rPr>
                <w:rFonts w:ascii="Arial" w:eastAsia="Times New Roman" w:hAnsi="Arial" w:cs="Arial"/>
                <w:sz w:val="20"/>
                <w:szCs w:val="20"/>
              </w:rPr>
            </w:pPr>
            <w:r w:rsidRPr="002E41F4">
              <w:rPr>
                <w:rFonts w:ascii="Arial" w:eastAsia="Times New Roman" w:hAnsi="Arial" w:cs="Arial"/>
                <w:sz w:val="20"/>
                <w:szCs w:val="20"/>
              </w:rPr>
              <w:t>Units</w:t>
            </w:r>
          </w:p>
        </w:tc>
        <w:tc>
          <w:tcPr>
            <w:tcW w:w="0" w:type="auto"/>
            <w:gridSpan w:val="2"/>
            <w:shd w:val="clear" w:color="auto" w:fill="D7DCE6"/>
            <w:vAlign w:val="center"/>
            <w:hideMark/>
          </w:tcPr>
          <w:p w:rsidR="00ED1BB7" w:rsidRPr="002E41F4" w:rsidRDefault="00ED1BB7" w:rsidP="008F6C21">
            <w:pPr>
              <w:spacing w:after="0" w:line="240" w:lineRule="auto"/>
              <w:jc w:val="center"/>
              <w:rPr>
                <w:rFonts w:ascii="Arial" w:eastAsia="Times New Roman" w:hAnsi="Arial" w:cs="Arial"/>
                <w:sz w:val="20"/>
                <w:szCs w:val="20"/>
              </w:rPr>
            </w:pPr>
            <w:r w:rsidRPr="002E41F4">
              <w:rPr>
                <w:rFonts w:ascii="Arial" w:eastAsia="Times New Roman" w:hAnsi="Arial" w:cs="Arial"/>
                <w:sz w:val="20"/>
                <w:szCs w:val="20"/>
              </w:rPr>
              <w:t>Price</w:t>
            </w:r>
          </w:p>
        </w:tc>
      </w:tr>
      <w:tr w:rsidR="00ED1BB7" w:rsidRPr="002E41F4" w:rsidTr="008F6C21">
        <w:trPr>
          <w:tblCellSpacing w:w="0" w:type="dxa"/>
        </w:trPr>
        <w:tc>
          <w:tcPr>
            <w:tcW w:w="1600" w:type="pct"/>
            <w:vAlign w:val="center"/>
            <w:hideMark/>
          </w:tcPr>
          <w:p w:rsidR="00ED1BB7" w:rsidRPr="002E41F4" w:rsidRDefault="00ED1BB7" w:rsidP="008F6C21">
            <w:pPr>
              <w:spacing w:after="0" w:line="240" w:lineRule="auto"/>
              <w:jc w:val="center"/>
              <w:rPr>
                <w:rFonts w:ascii="Arial" w:eastAsia="Times New Roman" w:hAnsi="Arial" w:cs="Arial"/>
                <w:sz w:val="20"/>
                <w:szCs w:val="20"/>
              </w:rPr>
            </w:pPr>
            <w:r w:rsidRPr="002E41F4">
              <w:rPr>
                <w:rFonts w:ascii="Arial" w:eastAsia="Times New Roman" w:hAnsi="Arial" w:cs="Arial"/>
                <w:sz w:val="20"/>
                <w:szCs w:val="20"/>
              </w:rPr>
              <w:t>A</w:t>
            </w:r>
          </w:p>
        </w:tc>
        <w:tc>
          <w:tcPr>
            <w:tcW w:w="1300" w:type="pct"/>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.30     </w:t>
            </w:r>
          </w:p>
        </w:tc>
        <w:tc>
          <w:tcPr>
            <w:tcW w:w="1250" w:type="pct"/>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260     </w:t>
            </w:r>
          </w:p>
        </w:tc>
        <w:tc>
          <w:tcPr>
            <w:tcW w:w="250" w:type="pct"/>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w:t>
            </w:r>
          </w:p>
        </w:tc>
        <w:tc>
          <w:tcPr>
            <w:tcW w:w="600" w:type="pct"/>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27  </w:t>
            </w:r>
          </w:p>
        </w:tc>
      </w:tr>
      <w:tr w:rsidR="00ED1BB7" w:rsidRPr="002E41F4" w:rsidTr="008F6C21">
        <w:trPr>
          <w:tblCellSpacing w:w="0" w:type="dxa"/>
        </w:trPr>
        <w:tc>
          <w:tcPr>
            <w:tcW w:w="1600" w:type="pct"/>
            <w:shd w:val="clear" w:color="auto" w:fill="F7F7F7"/>
            <w:vAlign w:val="center"/>
            <w:hideMark/>
          </w:tcPr>
          <w:p w:rsidR="00ED1BB7" w:rsidRPr="002E41F4" w:rsidRDefault="00ED1BB7" w:rsidP="008F6C21">
            <w:pPr>
              <w:spacing w:after="0" w:line="240" w:lineRule="auto"/>
              <w:jc w:val="center"/>
              <w:rPr>
                <w:rFonts w:ascii="Arial" w:eastAsia="Times New Roman" w:hAnsi="Arial" w:cs="Arial"/>
                <w:sz w:val="20"/>
                <w:szCs w:val="20"/>
              </w:rPr>
            </w:pPr>
            <w:r w:rsidRPr="002E41F4">
              <w:rPr>
                <w:rFonts w:ascii="Arial" w:eastAsia="Times New Roman" w:hAnsi="Arial" w:cs="Arial"/>
                <w:sz w:val="20"/>
                <w:szCs w:val="20"/>
              </w:rPr>
              <w:t>B</w:t>
            </w:r>
          </w:p>
        </w:tc>
        <w:tc>
          <w:tcPr>
            <w:tcW w:w="1300" w:type="pct"/>
            <w:shd w:val="clear" w:color="auto" w:fill="F7F7F7"/>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.50     </w:t>
            </w:r>
          </w:p>
        </w:tc>
        <w:tc>
          <w:tcPr>
            <w:tcW w:w="1250" w:type="pct"/>
            <w:shd w:val="clear" w:color="auto" w:fill="F7F7F7"/>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440     </w:t>
            </w:r>
          </w:p>
        </w:tc>
        <w:tc>
          <w:tcPr>
            <w:tcW w:w="250" w:type="pct"/>
            <w:shd w:val="clear" w:color="auto" w:fill="F7F7F7"/>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 </w:t>
            </w:r>
          </w:p>
        </w:tc>
        <w:tc>
          <w:tcPr>
            <w:tcW w:w="600" w:type="pct"/>
            <w:shd w:val="clear" w:color="auto" w:fill="F7F7F7"/>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42  </w:t>
            </w:r>
          </w:p>
        </w:tc>
      </w:tr>
      <w:tr w:rsidR="00ED1BB7" w:rsidRPr="002E41F4" w:rsidTr="008F6C21">
        <w:trPr>
          <w:tblCellSpacing w:w="0" w:type="dxa"/>
        </w:trPr>
        <w:tc>
          <w:tcPr>
            <w:tcW w:w="1600" w:type="pct"/>
            <w:vAlign w:val="center"/>
            <w:hideMark/>
          </w:tcPr>
          <w:p w:rsidR="00ED1BB7" w:rsidRPr="002E41F4" w:rsidRDefault="00ED1BB7" w:rsidP="008F6C21">
            <w:pPr>
              <w:spacing w:after="0" w:line="240" w:lineRule="auto"/>
              <w:jc w:val="center"/>
              <w:rPr>
                <w:rFonts w:ascii="Arial" w:eastAsia="Times New Roman" w:hAnsi="Arial" w:cs="Arial"/>
                <w:sz w:val="20"/>
                <w:szCs w:val="20"/>
              </w:rPr>
            </w:pPr>
            <w:r w:rsidRPr="002E41F4">
              <w:rPr>
                <w:rFonts w:ascii="Arial" w:eastAsia="Times New Roman" w:hAnsi="Arial" w:cs="Arial"/>
                <w:sz w:val="20"/>
                <w:szCs w:val="20"/>
              </w:rPr>
              <w:t>C</w:t>
            </w:r>
          </w:p>
        </w:tc>
        <w:tc>
          <w:tcPr>
            <w:tcW w:w="1300" w:type="pct"/>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.20     </w:t>
            </w:r>
          </w:p>
        </w:tc>
        <w:tc>
          <w:tcPr>
            <w:tcW w:w="1250" w:type="pct"/>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650     </w:t>
            </w:r>
          </w:p>
        </w:tc>
        <w:tc>
          <w:tcPr>
            <w:tcW w:w="250" w:type="pct"/>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 </w:t>
            </w:r>
          </w:p>
        </w:tc>
        <w:tc>
          <w:tcPr>
            <w:tcW w:w="600" w:type="pct"/>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52  </w:t>
            </w:r>
          </w:p>
        </w:tc>
      </w:tr>
      <w:tr w:rsidR="00ED1BB7" w:rsidRPr="002E41F4" w:rsidTr="008F6C21">
        <w:trPr>
          <w:tblCellSpacing w:w="0" w:type="dxa"/>
        </w:trPr>
        <w:tc>
          <w:tcPr>
            <w:tcW w:w="0" w:type="auto"/>
            <w:gridSpan w:val="5"/>
            <w:vAlign w:val="center"/>
            <w:hideMark/>
          </w:tcPr>
          <w:p w:rsidR="00ED1BB7" w:rsidRPr="002E41F4"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049" style="width:225pt;height:3.75pt" o:hrstd="t" o:hrnoshade="t" o:hr="t" fillcolor="#cdd4e0" stroked="f"/>
              </w:pict>
            </w:r>
          </w:p>
        </w:tc>
      </w:tr>
    </w:tbl>
    <w:p w:rsidR="00ED1BB7" w:rsidRPr="002E41F4"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2E41F4" w:rsidTr="008F6C21">
        <w:trPr>
          <w:tblCellSpacing w:w="0" w:type="dxa"/>
        </w:trPr>
        <w:tc>
          <w:tcPr>
            <w:tcW w:w="0" w:type="auto"/>
            <w:vAlign w:val="center"/>
            <w:hideMark/>
          </w:tcPr>
          <w:p w:rsidR="00ED1BB7" w:rsidRPr="002E41F4" w:rsidRDefault="00ED1BB7" w:rsidP="008F6C21">
            <w:pPr>
              <w:spacing w:after="0" w:line="240" w:lineRule="auto"/>
              <w:rPr>
                <w:rFonts w:ascii="Arial" w:eastAsia="Times New Roman" w:hAnsi="Arial" w:cs="Arial"/>
                <w:sz w:val="20"/>
                <w:szCs w:val="20"/>
              </w:rPr>
            </w:pPr>
            <w:r w:rsidRPr="002E41F4">
              <w:rPr>
                <w:rFonts w:ascii="Arial" w:eastAsia="Times New Roman" w:hAnsi="Arial" w:cs="Arial"/>
                <w:sz w:val="20"/>
                <w:szCs w:val="20"/>
              </w:rPr>
              <w:t>What is the expected value of the total sales projection? </w:t>
            </w:r>
            <w:r w:rsidRPr="002E41F4">
              <w:rPr>
                <w:rFonts w:ascii="Arial" w:eastAsia="Times New Roman" w:hAnsi="Arial" w:cs="Arial"/>
                <w:b/>
                <w:bCs/>
                <w:color w:val="FF0000"/>
                <w:sz w:val="20"/>
                <w:szCs w:val="20"/>
              </w:rPr>
              <w:t>(Omit the "$" sign in your response.)</w:t>
            </w:r>
          </w:p>
        </w:tc>
      </w:tr>
    </w:tbl>
    <w:p w:rsidR="00ED1BB7" w:rsidRPr="002E41F4" w:rsidRDefault="00ED1BB7" w:rsidP="00ED1BB7">
      <w:pPr>
        <w:spacing w:after="0" w:line="240" w:lineRule="auto"/>
        <w:rPr>
          <w:rFonts w:ascii="Arial" w:eastAsia="Times New Roman" w:hAnsi="Arial" w:cs="Arial"/>
          <w:color w:val="000000"/>
          <w:sz w:val="18"/>
          <w:szCs w:val="18"/>
        </w:rPr>
      </w:pPr>
    </w:p>
    <w:tbl>
      <w:tblPr>
        <w:tblW w:w="4200" w:type="dxa"/>
        <w:tblCellSpacing w:w="0" w:type="dxa"/>
        <w:tblCellMar>
          <w:left w:w="0" w:type="dxa"/>
          <w:right w:w="0" w:type="dxa"/>
        </w:tblCellMar>
        <w:tblLook w:val="04A0" w:firstRow="1" w:lastRow="0" w:firstColumn="1" w:lastColumn="0" w:noHBand="0" w:noVBand="1"/>
      </w:tblPr>
      <w:tblGrid>
        <w:gridCol w:w="2520"/>
        <w:gridCol w:w="1680"/>
      </w:tblGrid>
      <w:tr w:rsidR="00ED1BB7" w:rsidRPr="002E41F4" w:rsidTr="008F6C21">
        <w:trPr>
          <w:tblCellSpacing w:w="0" w:type="dxa"/>
        </w:trPr>
        <w:tc>
          <w:tcPr>
            <w:tcW w:w="3000" w:type="pct"/>
            <w:shd w:val="clear" w:color="auto" w:fill="D7DCE6"/>
            <w:vAlign w:val="center"/>
            <w:hideMark/>
          </w:tcPr>
          <w:p w:rsidR="00ED1BB7" w:rsidRPr="002E41F4" w:rsidRDefault="00ED1BB7" w:rsidP="008F6C21">
            <w:pPr>
              <w:spacing w:after="0" w:line="240" w:lineRule="auto"/>
              <w:rPr>
                <w:rFonts w:ascii="Arial" w:eastAsia="Times New Roman" w:hAnsi="Arial" w:cs="Arial"/>
                <w:sz w:val="20"/>
                <w:szCs w:val="20"/>
              </w:rPr>
            </w:pPr>
            <w:r w:rsidRPr="002E41F4">
              <w:rPr>
                <w:rFonts w:ascii="Arial" w:eastAsia="Times New Roman" w:hAnsi="Arial" w:cs="Arial"/>
                <w:sz w:val="20"/>
                <w:szCs w:val="20"/>
              </w:rPr>
              <w:lastRenderedPageBreak/>
              <w:t>  Total expected value</w:t>
            </w:r>
          </w:p>
        </w:tc>
        <w:tc>
          <w:tcPr>
            <w:tcW w:w="2000" w:type="pct"/>
            <w:shd w:val="clear" w:color="auto" w:fill="D7DCE6"/>
            <w:vAlign w:val="center"/>
            <w:hideMark/>
          </w:tcPr>
          <w:p w:rsidR="00ED1BB7" w:rsidRPr="002E41F4" w:rsidRDefault="00ED1BB7" w:rsidP="008F6C21">
            <w:pPr>
              <w:spacing w:after="0" w:line="240" w:lineRule="auto"/>
              <w:jc w:val="right"/>
              <w:rPr>
                <w:rFonts w:ascii="Arial" w:eastAsia="Times New Roman" w:hAnsi="Arial" w:cs="Arial"/>
                <w:sz w:val="20"/>
                <w:szCs w:val="20"/>
              </w:rPr>
            </w:pPr>
            <w:r w:rsidRPr="002E41F4">
              <w:rPr>
                <w:rFonts w:ascii="Arial" w:eastAsia="Times New Roman" w:hAnsi="Arial" w:cs="Arial"/>
                <w:sz w:val="20"/>
                <w:szCs w:val="20"/>
              </w:rPr>
              <w:t>$ </w:t>
            </w:r>
            <w:r w:rsidRPr="002E41F4">
              <w:rPr>
                <w:rFonts w:ascii="Arial" w:eastAsia="Times New Roman" w:hAnsi="Arial" w:cs="Arial"/>
                <w:sz w:val="20"/>
                <w:szCs w:val="20"/>
              </w:rPr>
              <w:object w:dxaOrig="1440" w:dyaOrig="1440">
                <v:shape id="_x0000_i2390" type="#_x0000_t75" style="width:57pt;height:18pt" o:ole="">
                  <v:imagedata r:id="rId5" o:title=""/>
                </v:shape>
                <w:control r:id="rId9" w:name="DefaultOcxName3" w:shapeid="_x0000_i2390"/>
              </w:object>
            </w:r>
            <w:r w:rsidRPr="002E41F4">
              <w:rPr>
                <w:rFonts w:ascii="Arial" w:eastAsia="Times New Roman" w:hAnsi="Arial" w:cs="Arial"/>
                <w:sz w:val="20"/>
                <w:szCs w:val="20"/>
              </w:rPr>
              <w:t> </w:t>
            </w:r>
          </w:p>
        </w:tc>
      </w:tr>
    </w:tbl>
    <w:p w:rsidR="00ED1BB7" w:rsidRDefault="00ED1BB7" w:rsidP="00ED1BB7">
      <w:pPr>
        <w:spacing w:after="0" w:line="240" w:lineRule="auto"/>
        <w:rPr>
          <w:rFonts w:ascii="Arial" w:eastAsia="Times New Roman" w:hAnsi="Arial" w:cs="Arial"/>
          <w:color w:val="000000"/>
          <w:sz w:val="45"/>
          <w:szCs w:val="45"/>
        </w:rPr>
      </w:pPr>
      <w:r w:rsidRPr="002E41F4">
        <w:rPr>
          <w:rFonts w:ascii="Arial" w:eastAsia="Times New Roman" w:hAnsi="Arial" w:cs="Arial"/>
          <w:color w:val="000000"/>
          <w:sz w:val="18"/>
          <w:szCs w:val="18"/>
        </w:rPr>
        <w:br/>
        <w:t> </w:t>
      </w:r>
    </w:p>
    <w:p w:rsidR="00ED1BB7" w:rsidRPr="007F5B1E" w:rsidRDefault="00ED1BB7" w:rsidP="00ED1BB7">
      <w:pPr>
        <w:spacing w:after="0" w:line="240" w:lineRule="auto"/>
        <w:rPr>
          <w:rFonts w:ascii="Helvetica" w:eastAsia="Times New Roman" w:hAnsi="Helvetica" w:cs="Helvetica"/>
          <w:i/>
          <w:iCs/>
          <w:color w:val="333333"/>
          <w:sz w:val="21"/>
          <w:szCs w:val="21"/>
        </w:rPr>
      </w:pPr>
      <w:proofErr w:type="gramStart"/>
      <w:r w:rsidRPr="007F5B1E">
        <w:rPr>
          <w:rFonts w:ascii="Arial" w:eastAsia="Times New Roman" w:hAnsi="Arial" w:cs="Arial"/>
          <w:color w:val="000000"/>
          <w:sz w:val="45"/>
          <w:szCs w:val="45"/>
        </w:rPr>
        <w:t>4.</w:t>
      </w:r>
      <w:r w:rsidRPr="007F5B1E">
        <w:rPr>
          <w:rFonts w:ascii="Helvetica" w:eastAsia="Times New Roman" w:hAnsi="Helvetica" w:cs="Helvetica"/>
          <w:i/>
          <w:iCs/>
          <w:color w:val="333333"/>
          <w:sz w:val="21"/>
          <w:szCs w:val="21"/>
        </w:rPr>
        <w:t>Problem</w:t>
      </w:r>
      <w:proofErr w:type="gramEnd"/>
      <w:r w:rsidRPr="007F5B1E">
        <w:rPr>
          <w:rFonts w:ascii="Helvetica" w:eastAsia="Times New Roman" w:hAnsi="Helvetica" w:cs="Helvetica"/>
          <w:i/>
          <w:iCs/>
          <w:color w:val="333333"/>
          <w:sz w:val="21"/>
          <w:szCs w:val="21"/>
        </w:rPr>
        <w:t xml:space="preserve"> 4-6 Sales projections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7F5B1E" w:rsidTr="008F6C21">
        <w:trPr>
          <w:tblCellSpacing w:w="0" w:type="dxa"/>
        </w:trPr>
        <w:tc>
          <w:tcPr>
            <w:tcW w:w="0" w:type="auto"/>
            <w:vAlign w:val="center"/>
            <w:hideMark/>
          </w:tcPr>
          <w:p w:rsidR="00ED1BB7" w:rsidRPr="007F5B1E" w:rsidRDefault="00ED1BB7" w:rsidP="008F6C21">
            <w:pPr>
              <w:spacing w:after="0" w:line="240" w:lineRule="auto"/>
              <w:jc w:val="both"/>
              <w:rPr>
                <w:rFonts w:ascii="Arial" w:eastAsia="Times New Roman" w:hAnsi="Arial" w:cs="Arial"/>
                <w:sz w:val="20"/>
                <w:szCs w:val="20"/>
              </w:rPr>
            </w:pPr>
            <w:r w:rsidRPr="007F5B1E">
              <w:rPr>
                <w:rFonts w:ascii="Arial" w:eastAsia="Times New Roman" w:hAnsi="Arial" w:cs="Arial"/>
                <w:sz w:val="20"/>
                <w:szCs w:val="20"/>
              </w:rPr>
              <w:t>Cyber Security Systems had sales of 3,200 units at $60 per unit last year. The marketing manager projects a 15 percent increase in unit volume sales this year with a 40 percent price increase. Returned merchandise will represent 5 percent of total sales.</w:t>
            </w:r>
          </w:p>
        </w:tc>
      </w:tr>
    </w:tbl>
    <w:p w:rsidR="00ED1BB7" w:rsidRPr="007F5B1E" w:rsidRDefault="00ED1BB7" w:rsidP="00ED1BB7">
      <w:pPr>
        <w:spacing w:after="0" w:line="240" w:lineRule="auto"/>
        <w:rPr>
          <w:rFonts w:ascii="Arial" w:eastAsia="Times New Roman" w:hAnsi="Arial" w:cs="Arial"/>
          <w:color w:val="000000"/>
          <w:sz w:val="18"/>
          <w:szCs w:val="18"/>
        </w:rPr>
      </w:pPr>
      <w:r w:rsidRPr="007F5B1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7F5B1E" w:rsidTr="008F6C21">
        <w:trPr>
          <w:tblCellSpacing w:w="0" w:type="dxa"/>
        </w:trPr>
        <w:tc>
          <w:tcPr>
            <w:tcW w:w="5000" w:type="pct"/>
            <w:vAlign w:val="center"/>
            <w:hideMark/>
          </w:tcPr>
          <w:p w:rsidR="00ED1BB7" w:rsidRPr="007F5B1E" w:rsidRDefault="00ED1BB7" w:rsidP="008F6C21">
            <w:pPr>
              <w:spacing w:after="0" w:line="240" w:lineRule="auto"/>
              <w:rPr>
                <w:rFonts w:ascii="Arial" w:eastAsia="Times New Roman" w:hAnsi="Arial" w:cs="Arial"/>
                <w:sz w:val="20"/>
                <w:szCs w:val="20"/>
              </w:rPr>
            </w:pPr>
            <w:r w:rsidRPr="007F5B1E">
              <w:rPr>
                <w:rFonts w:ascii="Arial" w:eastAsia="Times New Roman" w:hAnsi="Arial" w:cs="Arial"/>
                <w:sz w:val="20"/>
                <w:szCs w:val="20"/>
              </w:rPr>
              <w:t>What is your net dollar sales projection for this year? </w:t>
            </w:r>
            <w:r w:rsidRPr="007F5B1E">
              <w:rPr>
                <w:rFonts w:ascii="Arial" w:eastAsia="Times New Roman" w:hAnsi="Arial" w:cs="Arial"/>
                <w:b/>
                <w:bCs/>
                <w:color w:val="FF0000"/>
                <w:sz w:val="20"/>
                <w:szCs w:val="20"/>
              </w:rPr>
              <w:t>(Omit the "$" sign in your response.)</w:t>
            </w:r>
          </w:p>
        </w:tc>
      </w:tr>
    </w:tbl>
    <w:p w:rsidR="00ED1BB7" w:rsidRPr="007F5B1E" w:rsidRDefault="00ED1BB7" w:rsidP="00ED1BB7">
      <w:pPr>
        <w:spacing w:after="0" w:line="240" w:lineRule="auto"/>
        <w:rPr>
          <w:rFonts w:ascii="Arial" w:eastAsia="Times New Roman" w:hAnsi="Arial" w:cs="Arial"/>
          <w:color w:val="000000"/>
          <w:sz w:val="18"/>
          <w:szCs w:val="18"/>
        </w:rPr>
      </w:pPr>
      <w:r w:rsidRPr="007F5B1E">
        <w:rPr>
          <w:rFonts w:ascii="Arial" w:eastAsia="Times New Roman" w:hAnsi="Arial" w:cs="Arial"/>
          <w:color w:val="000000"/>
          <w:sz w:val="18"/>
          <w:szCs w:val="18"/>
        </w:rPr>
        <w:t> </w:t>
      </w:r>
    </w:p>
    <w:tbl>
      <w:tblPr>
        <w:tblW w:w="3000" w:type="dxa"/>
        <w:tblCellSpacing w:w="0" w:type="dxa"/>
        <w:tblCellMar>
          <w:left w:w="0" w:type="dxa"/>
          <w:right w:w="0" w:type="dxa"/>
        </w:tblCellMar>
        <w:tblLook w:val="04A0" w:firstRow="1" w:lastRow="0" w:firstColumn="1" w:lastColumn="0" w:noHBand="0" w:noVBand="1"/>
      </w:tblPr>
      <w:tblGrid>
        <w:gridCol w:w="1500"/>
        <w:gridCol w:w="1500"/>
      </w:tblGrid>
      <w:tr w:rsidR="00ED1BB7" w:rsidRPr="007F5B1E" w:rsidTr="008F6C21">
        <w:trPr>
          <w:tblCellSpacing w:w="0" w:type="dxa"/>
        </w:trPr>
        <w:tc>
          <w:tcPr>
            <w:tcW w:w="2500" w:type="pct"/>
            <w:shd w:val="clear" w:color="auto" w:fill="D7DCE6"/>
            <w:vAlign w:val="center"/>
            <w:hideMark/>
          </w:tcPr>
          <w:p w:rsidR="00ED1BB7" w:rsidRPr="007F5B1E" w:rsidRDefault="00ED1BB7" w:rsidP="008F6C21">
            <w:pPr>
              <w:spacing w:after="0" w:line="240" w:lineRule="auto"/>
              <w:rPr>
                <w:rFonts w:ascii="Arial" w:eastAsia="Times New Roman" w:hAnsi="Arial" w:cs="Arial"/>
                <w:sz w:val="20"/>
                <w:szCs w:val="20"/>
              </w:rPr>
            </w:pPr>
            <w:r w:rsidRPr="007F5B1E">
              <w:rPr>
                <w:rFonts w:ascii="Arial" w:eastAsia="Times New Roman" w:hAnsi="Arial" w:cs="Arial"/>
                <w:sz w:val="20"/>
                <w:szCs w:val="20"/>
              </w:rPr>
              <w:t>  Net sales</w:t>
            </w:r>
          </w:p>
        </w:tc>
        <w:tc>
          <w:tcPr>
            <w:tcW w:w="2500" w:type="pct"/>
            <w:shd w:val="clear" w:color="auto" w:fill="D7DCE6"/>
            <w:vAlign w:val="center"/>
            <w:hideMark/>
          </w:tcPr>
          <w:p w:rsidR="00ED1BB7" w:rsidRPr="007F5B1E" w:rsidRDefault="00ED1BB7" w:rsidP="008F6C21">
            <w:pPr>
              <w:spacing w:after="0" w:line="240" w:lineRule="auto"/>
              <w:jc w:val="right"/>
              <w:rPr>
                <w:rFonts w:ascii="Arial" w:eastAsia="Times New Roman" w:hAnsi="Arial" w:cs="Arial"/>
                <w:sz w:val="20"/>
                <w:szCs w:val="20"/>
              </w:rPr>
            </w:pPr>
          </w:p>
        </w:tc>
      </w:tr>
    </w:tbl>
    <w:p w:rsidR="00ED1BB7" w:rsidRDefault="00ED1BB7" w:rsidP="00ED1BB7">
      <w:pPr>
        <w:spacing w:after="0" w:line="240" w:lineRule="auto"/>
        <w:rPr>
          <w:rFonts w:ascii="Arial" w:eastAsia="Times New Roman" w:hAnsi="Arial" w:cs="Arial"/>
          <w:color w:val="000000"/>
          <w:sz w:val="45"/>
          <w:szCs w:val="45"/>
        </w:rPr>
      </w:pPr>
    </w:p>
    <w:p w:rsidR="00ED1BB7" w:rsidRPr="00282DFF" w:rsidRDefault="00ED1BB7" w:rsidP="00ED1BB7">
      <w:pPr>
        <w:spacing w:after="0" w:line="240" w:lineRule="auto"/>
        <w:rPr>
          <w:rFonts w:ascii="Helvetica" w:eastAsia="Times New Roman" w:hAnsi="Helvetica" w:cs="Helvetica"/>
          <w:i/>
          <w:iCs/>
          <w:color w:val="333333"/>
          <w:sz w:val="21"/>
          <w:szCs w:val="21"/>
        </w:rPr>
      </w:pPr>
      <w:proofErr w:type="gramStart"/>
      <w:r w:rsidRPr="00282DFF">
        <w:rPr>
          <w:rFonts w:ascii="Arial" w:eastAsia="Times New Roman" w:hAnsi="Arial" w:cs="Arial"/>
          <w:color w:val="000000"/>
          <w:sz w:val="45"/>
          <w:szCs w:val="45"/>
        </w:rPr>
        <w:t>5.</w:t>
      </w:r>
      <w:r w:rsidRPr="00282DFF">
        <w:rPr>
          <w:rFonts w:ascii="Helvetica" w:eastAsia="Times New Roman" w:hAnsi="Helvetica" w:cs="Helvetica"/>
          <w:i/>
          <w:iCs/>
          <w:color w:val="333333"/>
          <w:sz w:val="21"/>
          <w:szCs w:val="21"/>
        </w:rPr>
        <w:t>Problem</w:t>
      </w:r>
      <w:proofErr w:type="gramEnd"/>
      <w:r w:rsidRPr="00282DFF">
        <w:rPr>
          <w:rFonts w:ascii="Helvetica" w:eastAsia="Times New Roman" w:hAnsi="Helvetica" w:cs="Helvetica"/>
          <w:i/>
          <w:iCs/>
          <w:color w:val="333333"/>
          <w:sz w:val="21"/>
          <w:szCs w:val="21"/>
        </w:rPr>
        <w:t xml:space="preserve"> 4-8 Production requirements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282DFF" w:rsidTr="008F6C21">
        <w:trPr>
          <w:tblCellSpacing w:w="0" w:type="dxa"/>
        </w:trPr>
        <w:tc>
          <w:tcPr>
            <w:tcW w:w="0" w:type="auto"/>
            <w:vAlign w:val="center"/>
            <w:hideMark/>
          </w:tcPr>
          <w:p w:rsidR="00ED1BB7" w:rsidRPr="00282DFF" w:rsidRDefault="00ED1BB7" w:rsidP="008F6C21">
            <w:pPr>
              <w:spacing w:after="0" w:line="240" w:lineRule="auto"/>
              <w:jc w:val="both"/>
              <w:rPr>
                <w:rFonts w:ascii="Arial" w:eastAsia="Times New Roman" w:hAnsi="Arial" w:cs="Arial"/>
                <w:sz w:val="20"/>
                <w:szCs w:val="20"/>
              </w:rPr>
            </w:pPr>
            <w:r w:rsidRPr="00282DFF">
              <w:rPr>
                <w:rFonts w:ascii="Arial" w:eastAsia="Times New Roman" w:hAnsi="Arial" w:cs="Arial"/>
                <w:sz w:val="20"/>
                <w:szCs w:val="20"/>
              </w:rPr>
              <w:t>Sales for Western Boot Stores are expected to be 49,000 units for October. The company likes to maintain 25 percent of unit sales for each month in ending inventory (i.e., the end of October). Beginning inventory for October is 13,000 units.</w:t>
            </w:r>
          </w:p>
        </w:tc>
      </w:tr>
    </w:tbl>
    <w:p w:rsidR="00ED1BB7" w:rsidRPr="00282DFF"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282DFF" w:rsidTr="008F6C21">
        <w:trPr>
          <w:tblCellSpacing w:w="0" w:type="dxa"/>
        </w:trPr>
        <w:tc>
          <w:tcPr>
            <w:tcW w:w="0" w:type="auto"/>
            <w:vAlign w:val="center"/>
            <w:hideMark/>
          </w:tcPr>
          <w:p w:rsidR="00ED1BB7" w:rsidRPr="00282DFF" w:rsidRDefault="00ED1BB7" w:rsidP="008F6C21">
            <w:pPr>
              <w:spacing w:after="0" w:line="240" w:lineRule="auto"/>
              <w:rPr>
                <w:rFonts w:ascii="Arial" w:eastAsia="Times New Roman" w:hAnsi="Arial" w:cs="Arial"/>
                <w:sz w:val="20"/>
                <w:szCs w:val="20"/>
              </w:rPr>
            </w:pPr>
            <w:r w:rsidRPr="00282DFF">
              <w:rPr>
                <w:rFonts w:ascii="Arial" w:eastAsia="Times New Roman" w:hAnsi="Arial" w:cs="Arial"/>
                <w:sz w:val="20"/>
                <w:szCs w:val="20"/>
              </w:rPr>
              <w:t>How many units should Western Boot produce for the coming month?</w:t>
            </w:r>
          </w:p>
        </w:tc>
      </w:tr>
    </w:tbl>
    <w:p w:rsidR="00ED1BB7" w:rsidRPr="00282DFF" w:rsidRDefault="00ED1BB7" w:rsidP="00ED1BB7">
      <w:pPr>
        <w:spacing w:after="0" w:line="240" w:lineRule="auto"/>
        <w:rPr>
          <w:rFonts w:ascii="Arial" w:eastAsia="Times New Roman" w:hAnsi="Arial" w:cs="Arial"/>
          <w:color w:val="000000"/>
          <w:sz w:val="18"/>
          <w:szCs w:val="18"/>
        </w:rPr>
      </w:pPr>
    </w:p>
    <w:tbl>
      <w:tblPr>
        <w:tblW w:w="3750" w:type="dxa"/>
        <w:tblCellSpacing w:w="0" w:type="dxa"/>
        <w:tblCellMar>
          <w:left w:w="0" w:type="dxa"/>
          <w:right w:w="0" w:type="dxa"/>
        </w:tblCellMar>
        <w:tblLook w:val="04A0" w:firstRow="1" w:lastRow="0" w:firstColumn="1" w:lastColumn="0" w:noHBand="0" w:noVBand="1"/>
      </w:tblPr>
      <w:tblGrid>
        <w:gridCol w:w="2250"/>
        <w:gridCol w:w="1500"/>
      </w:tblGrid>
      <w:tr w:rsidR="00ED1BB7" w:rsidRPr="00282DFF" w:rsidTr="008F6C21">
        <w:trPr>
          <w:tblCellSpacing w:w="0" w:type="dxa"/>
        </w:trPr>
        <w:tc>
          <w:tcPr>
            <w:tcW w:w="3000" w:type="pct"/>
            <w:shd w:val="clear" w:color="auto" w:fill="D7DCE6"/>
            <w:vAlign w:val="center"/>
            <w:hideMark/>
          </w:tcPr>
          <w:p w:rsidR="00ED1BB7" w:rsidRPr="00282DFF" w:rsidRDefault="00ED1BB7" w:rsidP="008F6C21">
            <w:pPr>
              <w:spacing w:after="0" w:line="240" w:lineRule="auto"/>
              <w:rPr>
                <w:rFonts w:ascii="Arial" w:eastAsia="Times New Roman" w:hAnsi="Arial" w:cs="Arial"/>
                <w:sz w:val="20"/>
                <w:szCs w:val="20"/>
              </w:rPr>
            </w:pPr>
            <w:r w:rsidRPr="00282DFF">
              <w:rPr>
                <w:rFonts w:ascii="Arial" w:eastAsia="Times New Roman" w:hAnsi="Arial" w:cs="Arial"/>
                <w:sz w:val="20"/>
                <w:szCs w:val="20"/>
              </w:rPr>
              <w:t>  Units to be produced</w:t>
            </w:r>
          </w:p>
        </w:tc>
        <w:tc>
          <w:tcPr>
            <w:tcW w:w="2000" w:type="pct"/>
            <w:shd w:val="clear" w:color="auto" w:fill="D7DCE6"/>
            <w:vAlign w:val="center"/>
            <w:hideMark/>
          </w:tcPr>
          <w:p w:rsidR="00ED1BB7" w:rsidRPr="00282DFF" w:rsidRDefault="00ED1BB7" w:rsidP="008F6C21">
            <w:pPr>
              <w:spacing w:after="0" w:line="240" w:lineRule="auto"/>
              <w:jc w:val="right"/>
              <w:rPr>
                <w:rFonts w:ascii="Arial" w:eastAsia="Times New Roman" w:hAnsi="Arial" w:cs="Arial"/>
                <w:sz w:val="20"/>
                <w:szCs w:val="20"/>
              </w:rPr>
            </w:pPr>
          </w:p>
        </w:tc>
      </w:tr>
    </w:tbl>
    <w:p w:rsidR="00ED1BB7" w:rsidRDefault="00ED1BB7" w:rsidP="00ED1BB7">
      <w:pPr>
        <w:spacing w:after="0" w:line="240" w:lineRule="auto"/>
        <w:rPr>
          <w:rFonts w:ascii="Arial" w:eastAsia="Times New Roman" w:hAnsi="Arial" w:cs="Arial"/>
          <w:color w:val="000000"/>
          <w:sz w:val="45"/>
          <w:szCs w:val="45"/>
        </w:rPr>
      </w:pPr>
    </w:p>
    <w:p w:rsidR="00ED1BB7" w:rsidRPr="00B3639F" w:rsidRDefault="00ED1BB7" w:rsidP="00ED1BB7">
      <w:pPr>
        <w:spacing w:after="0" w:line="240" w:lineRule="auto"/>
        <w:rPr>
          <w:rFonts w:ascii="Helvetica" w:eastAsia="Times New Roman" w:hAnsi="Helvetica" w:cs="Helvetica"/>
          <w:i/>
          <w:iCs/>
          <w:color w:val="333333"/>
          <w:sz w:val="21"/>
          <w:szCs w:val="21"/>
        </w:rPr>
      </w:pPr>
      <w:proofErr w:type="gramStart"/>
      <w:r w:rsidRPr="00B3639F">
        <w:rPr>
          <w:rFonts w:ascii="Arial" w:eastAsia="Times New Roman" w:hAnsi="Arial" w:cs="Arial"/>
          <w:color w:val="000000"/>
          <w:sz w:val="45"/>
          <w:szCs w:val="45"/>
        </w:rPr>
        <w:t>6.</w:t>
      </w:r>
      <w:r w:rsidRPr="00B3639F">
        <w:rPr>
          <w:rFonts w:ascii="Helvetica" w:eastAsia="Times New Roman" w:hAnsi="Helvetica" w:cs="Helvetica"/>
          <w:i/>
          <w:iCs/>
          <w:color w:val="333333"/>
          <w:sz w:val="21"/>
          <w:szCs w:val="21"/>
        </w:rPr>
        <w:t>Problem</w:t>
      </w:r>
      <w:proofErr w:type="gramEnd"/>
      <w:r w:rsidRPr="00B3639F">
        <w:rPr>
          <w:rFonts w:ascii="Helvetica" w:eastAsia="Times New Roman" w:hAnsi="Helvetica" w:cs="Helvetica"/>
          <w:i/>
          <w:iCs/>
          <w:color w:val="333333"/>
          <w:sz w:val="21"/>
          <w:szCs w:val="21"/>
        </w:rPr>
        <w:t xml:space="preserve"> 4-11 Cost of goods sold-FIFO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B3639F" w:rsidTr="008F6C21">
        <w:trPr>
          <w:tblCellSpacing w:w="0" w:type="dxa"/>
        </w:trPr>
        <w:tc>
          <w:tcPr>
            <w:tcW w:w="5000" w:type="pct"/>
            <w:vAlign w:val="center"/>
            <w:hideMark/>
          </w:tcPr>
          <w:p w:rsidR="00ED1BB7" w:rsidRPr="00B3639F" w:rsidRDefault="00ED1BB7" w:rsidP="008F6C21">
            <w:pPr>
              <w:spacing w:after="0" w:line="240" w:lineRule="auto"/>
              <w:jc w:val="both"/>
              <w:rPr>
                <w:rFonts w:ascii="Arial" w:eastAsia="Times New Roman" w:hAnsi="Arial" w:cs="Arial"/>
                <w:sz w:val="20"/>
                <w:szCs w:val="20"/>
              </w:rPr>
            </w:pPr>
            <w:r w:rsidRPr="00B3639F">
              <w:rPr>
                <w:rFonts w:ascii="Arial" w:eastAsia="Times New Roman" w:hAnsi="Arial" w:cs="Arial"/>
                <w:sz w:val="20"/>
                <w:szCs w:val="20"/>
              </w:rPr>
              <w:t xml:space="preserve">On December 31 of last year, </w:t>
            </w:r>
            <w:proofErr w:type="spellStart"/>
            <w:r w:rsidRPr="00B3639F">
              <w:rPr>
                <w:rFonts w:ascii="Arial" w:eastAsia="Times New Roman" w:hAnsi="Arial" w:cs="Arial"/>
                <w:sz w:val="20"/>
                <w:szCs w:val="20"/>
              </w:rPr>
              <w:t>Wolfson</w:t>
            </w:r>
            <w:proofErr w:type="spellEnd"/>
            <w:r w:rsidRPr="00B3639F">
              <w:rPr>
                <w:rFonts w:ascii="Arial" w:eastAsia="Times New Roman" w:hAnsi="Arial" w:cs="Arial"/>
                <w:sz w:val="20"/>
                <w:szCs w:val="20"/>
              </w:rPr>
              <w:t xml:space="preserve"> Corporation had in inventory 560 units of its product, which cost $18 per unit to produce. During January, the company produced 960 units at a cost of $21 per unit.</w:t>
            </w:r>
          </w:p>
        </w:tc>
      </w:tr>
    </w:tbl>
    <w:p w:rsidR="00ED1BB7" w:rsidRPr="00B3639F" w:rsidRDefault="00ED1BB7" w:rsidP="00ED1BB7">
      <w:pPr>
        <w:spacing w:after="0" w:line="240" w:lineRule="auto"/>
        <w:rPr>
          <w:rFonts w:ascii="Arial" w:eastAsia="Times New Roman" w:hAnsi="Arial" w:cs="Arial"/>
          <w:color w:val="000000"/>
          <w:sz w:val="18"/>
          <w:szCs w:val="18"/>
        </w:rPr>
      </w:pPr>
      <w:r w:rsidRPr="00B3639F">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B3639F" w:rsidTr="008F6C21">
        <w:trPr>
          <w:tblCellSpacing w:w="0" w:type="dxa"/>
        </w:trPr>
        <w:tc>
          <w:tcPr>
            <w:tcW w:w="5000" w:type="pct"/>
            <w:vAlign w:val="center"/>
            <w:hideMark/>
          </w:tcPr>
          <w:p w:rsidR="00ED1BB7" w:rsidRPr="00B3639F" w:rsidRDefault="00ED1BB7" w:rsidP="008F6C21">
            <w:pPr>
              <w:spacing w:after="0" w:line="240" w:lineRule="auto"/>
              <w:rPr>
                <w:rFonts w:ascii="Arial" w:eastAsia="Times New Roman" w:hAnsi="Arial" w:cs="Arial"/>
                <w:sz w:val="20"/>
                <w:szCs w:val="20"/>
              </w:rPr>
            </w:pPr>
            <w:r w:rsidRPr="00B3639F">
              <w:rPr>
                <w:rFonts w:ascii="Arial" w:eastAsia="Times New Roman" w:hAnsi="Arial" w:cs="Arial"/>
                <w:sz w:val="20"/>
                <w:szCs w:val="20"/>
              </w:rPr>
              <w:t xml:space="preserve">Assuming that </w:t>
            </w:r>
            <w:proofErr w:type="spellStart"/>
            <w:r w:rsidRPr="00B3639F">
              <w:rPr>
                <w:rFonts w:ascii="Arial" w:eastAsia="Times New Roman" w:hAnsi="Arial" w:cs="Arial"/>
                <w:sz w:val="20"/>
                <w:szCs w:val="20"/>
              </w:rPr>
              <w:t>Wolfson</w:t>
            </w:r>
            <w:proofErr w:type="spellEnd"/>
            <w:r w:rsidRPr="00B3639F">
              <w:rPr>
                <w:rFonts w:ascii="Arial" w:eastAsia="Times New Roman" w:hAnsi="Arial" w:cs="Arial"/>
                <w:sz w:val="20"/>
                <w:szCs w:val="20"/>
              </w:rPr>
              <w:t xml:space="preserve"> Corporation sold 1,020 units in January, what was the cost of goods sold (assume FIFO inventory accounting)? </w:t>
            </w:r>
            <w:r w:rsidRPr="00B3639F">
              <w:rPr>
                <w:rFonts w:ascii="Arial" w:eastAsia="Times New Roman" w:hAnsi="Arial" w:cs="Arial"/>
                <w:b/>
                <w:bCs/>
                <w:color w:val="FF0000"/>
                <w:sz w:val="20"/>
                <w:szCs w:val="20"/>
              </w:rPr>
              <w:t>(Omit the "$" sign in your response.)</w:t>
            </w:r>
          </w:p>
        </w:tc>
      </w:tr>
    </w:tbl>
    <w:p w:rsidR="00ED1BB7" w:rsidRPr="00B3639F" w:rsidRDefault="00ED1BB7" w:rsidP="00ED1BB7">
      <w:pPr>
        <w:spacing w:after="0" w:line="240" w:lineRule="auto"/>
        <w:rPr>
          <w:rFonts w:ascii="Arial" w:eastAsia="Times New Roman" w:hAnsi="Arial" w:cs="Arial"/>
          <w:color w:val="000000"/>
          <w:sz w:val="18"/>
          <w:szCs w:val="18"/>
        </w:rPr>
      </w:pPr>
      <w:r w:rsidRPr="00B3639F">
        <w:rPr>
          <w:rFonts w:ascii="Arial" w:eastAsia="Times New Roman" w:hAnsi="Arial" w:cs="Arial"/>
          <w:color w:val="000000"/>
          <w:sz w:val="18"/>
          <w:szCs w:val="18"/>
        </w:rPr>
        <w:t> </w:t>
      </w:r>
    </w:p>
    <w:tbl>
      <w:tblPr>
        <w:tblW w:w="4200" w:type="dxa"/>
        <w:tblCellSpacing w:w="0" w:type="dxa"/>
        <w:tblCellMar>
          <w:left w:w="0" w:type="dxa"/>
          <w:right w:w="0" w:type="dxa"/>
        </w:tblCellMar>
        <w:tblLook w:val="04A0" w:firstRow="1" w:lastRow="0" w:firstColumn="1" w:lastColumn="0" w:noHBand="0" w:noVBand="1"/>
      </w:tblPr>
      <w:tblGrid>
        <w:gridCol w:w="2436"/>
        <w:gridCol w:w="1764"/>
      </w:tblGrid>
      <w:tr w:rsidR="00ED1BB7" w:rsidRPr="00B3639F" w:rsidTr="00ED1BB7">
        <w:trPr>
          <w:tblCellSpacing w:w="0" w:type="dxa"/>
        </w:trPr>
        <w:tc>
          <w:tcPr>
            <w:tcW w:w="2900" w:type="pct"/>
            <w:shd w:val="clear" w:color="auto" w:fill="D7DCE6"/>
            <w:vAlign w:val="center"/>
            <w:hideMark/>
          </w:tcPr>
          <w:p w:rsidR="00ED1BB7" w:rsidRPr="00B3639F" w:rsidRDefault="00ED1BB7" w:rsidP="008F6C21">
            <w:pPr>
              <w:spacing w:after="0" w:line="240" w:lineRule="auto"/>
              <w:rPr>
                <w:rFonts w:ascii="Arial" w:eastAsia="Times New Roman" w:hAnsi="Arial" w:cs="Arial"/>
                <w:sz w:val="20"/>
                <w:szCs w:val="20"/>
              </w:rPr>
            </w:pPr>
            <w:r w:rsidRPr="00B3639F">
              <w:rPr>
                <w:rFonts w:ascii="Arial" w:eastAsia="Times New Roman" w:hAnsi="Arial" w:cs="Arial"/>
                <w:sz w:val="20"/>
                <w:szCs w:val="20"/>
              </w:rPr>
              <w:t>  Cost of goods sold</w:t>
            </w:r>
          </w:p>
        </w:tc>
        <w:tc>
          <w:tcPr>
            <w:tcW w:w="2100" w:type="pct"/>
            <w:shd w:val="clear" w:color="auto" w:fill="D7DCE6"/>
            <w:vAlign w:val="center"/>
            <w:hideMark/>
          </w:tcPr>
          <w:p w:rsidR="00ED1BB7" w:rsidRPr="00B3639F" w:rsidRDefault="00ED1BB7" w:rsidP="008F6C21">
            <w:pPr>
              <w:spacing w:after="0" w:line="240" w:lineRule="auto"/>
              <w:jc w:val="right"/>
              <w:rPr>
                <w:rFonts w:ascii="Arial" w:eastAsia="Times New Roman" w:hAnsi="Arial" w:cs="Arial"/>
                <w:sz w:val="20"/>
                <w:szCs w:val="20"/>
              </w:rPr>
            </w:pPr>
            <w:r w:rsidRPr="00B3639F">
              <w:rPr>
                <w:rFonts w:ascii="Arial" w:eastAsia="Times New Roman" w:hAnsi="Arial" w:cs="Arial"/>
                <w:sz w:val="20"/>
                <w:szCs w:val="20"/>
              </w:rPr>
              <w:t>$ </w:t>
            </w:r>
            <w:r w:rsidRPr="00B3639F">
              <w:rPr>
                <w:rFonts w:ascii="Arial" w:eastAsia="Times New Roman" w:hAnsi="Arial" w:cs="Arial"/>
                <w:sz w:val="20"/>
                <w:szCs w:val="20"/>
              </w:rPr>
              <w:object w:dxaOrig="1440" w:dyaOrig="1440">
                <v:shape id="_x0000_i2398" type="#_x0000_t75" style="width:57pt;height:18pt" o:ole="">
                  <v:imagedata r:id="rId5" o:title=""/>
                </v:shape>
                <w:control r:id="rId10" w:name="DefaultOcxName4" w:shapeid="_x0000_i2398"/>
              </w:object>
            </w:r>
            <w:r w:rsidRPr="00B3639F">
              <w:rPr>
                <w:rFonts w:ascii="Arial" w:eastAsia="Times New Roman" w:hAnsi="Arial" w:cs="Arial"/>
                <w:sz w:val="20"/>
                <w:szCs w:val="20"/>
              </w:rPr>
              <w:t>  </w:t>
            </w:r>
          </w:p>
        </w:tc>
      </w:tr>
    </w:tbl>
    <w:p w:rsidR="00ED1BB7" w:rsidRDefault="00ED1BB7" w:rsidP="00ED1BB7">
      <w:pPr>
        <w:spacing w:after="0" w:line="240" w:lineRule="auto"/>
        <w:rPr>
          <w:rFonts w:ascii="Arial" w:eastAsia="Times New Roman" w:hAnsi="Arial" w:cs="Arial"/>
          <w:color w:val="000000"/>
          <w:sz w:val="45"/>
          <w:szCs w:val="45"/>
        </w:rPr>
      </w:pPr>
    </w:p>
    <w:p w:rsidR="00ED1BB7" w:rsidRPr="00F7449D" w:rsidRDefault="00ED1BB7" w:rsidP="00ED1BB7">
      <w:pPr>
        <w:spacing w:after="0" w:line="240" w:lineRule="auto"/>
        <w:rPr>
          <w:rFonts w:ascii="Helvetica" w:eastAsia="Times New Roman" w:hAnsi="Helvetica" w:cs="Helvetica"/>
          <w:i/>
          <w:iCs/>
          <w:color w:val="333333"/>
          <w:sz w:val="21"/>
          <w:szCs w:val="21"/>
        </w:rPr>
      </w:pPr>
      <w:proofErr w:type="gramStart"/>
      <w:r w:rsidRPr="00F7449D">
        <w:rPr>
          <w:rFonts w:ascii="Arial" w:eastAsia="Times New Roman" w:hAnsi="Arial" w:cs="Arial"/>
          <w:color w:val="000000"/>
          <w:sz w:val="45"/>
          <w:szCs w:val="45"/>
        </w:rPr>
        <w:t>7.</w:t>
      </w:r>
      <w:r w:rsidRPr="00F7449D">
        <w:rPr>
          <w:rFonts w:ascii="Helvetica" w:eastAsia="Times New Roman" w:hAnsi="Helvetica" w:cs="Helvetica"/>
          <w:i/>
          <w:iCs/>
          <w:color w:val="333333"/>
          <w:sz w:val="21"/>
          <w:szCs w:val="21"/>
        </w:rPr>
        <w:t>Problem</w:t>
      </w:r>
      <w:proofErr w:type="gramEnd"/>
      <w:r w:rsidRPr="00F7449D">
        <w:rPr>
          <w:rFonts w:ascii="Helvetica" w:eastAsia="Times New Roman" w:hAnsi="Helvetica" w:cs="Helvetica"/>
          <w:i/>
          <w:iCs/>
          <w:color w:val="333333"/>
          <w:sz w:val="21"/>
          <w:szCs w:val="21"/>
        </w:rPr>
        <w:t xml:space="preserve"> 4-13 Cost of goods sold-LIFO and FIFO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F7449D" w:rsidTr="008F6C21">
        <w:trPr>
          <w:tblCellSpacing w:w="0" w:type="dxa"/>
        </w:trPr>
        <w:tc>
          <w:tcPr>
            <w:tcW w:w="5000" w:type="pct"/>
            <w:vAlign w:val="center"/>
            <w:hideMark/>
          </w:tcPr>
          <w:p w:rsidR="00ED1BB7" w:rsidRPr="00F7449D" w:rsidRDefault="00ED1BB7" w:rsidP="008F6C21">
            <w:pPr>
              <w:spacing w:after="0" w:line="240" w:lineRule="auto"/>
              <w:jc w:val="both"/>
              <w:rPr>
                <w:rFonts w:ascii="Arial" w:eastAsia="Times New Roman" w:hAnsi="Arial" w:cs="Arial"/>
                <w:sz w:val="20"/>
                <w:szCs w:val="20"/>
              </w:rPr>
            </w:pPr>
            <w:r w:rsidRPr="00F7449D">
              <w:rPr>
                <w:rFonts w:ascii="Arial" w:eastAsia="Times New Roman" w:hAnsi="Arial" w:cs="Arial"/>
                <w:sz w:val="20"/>
                <w:szCs w:val="20"/>
              </w:rPr>
              <w:t>At the end of January, Mineral Labs had an inventory of 925 units, which cost $9 per unit to produce. During February the company produced 1,650 units at a cost of $13 per unit.</w:t>
            </w:r>
          </w:p>
        </w:tc>
      </w:tr>
    </w:tbl>
    <w:p w:rsidR="00ED1BB7" w:rsidRPr="00F7449D" w:rsidRDefault="00ED1BB7" w:rsidP="00ED1BB7">
      <w:pPr>
        <w:spacing w:after="0" w:line="240" w:lineRule="auto"/>
        <w:rPr>
          <w:rFonts w:ascii="Arial" w:eastAsia="Times New Roman" w:hAnsi="Arial" w:cs="Arial"/>
          <w:color w:val="000000"/>
          <w:sz w:val="18"/>
          <w:szCs w:val="18"/>
        </w:rPr>
      </w:pPr>
      <w:r w:rsidRPr="00F7449D">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F7449D" w:rsidTr="008F6C21">
        <w:trPr>
          <w:tblCellSpacing w:w="0" w:type="dxa"/>
        </w:trPr>
        <w:tc>
          <w:tcPr>
            <w:tcW w:w="150" w:type="pct"/>
            <w:hideMark/>
          </w:tcPr>
          <w:p w:rsidR="00ED1BB7" w:rsidRPr="00F7449D" w:rsidRDefault="00ED1BB7" w:rsidP="008F6C21">
            <w:pPr>
              <w:spacing w:after="0" w:line="240" w:lineRule="auto"/>
              <w:rPr>
                <w:rFonts w:ascii="Arial" w:eastAsia="Times New Roman" w:hAnsi="Arial" w:cs="Arial"/>
                <w:sz w:val="20"/>
                <w:szCs w:val="20"/>
              </w:rPr>
            </w:pPr>
            <w:r w:rsidRPr="00F7449D">
              <w:rPr>
                <w:rFonts w:ascii="Arial" w:eastAsia="Times New Roman" w:hAnsi="Arial" w:cs="Arial"/>
                <w:b/>
                <w:bCs/>
                <w:sz w:val="20"/>
                <w:szCs w:val="20"/>
              </w:rPr>
              <w:t>(a)</w:t>
            </w:r>
          </w:p>
        </w:tc>
        <w:tc>
          <w:tcPr>
            <w:tcW w:w="4850" w:type="pct"/>
            <w:vAlign w:val="center"/>
            <w:hideMark/>
          </w:tcPr>
          <w:p w:rsidR="00ED1BB7" w:rsidRPr="00F7449D" w:rsidRDefault="00ED1BB7" w:rsidP="008F6C21">
            <w:pPr>
              <w:spacing w:after="0" w:line="240" w:lineRule="auto"/>
              <w:jc w:val="both"/>
              <w:rPr>
                <w:rFonts w:ascii="Arial" w:eastAsia="Times New Roman" w:hAnsi="Arial" w:cs="Arial"/>
                <w:sz w:val="20"/>
                <w:szCs w:val="20"/>
              </w:rPr>
            </w:pPr>
            <w:r w:rsidRPr="00F7449D">
              <w:rPr>
                <w:rFonts w:ascii="Arial" w:eastAsia="Times New Roman" w:hAnsi="Arial" w:cs="Arial"/>
                <w:sz w:val="20"/>
                <w:szCs w:val="20"/>
              </w:rPr>
              <w:t>If the firm sold 2,350 units in February, what was the cost of goods sold? (Assume LIFO inventory accounting.) </w:t>
            </w:r>
            <w:r w:rsidRPr="00F7449D">
              <w:rPr>
                <w:rFonts w:ascii="Arial" w:eastAsia="Times New Roman" w:hAnsi="Arial" w:cs="Arial"/>
                <w:b/>
                <w:bCs/>
                <w:color w:val="FF0000"/>
                <w:sz w:val="20"/>
                <w:szCs w:val="20"/>
              </w:rPr>
              <w:t>(Omit the "$" sign in your response.)</w:t>
            </w:r>
          </w:p>
        </w:tc>
      </w:tr>
    </w:tbl>
    <w:p w:rsidR="00ED1BB7" w:rsidRPr="00F7449D" w:rsidRDefault="00ED1BB7" w:rsidP="00ED1BB7">
      <w:pPr>
        <w:spacing w:after="0" w:line="240" w:lineRule="auto"/>
        <w:rPr>
          <w:rFonts w:ascii="Arial" w:eastAsia="Times New Roman" w:hAnsi="Arial" w:cs="Arial"/>
          <w:color w:val="000000"/>
          <w:sz w:val="18"/>
          <w:szCs w:val="18"/>
        </w:rPr>
      </w:pPr>
      <w:r w:rsidRPr="00F7449D">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2175"/>
        <w:gridCol w:w="1575"/>
      </w:tblGrid>
      <w:tr w:rsidR="00ED1BB7" w:rsidRPr="00F7449D" w:rsidTr="008F6C21">
        <w:trPr>
          <w:tblCellSpacing w:w="0" w:type="dxa"/>
        </w:trPr>
        <w:tc>
          <w:tcPr>
            <w:tcW w:w="2900" w:type="pct"/>
            <w:shd w:val="clear" w:color="auto" w:fill="D7DCE6"/>
            <w:vAlign w:val="center"/>
            <w:hideMark/>
          </w:tcPr>
          <w:p w:rsidR="00ED1BB7" w:rsidRPr="00F7449D" w:rsidRDefault="00ED1BB7" w:rsidP="008F6C21">
            <w:pPr>
              <w:spacing w:after="0" w:line="240" w:lineRule="auto"/>
              <w:rPr>
                <w:rFonts w:ascii="Arial" w:eastAsia="Times New Roman" w:hAnsi="Arial" w:cs="Arial"/>
                <w:sz w:val="20"/>
                <w:szCs w:val="20"/>
              </w:rPr>
            </w:pPr>
            <w:r w:rsidRPr="00F7449D">
              <w:rPr>
                <w:rFonts w:ascii="Arial" w:eastAsia="Times New Roman" w:hAnsi="Arial" w:cs="Arial"/>
                <w:sz w:val="20"/>
                <w:szCs w:val="20"/>
              </w:rPr>
              <w:t>  Cost of goods sold</w:t>
            </w:r>
          </w:p>
        </w:tc>
        <w:tc>
          <w:tcPr>
            <w:tcW w:w="2100" w:type="pct"/>
            <w:shd w:val="clear" w:color="auto" w:fill="D7DCE6"/>
            <w:vAlign w:val="center"/>
            <w:hideMark/>
          </w:tcPr>
          <w:p w:rsidR="00ED1BB7" w:rsidRPr="00F7449D" w:rsidRDefault="00ED1BB7" w:rsidP="008F6C21">
            <w:pPr>
              <w:spacing w:after="0" w:line="240" w:lineRule="auto"/>
              <w:jc w:val="right"/>
              <w:rPr>
                <w:rFonts w:ascii="Arial" w:eastAsia="Times New Roman" w:hAnsi="Arial" w:cs="Arial"/>
                <w:sz w:val="20"/>
                <w:szCs w:val="20"/>
              </w:rPr>
            </w:pPr>
          </w:p>
        </w:tc>
      </w:tr>
    </w:tbl>
    <w:p w:rsidR="00ED1BB7" w:rsidRPr="00F7449D"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F7449D" w:rsidTr="008F6C21">
        <w:trPr>
          <w:tblCellSpacing w:w="0" w:type="dxa"/>
        </w:trPr>
        <w:tc>
          <w:tcPr>
            <w:tcW w:w="150" w:type="pct"/>
            <w:hideMark/>
          </w:tcPr>
          <w:p w:rsidR="00ED1BB7" w:rsidRPr="00F7449D" w:rsidRDefault="00ED1BB7" w:rsidP="008F6C21">
            <w:pPr>
              <w:spacing w:after="0" w:line="240" w:lineRule="auto"/>
              <w:rPr>
                <w:rFonts w:ascii="Arial" w:eastAsia="Times New Roman" w:hAnsi="Arial" w:cs="Arial"/>
                <w:sz w:val="20"/>
                <w:szCs w:val="20"/>
              </w:rPr>
            </w:pPr>
            <w:r w:rsidRPr="00F7449D">
              <w:rPr>
                <w:rFonts w:ascii="Arial" w:eastAsia="Times New Roman" w:hAnsi="Arial" w:cs="Arial"/>
                <w:b/>
                <w:bCs/>
                <w:sz w:val="20"/>
                <w:szCs w:val="20"/>
              </w:rPr>
              <w:t>(b)</w:t>
            </w:r>
          </w:p>
        </w:tc>
        <w:tc>
          <w:tcPr>
            <w:tcW w:w="4850" w:type="pct"/>
            <w:vAlign w:val="center"/>
            <w:hideMark/>
          </w:tcPr>
          <w:p w:rsidR="00ED1BB7" w:rsidRPr="00F7449D" w:rsidRDefault="00ED1BB7" w:rsidP="008F6C21">
            <w:pPr>
              <w:spacing w:after="0" w:line="240" w:lineRule="auto"/>
              <w:jc w:val="both"/>
              <w:rPr>
                <w:rFonts w:ascii="Arial" w:eastAsia="Times New Roman" w:hAnsi="Arial" w:cs="Arial"/>
                <w:sz w:val="20"/>
                <w:szCs w:val="20"/>
              </w:rPr>
            </w:pPr>
            <w:r w:rsidRPr="00F7449D">
              <w:rPr>
                <w:rFonts w:ascii="Arial" w:eastAsia="Times New Roman" w:hAnsi="Arial" w:cs="Arial"/>
                <w:sz w:val="20"/>
                <w:szCs w:val="20"/>
              </w:rPr>
              <w:t>If the firm sold 2,350 units in February, what was the cost of goods sold? (Assume FIFO inventory accounting.) </w:t>
            </w:r>
            <w:r w:rsidRPr="00F7449D">
              <w:rPr>
                <w:rFonts w:ascii="Arial" w:eastAsia="Times New Roman" w:hAnsi="Arial" w:cs="Arial"/>
                <w:b/>
                <w:bCs/>
                <w:color w:val="FF0000"/>
                <w:sz w:val="20"/>
                <w:szCs w:val="20"/>
              </w:rPr>
              <w:t>(Omit the "$" sign in your response.)</w:t>
            </w:r>
          </w:p>
        </w:tc>
      </w:tr>
    </w:tbl>
    <w:p w:rsidR="00ED1BB7" w:rsidRPr="00F7449D" w:rsidRDefault="00ED1BB7" w:rsidP="00ED1BB7">
      <w:pPr>
        <w:spacing w:after="0" w:line="240" w:lineRule="auto"/>
        <w:rPr>
          <w:rFonts w:ascii="Arial" w:eastAsia="Times New Roman" w:hAnsi="Arial" w:cs="Arial"/>
          <w:color w:val="000000"/>
          <w:sz w:val="18"/>
          <w:szCs w:val="18"/>
        </w:rPr>
      </w:pPr>
    </w:p>
    <w:tbl>
      <w:tblPr>
        <w:tblW w:w="3750" w:type="dxa"/>
        <w:tblCellSpacing w:w="0" w:type="dxa"/>
        <w:tblInd w:w="300" w:type="dxa"/>
        <w:tblCellMar>
          <w:left w:w="0" w:type="dxa"/>
          <w:right w:w="0" w:type="dxa"/>
        </w:tblCellMar>
        <w:tblLook w:val="04A0" w:firstRow="1" w:lastRow="0" w:firstColumn="1" w:lastColumn="0" w:noHBand="0" w:noVBand="1"/>
      </w:tblPr>
      <w:tblGrid>
        <w:gridCol w:w="2062"/>
        <w:gridCol w:w="1688"/>
      </w:tblGrid>
      <w:tr w:rsidR="00ED1BB7" w:rsidRPr="00F7449D" w:rsidTr="008F6C21">
        <w:trPr>
          <w:tblCellSpacing w:w="0" w:type="dxa"/>
        </w:trPr>
        <w:tc>
          <w:tcPr>
            <w:tcW w:w="2750" w:type="pct"/>
            <w:shd w:val="clear" w:color="auto" w:fill="D7DCE6"/>
            <w:vAlign w:val="center"/>
            <w:hideMark/>
          </w:tcPr>
          <w:p w:rsidR="00ED1BB7" w:rsidRPr="00F7449D" w:rsidRDefault="00ED1BB7" w:rsidP="008F6C21">
            <w:pPr>
              <w:spacing w:after="0" w:line="240" w:lineRule="auto"/>
              <w:rPr>
                <w:rFonts w:ascii="Arial" w:eastAsia="Times New Roman" w:hAnsi="Arial" w:cs="Arial"/>
                <w:sz w:val="20"/>
                <w:szCs w:val="20"/>
              </w:rPr>
            </w:pPr>
            <w:r w:rsidRPr="00F7449D">
              <w:rPr>
                <w:rFonts w:ascii="Arial" w:eastAsia="Times New Roman" w:hAnsi="Arial" w:cs="Arial"/>
                <w:sz w:val="20"/>
                <w:szCs w:val="20"/>
              </w:rPr>
              <w:t>  Cost of goods sold</w:t>
            </w:r>
          </w:p>
        </w:tc>
        <w:tc>
          <w:tcPr>
            <w:tcW w:w="2250" w:type="pct"/>
            <w:shd w:val="clear" w:color="auto" w:fill="D7DCE6"/>
            <w:vAlign w:val="center"/>
            <w:hideMark/>
          </w:tcPr>
          <w:p w:rsidR="00ED1BB7" w:rsidRPr="00F7449D" w:rsidRDefault="00ED1BB7" w:rsidP="008F6C21">
            <w:pPr>
              <w:spacing w:after="0" w:line="240" w:lineRule="auto"/>
              <w:jc w:val="right"/>
              <w:rPr>
                <w:rFonts w:ascii="Arial" w:eastAsia="Times New Roman" w:hAnsi="Arial" w:cs="Arial"/>
                <w:sz w:val="20"/>
                <w:szCs w:val="20"/>
              </w:rPr>
            </w:pPr>
            <w:r w:rsidRPr="00F7449D">
              <w:rPr>
                <w:rFonts w:ascii="Arial" w:eastAsia="Times New Roman" w:hAnsi="Arial" w:cs="Arial"/>
                <w:sz w:val="20"/>
                <w:szCs w:val="20"/>
              </w:rPr>
              <w:t>  </w:t>
            </w:r>
          </w:p>
        </w:tc>
      </w:tr>
    </w:tbl>
    <w:p w:rsidR="00ED1BB7" w:rsidRDefault="00ED1BB7" w:rsidP="00ED1BB7">
      <w:pPr>
        <w:spacing w:after="0" w:line="240" w:lineRule="auto"/>
        <w:rPr>
          <w:rFonts w:ascii="Arial" w:eastAsia="Times New Roman" w:hAnsi="Arial" w:cs="Arial"/>
          <w:color w:val="000000"/>
          <w:sz w:val="45"/>
          <w:szCs w:val="45"/>
        </w:rPr>
      </w:pPr>
    </w:p>
    <w:p w:rsidR="00ED1BB7" w:rsidRPr="0084424A" w:rsidRDefault="00ED1BB7" w:rsidP="00ED1BB7">
      <w:pPr>
        <w:spacing w:after="0" w:line="240" w:lineRule="auto"/>
        <w:rPr>
          <w:rFonts w:ascii="Helvetica" w:eastAsia="Times New Roman" w:hAnsi="Helvetica" w:cs="Helvetica"/>
          <w:i/>
          <w:iCs/>
          <w:color w:val="333333"/>
          <w:sz w:val="21"/>
          <w:szCs w:val="21"/>
        </w:rPr>
      </w:pPr>
      <w:proofErr w:type="gramStart"/>
      <w:r w:rsidRPr="0084424A">
        <w:rPr>
          <w:rFonts w:ascii="Arial" w:eastAsia="Times New Roman" w:hAnsi="Arial" w:cs="Arial"/>
          <w:color w:val="000000"/>
          <w:sz w:val="45"/>
          <w:szCs w:val="45"/>
        </w:rPr>
        <w:lastRenderedPageBreak/>
        <w:t>8.</w:t>
      </w:r>
      <w:r w:rsidRPr="0084424A">
        <w:rPr>
          <w:rFonts w:ascii="Helvetica" w:eastAsia="Times New Roman" w:hAnsi="Helvetica" w:cs="Helvetica"/>
          <w:i/>
          <w:iCs/>
          <w:color w:val="333333"/>
          <w:sz w:val="21"/>
          <w:szCs w:val="21"/>
        </w:rPr>
        <w:t>Problem</w:t>
      </w:r>
      <w:proofErr w:type="gramEnd"/>
      <w:r w:rsidRPr="0084424A">
        <w:rPr>
          <w:rFonts w:ascii="Helvetica" w:eastAsia="Times New Roman" w:hAnsi="Helvetica" w:cs="Helvetica"/>
          <w:i/>
          <w:iCs/>
          <w:color w:val="333333"/>
          <w:sz w:val="21"/>
          <w:szCs w:val="21"/>
        </w:rPr>
        <w:t xml:space="preserve"> 4-14 Gross profit and ending inventory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84424A" w:rsidTr="008F6C21">
        <w:trPr>
          <w:tblCellSpacing w:w="0" w:type="dxa"/>
        </w:trPr>
        <w:tc>
          <w:tcPr>
            <w:tcW w:w="5000" w:type="pct"/>
            <w:vAlign w:val="center"/>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sz w:val="20"/>
                <w:szCs w:val="20"/>
              </w:rPr>
              <w:t>The Bradley Corporation produces a product with the following costs as of July 1, 2011:</w:t>
            </w:r>
          </w:p>
        </w:tc>
      </w:tr>
    </w:tbl>
    <w:p w:rsidR="00ED1BB7" w:rsidRPr="0084424A" w:rsidRDefault="00ED1BB7" w:rsidP="00ED1BB7">
      <w:pPr>
        <w:spacing w:after="0" w:line="240" w:lineRule="auto"/>
        <w:rPr>
          <w:rFonts w:ascii="Arial" w:eastAsia="Times New Roman" w:hAnsi="Arial" w:cs="Arial"/>
          <w:vanish/>
          <w:color w:val="000000"/>
          <w:sz w:val="18"/>
          <w:szCs w:val="18"/>
        </w:rPr>
      </w:pPr>
    </w:p>
    <w:tbl>
      <w:tblPr>
        <w:tblW w:w="2700" w:type="dxa"/>
        <w:tblCellSpacing w:w="0" w:type="dxa"/>
        <w:tblCellMar>
          <w:left w:w="0" w:type="dxa"/>
          <w:right w:w="0" w:type="dxa"/>
        </w:tblCellMar>
        <w:tblLook w:val="04A0" w:firstRow="1" w:lastRow="0" w:firstColumn="1" w:lastColumn="0" w:noHBand="0" w:noVBand="1"/>
      </w:tblPr>
      <w:tblGrid>
        <w:gridCol w:w="1215"/>
        <w:gridCol w:w="1485"/>
      </w:tblGrid>
      <w:tr w:rsidR="00ED1BB7" w:rsidRPr="0084424A" w:rsidTr="008F6C21">
        <w:trPr>
          <w:tblCellSpacing w:w="0" w:type="dxa"/>
        </w:trPr>
        <w:tc>
          <w:tcPr>
            <w:tcW w:w="2250" w:type="pct"/>
            <w:shd w:val="clear" w:color="auto" w:fill="D7DCE6"/>
            <w:vAlign w:val="center"/>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sz w:val="20"/>
                <w:szCs w:val="20"/>
              </w:rPr>
              <w:t> </w:t>
            </w:r>
          </w:p>
        </w:tc>
        <w:tc>
          <w:tcPr>
            <w:tcW w:w="2750" w:type="pct"/>
            <w:shd w:val="clear" w:color="auto" w:fill="D7DCE6"/>
            <w:vAlign w:val="center"/>
            <w:hideMark/>
          </w:tcPr>
          <w:p w:rsidR="00ED1BB7" w:rsidRPr="0084424A" w:rsidRDefault="00ED1BB7" w:rsidP="008F6C21">
            <w:pPr>
              <w:spacing w:after="0" w:line="240" w:lineRule="auto"/>
              <w:jc w:val="right"/>
              <w:rPr>
                <w:rFonts w:ascii="Arial" w:eastAsia="Times New Roman" w:hAnsi="Arial" w:cs="Arial"/>
                <w:sz w:val="20"/>
                <w:szCs w:val="20"/>
              </w:rPr>
            </w:pPr>
            <w:r w:rsidRPr="0084424A">
              <w:rPr>
                <w:rFonts w:ascii="Arial" w:eastAsia="Times New Roman" w:hAnsi="Arial" w:cs="Arial"/>
                <w:sz w:val="20"/>
                <w:szCs w:val="20"/>
              </w:rPr>
              <w:t> </w:t>
            </w:r>
          </w:p>
        </w:tc>
      </w:tr>
      <w:tr w:rsidR="00ED1BB7" w:rsidRPr="0084424A" w:rsidTr="008F6C21">
        <w:trPr>
          <w:tblCellSpacing w:w="0" w:type="dxa"/>
        </w:trPr>
        <w:tc>
          <w:tcPr>
            <w:tcW w:w="2250" w:type="pct"/>
            <w:vAlign w:val="center"/>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sz w:val="20"/>
                <w:szCs w:val="20"/>
              </w:rPr>
              <w:t>  Material</w:t>
            </w:r>
          </w:p>
        </w:tc>
        <w:tc>
          <w:tcPr>
            <w:tcW w:w="2750" w:type="pct"/>
            <w:vAlign w:val="center"/>
            <w:hideMark/>
          </w:tcPr>
          <w:p w:rsidR="00ED1BB7" w:rsidRPr="0084424A" w:rsidRDefault="00ED1BB7" w:rsidP="008F6C21">
            <w:pPr>
              <w:spacing w:after="0" w:line="240" w:lineRule="auto"/>
              <w:jc w:val="right"/>
              <w:rPr>
                <w:rFonts w:ascii="Arial" w:eastAsia="Times New Roman" w:hAnsi="Arial" w:cs="Arial"/>
                <w:sz w:val="20"/>
                <w:szCs w:val="20"/>
              </w:rPr>
            </w:pPr>
            <w:r w:rsidRPr="0084424A">
              <w:rPr>
                <w:rFonts w:ascii="Arial" w:eastAsia="Times New Roman" w:hAnsi="Arial" w:cs="Arial"/>
                <w:sz w:val="20"/>
                <w:szCs w:val="20"/>
              </w:rPr>
              <w:t>$ 4 per unit  </w:t>
            </w:r>
          </w:p>
        </w:tc>
      </w:tr>
      <w:tr w:rsidR="00ED1BB7" w:rsidRPr="0084424A" w:rsidTr="008F6C21">
        <w:trPr>
          <w:tblCellSpacing w:w="0" w:type="dxa"/>
        </w:trPr>
        <w:tc>
          <w:tcPr>
            <w:tcW w:w="2250" w:type="pct"/>
            <w:shd w:val="clear" w:color="auto" w:fill="F7F7F7"/>
            <w:vAlign w:val="center"/>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sz w:val="20"/>
                <w:szCs w:val="20"/>
              </w:rPr>
              <w:t>  Labor</w:t>
            </w:r>
          </w:p>
        </w:tc>
        <w:tc>
          <w:tcPr>
            <w:tcW w:w="2750" w:type="pct"/>
            <w:shd w:val="clear" w:color="auto" w:fill="F7F7F7"/>
            <w:vAlign w:val="center"/>
            <w:hideMark/>
          </w:tcPr>
          <w:p w:rsidR="00ED1BB7" w:rsidRPr="0084424A" w:rsidRDefault="00ED1BB7" w:rsidP="008F6C21">
            <w:pPr>
              <w:spacing w:after="0" w:line="240" w:lineRule="auto"/>
              <w:jc w:val="right"/>
              <w:rPr>
                <w:rFonts w:ascii="Arial" w:eastAsia="Times New Roman" w:hAnsi="Arial" w:cs="Arial"/>
                <w:sz w:val="20"/>
                <w:szCs w:val="20"/>
              </w:rPr>
            </w:pPr>
            <w:r w:rsidRPr="0084424A">
              <w:rPr>
                <w:rFonts w:ascii="Arial" w:eastAsia="Times New Roman" w:hAnsi="Arial" w:cs="Arial"/>
                <w:sz w:val="20"/>
                <w:szCs w:val="20"/>
              </w:rPr>
              <w:t>2 per unit  </w:t>
            </w:r>
          </w:p>
        </w:tc>
      </w:tr>
      <w:tr w:rsidR="00ED1BB7" w:rsidRPr="0084424A" w:rsidTr="008F6C21">
        <w:trPr>
          <w:tblCellSpacing w:w="0" w:type="dxa"/>
        </w:trPr>
        <w:tc>
          <w:tcPr>
            <w:tcW w:w="2250" w:type="pct"/>
            <w:vAlign w:val="center"/>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sz w:val="20"/>
                <w:szCs w:val="20"/>
              </w:rPr>
              <w:t>  Overhead</w:t>
            </w:r>
          </w:p>
        </w:tc>
        <w:tc>
          <w:tcPr>
            <w:tcW w:w="2750" w:type="pct"/>
            <w:vAlign w:val="center"/>
            <w:hideMark/>
          </w:tcPr>
          <w:p w:rsidR="00ED1BB7" w:rsidRPr="0084424A" w:rsidRDefault="00ED1BB7" w:rsidP="008F6C21">
            <w:pPr>
              <w:spacing w:after="0" w:line="240" w:lineRule="auto"/>
              <w:jc w:val="right"/>
              <w:rPr>
                <w:rFonts w:ascii="Arial" w:eastAsia="Times New Roman" w:hAnsi="Arial" w:cs="Arial"/>
                <w:sz w:val="20"/>
                <w:szCs w:val="20"/>
              </w:rPr>
            </w:pPr>
            <w:r w:rsidRPr="0084424A">
              <w:rPr>
                <w:rFonts w:ascii="Arial" w:eastAsia="Times New Roman" w:hAnsi="Arial" w:cs="Arial"/>
                <w:sz w:val="20"/>
                <w:szCs w:val="20"/>
              </w:rPr>
              <w:t>2 per unit  </w:t>
            </w:r>
          </w:p>
        </w:tc>
      </w:tr>
      <w:tr w:rsidR="00ED1BB7" w:rsidRPr="0084424A" w:rsidTr="008F6C21">
        <w:trPr>
          <w:tblCellSpacing w:w="0" w:type="dxa"/>
        </w:trPr>
        <w:tc>
          <w:tcPr>
            <w:tcW w:w="0" w:type="auto"/>
            <w:gridSpan w:val="2"/>
            <w:vAlign w:val="center"/>
            <w:hideMark/>
          </w:tcPr>
          <w:p w:rsidR="00ED1BB7" w:rsidRPr="0084424A"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072" style="width:88.2pt;height:3.75pt" o:hrstd="t" o:hrnoshade="t" o:hr="t" fillcolor="#cdd4e0" stroked="f"/>
              </w:pict>
            </w:r>
          </w:p>
        </w:tc>
      </w:tr>
    </w:tbl>
    <w:p w:rsidR="00ED1BB7" w:rsidRPr="0084424A"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84424A" w:rsidTr="008F6C21">
        <w:trPr>
          <w:tblCellSpacing w:w="0" w:type="dxa"/>
        </w:trPr>
        <w:tc>
          <w:tcPr>
            <w:tcW w:w="0" w:type="auto"/>
            <w:vAlign w:val="center"/>
            <w:hideMark/>
          </w:tcPr>
          <w:p w:rsidR="00ED1BB7" w:rsidRPr="0084424A" w:rsidRDefault="00ED1BB7" w:rsidP="008F6C21">
            <w:pPr>
              <w:spacing w:after="0" w:line="240" w:lineRule="auto"/>
              <w:jc w:val="both"/>
              <w:rPr>
                <w:rFonts w:ascii="Arial" w:eastAsia="Times New Roman" w:hAnsi="Arial" w:cs="Arial"/>
                <w:sz w:val="20"/>
                <w:szCs w:val="20"/>
              </w:rPr>
            </w:pPr>
            <w:r w:rsidRPr="0084424A">
              <w:rPr>
                <w:rFonts w:ascii="Arial" w:eastAsia="Times New Roman" w:hAnsi="Arial" w:cs="Arial"/>
                <w:sz w:val="20"/>
                <w:szCs w:val="20"/>
              </w:rPr>
              <w:t>      Beginning inventory at these costs on July 1 was 3,650 units. From July 1 to December 1, 2011, Bradley produced 13,300 units. These units had a material cost of $2, labor of $4, and overhead of $2 per unit. Bradley uses FIFO inventory accounting.</w:t>
            </w:r>
          </w:p>
        </w:tc>
      </w:tr>
    </w:tbl>
    <w:p w:rsidR="00ED1BB7" w:rsidRPr="0084424A"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84424A" w:rsidTr="008F6C21">
        <w:trPr>
          <w:tblCellSpacing w:w="0" w:type="dxa"/>
        </w:trPr>
        <w:tc>
          <w:tcPr>
            <w:tcW w:w="150" w:type="pct"/>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b/>
                <w:bCs/>
                <w:sz w:val="20"/>
                <w:szCs w:val="20"/>
              </w:rPr>
              <w:t>(a)</w:t>
            </w:r>
          </w:p>
        </w:tc>
        <w:tc>
          <w:tcPr>
            <w:tcW w:w="4850" w:type="pct"/>
            <w:vAlign w:val="center"/>
            <w:hideMark/>
          </w:tcPr>
          <w:p w:rsidR="00ED1BB7" w:rsidRPr="0084424A" w:rsidRDefault="00ED1BB7" w:rsidP="008F6C21">
            <w:pPr>
              <w:spacing w:after="0" w:line="240" w:lineRule="auto"/>
              <w:jc w:val="both"/>
              <w:rPr>
                <w:rFonts w:ascii="Arial" w:eastAsia="Times New Roman" w:hAnsi="Arial" w:cs="Arial"/>
                <w:sz w:val="20"/>
                <w:szCs w:val="20"/>
              </w:rPr>
            </w:pPr>
            <w:r w:rsidRPr="0084424A">
              <w:rPr>
                <w:rFonts w:ascii="Arial" w:eastAsia="Times New Roman" w:hAnsi="Arial" w:cs="Arial"/>
                <w:sz w:val="20"/>
                <w:szCs w:val="20"/>
              </w:rPr>
              <w:t>Assuming that Bradley sold 14,300 units during the last six months of the year at $13 each, what would gross profit be? </w:t>
            </w:r>
            <w:r w:rsidRPr="0084424A">
              <w:rPr>
                <w:rFonts w:ascii="Arial" w:eastAsia="Times New Roman" w:hAnsi="Arial" w:cs="Arial"/>
                <w:b/>
                <w:bCs/>
                <w:color w:val="FF0000"/>
                <w:sz w:val="20"/>
                <w:szCs w:val="20"/>
              </w:rPr>
              <w:t>(Omit the "$" sign in your response.)</w:t>
            </w:r>
          </w:p>
        </w:tc>
      </w:tr>
    </w:tbl>
    <w:p w:rsidR="00ED1BB7" w:rsidRPr="0084424A" w:rsidRDefault="00ED1BB7" w:rsidP="00ED1BB7">
      <w:pPr>
        <w:spacing w:after="0" w:line="240" w:lineRule="auto"/>
        <w:rPr>
          <w:rFonts w:ascii="Arial" w:eastAsia="Times New Roman" w:hAnsi="Arial" w:cs="Arial"/>
          <w:color w:val="000000"/>
          <w:sz w:val="18"/>
          <w:szCs w:val="18"/>
        </w:rPr>
      </w:pPr>
    </w:p>
    <w:tbl>
      <w:tblPr>
        <w:tblW w:w="3750" w:type="dxa"/>
        <w:tblCellSpacing w:w="0" w:type="dxa"/>
        <w:tblInd w:w="300" w:type="dxa"/>
        <w:tblCellMar>
          <w:left w:w="0" w:type="dxa"/>
          <w:right w:w="0" w:type="dxa"/>
        </w:tblCellMar>
        <w:tblLook w:val="04A0" w:firstRow="1" w:lastRow="0" w:firstColumn="1" w:lastColumn="0" w:noHBand="0" w:noVBand="1"/>
      </w:tblPr>
      <w:tblGrid>
        <w:gridCol w:w="1875"/>
        <w:gridCol w:w="1875"/>
      </w:tblGrid>
      <w:tr w:rsidR="00ED1BB7" w:rsidRPr="0084424A" w:rsidTr="008F6C21">
        <w:trPr>
          <w:tblCellSpacing w:w="0" w:type="dxa"/>
        </w:trPr>
        <w:tc>
          <w:tcPr>
            <w:tcW w:w="2500" w:type="pct"/>
            <w:shd w:val="clear" w:color="auto" w:fill="D7DCE6"/>
            <w:vAlign w:val="center"/>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sz w:val="20"/>
                <w:szCs w:val="20"/>
              </w:rPr>
              <w:t>  Gross profit</w:t>
            </w:r>
          </w:p>
        </w:tc>
        <w:tc>
          <w:tcPr>
            <w:tcW w:w="2500" w:type="pct"/>
            <w:shd w:val="clear" w:color="auto" w:fill="D7DCE6"/>
            <w:vAlign w:val="center"/>
            <w:hideMark/>
          </w:tcPr>
          <w:p w:rsidR="00ED1BB7" w:rsidRPr="0084424A" w:rsidRDefault="00ED1BB7" w:rsidP="008F6C21">
            <w:pPr>
              <w:spacing w:after="0" w:line="240" w:lineRule="auto"/>
              <w:jc w:val="right"/>
              <w:rPr>
                <w:rFonts w:ascii="Arial" w:eastAsia="Times New Roman" w:hAnsi="Arial" w:cs="Arial"/>
                <w:sz w:val="20"/>
                <w:szCs w:val="20"/>
              </w:rPr>
            </w:pPr>
            <w:r w:rsidRPr="0084424A">
              <w:rPr>
                <w:rFonts w:ascii="Arial" w:eastAsia="Times New Roman" w:hAnsi="Arial" w:cs="Arial"/>
                <w:sz w:val="20"/>
                <w:szCs w:val="20"/>
              </w:rPr>
              <w:t>$ </w:t>
            </w:r>
            <w:r w:rsidRPr="0084424A">
              <w:rPr>
                <w:rFonts w:ascii="Arial" w:eastAsia="Times New Roman" w:hAnsi="Arial" w:cs="Arial"/>
                <w:sz w:val="20"/>
                <w:szCs w:val="20"/>
              </w:rPr>
              <w:object w:dxaOrig="1440" w:dyaOrig="1440">
                <v:shape id="_x0000_i2425" type="#_x0000_t75" style="width:57pt;height:18pt" o:ole="">
                  <v:imagedata r:id="rId5" o:title=""/>
                </v:shape>
                <w:control r:id="rId11" w:name="DefaultOcxName5" w:shapeid="_x0000_i2425"/>
              </w:object>
            </w:r>
            <w:r w:rsidRPr="0084424A">
              <w:rPr>
                <w:rFonts w:ascii="Arial" w:eastAsia="Times New Roman" w:hAnsi="Arial" w:cs="Arial"/>
                <w:sz w:val="20"/>
                <w:szCs w:val="20"/>
              </w:rPr>
              <w:t>  </w:t>
            </w:r>
          </w:p>
        </w:tc>
      </w:tr>
    </w:tbl>
    <w:p w:rsidR="00ED1BB7" w:rsidRPr="0084424A"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84424A" w:rsidTr="008F6C21">
        <w:trPr>
          <w:tblCellSpacing w:w="0" w:type="dxa"/>
        </w:trPr>
        <w:tc>
          <w:tcPr>
            <w:tcW w:w="150" w:type="pct"/>
            <w:vAlign w:val="center"/>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b/>
                <w:bCs/>
                <w:sz w:val="20"/>
                <w:szCs w:val="20"/>
              </w:rPr>
              <w:t>(b)</w:t>
            </w:r>
          </w:p>
        </w:tc>
        <w:tc>
          <w:tcPr>
            <w:tcW w:w="4850" w:type="pct"/>
            <w:vAlign w:val="center"/>
            <w:hideMark/>
          </w:tcPr>
          <w:p w:rsidR="00ED1BB7" w:rsidRPr="0084424A" w:rsidRDefault="00ED1BB7" w:rsidP="008F6C21">
            <w:pPr>
              <w:spacing w:after="0" w:line="240" w:lineRule="auto"/>
              <w:jc w:val="both"/>
              <w:rPr>
                <w:rFonts w:ascii="Arial" w:eastAsia="Times New Roman" w:hAnsi="Arial" w:cs="Arial"/>
                <w:sz w:val="20"/>
                <w:szCs w:val="20"/>
              </w:rPr>
            </w:pPr>
            <w:r w:rsidRPr="0084424A">
              <w:rPr>
                <w:rFonts w:ascii="Arial" w:eastAsia="Times New Roman" w:hAnsi="Arial" w:cs="Arial"/>
                <w:sz w:val="20"/>
                <w:szCs w:val="20"/>
              </w:rPr>
              <w:t>What is the value of ending inventory? </w:t>
            </w:r>
            <w:r w:rsidRPr="0084424A">
              <w:rPr>
                <w:rFonts w:ascii="Arial" w:eastAsia="Times New Roman" w:hAnsi="Arial" w:cs="Arial"/>
                <w:b/>
                <w:bCs/>
                <w:color w:val="FF0000"/>
                <w:sz w:val="20"/>
                <w:szCs w:val="20"/>
              </w:rPr>
              <w:t>(Omit the "$" sign in your response.)</w:t>
            </w:r>
          </w:p>
        </w:tc>
      </w:tr>
    </w:tbl>
    <w:p w:rsidR="00ED1BB7" w:rsidRPr="0084424A" w:rsidRDefault="00ED1BB7" w:rsidP="00ED1BB7">
      <w:pPr>
        <w:spacing w:after="0" w:line="240" w:lineRule="auto"/>
        <w:rPr>
          <w:rFonts w:ascii="Arial" w:eastAsia="Times New Roman" w:hAnsi="Arial" w:cs="Arial"/>
          <w:color w:val="000000"/>
          <w:sz w:val="18"/>
          <w:szCs w:val="18"/>
        </w:rPr>
      </w:pPr>
    </w:p>
    <w:tbl>
      <w:tblPr>
        <w:tblW w:w="3750" w:type="dxa"/>
        <w:tblCellSpacing w:w="0" w:type="dxa"/>
        <w:tblInd w:w="300" w:type="dxa"/>
        <w:tblCellMar>
          <w:left w:w="0" w:type="dxa"/>
          <w:right w:w="0" w:type="dxa"/>
        </w:tblCellMar>
        <w:tblLook w:val="04A0" w:firstRow="1" w:lastRow="0" w:firstColumn="1" w:lastColumn="0" w:noHBand="0" w:noVBand="1"/>
      </w:tblPr>
      <w:tblGrid>
        <w:gridCol w:w="2250"/>
        <w:gridCol w:w="1500"/>
      </w:tblGrid>
      <w:tr w:rsidR="00ED1BB7" w:rsidRPr="0084424A" w:rsidTr="008F6C21">
        <w:trPr>
          <w:tblCellSpacing w:w="0" w:type="dxa"/>
        </w:trPr>
        <w:tc>
          <w:tcPr>
            <w:tcW w:w="3000" w:type="pct"/>
            <w:shd w:val="clear" w:color="auto" w:fill="D7DCE6"/>
            <w:vAlign w:val="center"/>
            <w:hideMark/>
          </w:tcPr>
          <w:p w:rsidR="00ED1BB7" w:rsidRPr="0084424A" w:rsidRDefault="00ED1BB7" w:rsidP="008F6C21">
            <w:pPr>
              <w:spacing w:after="0" w:line="240" w:lineRule="auto"/>
              <w:rPr>
                <w:rFonts w:ascii="Arial" w:eastAsia="Times New Roman" w:hAnsi="Arial" w:cs="Arial"/>
                <w:sz w:val="20"/>
                <w:szCs w:val="20"/>
              </w:rPr>
            </w:pPr>
            <w:r w:rsidRPr="0084424A">
              <w:rPr>
                <w:rFonts w:ascii="Arial" w:eastAsia="Times New Roman" w:hAnsi="Arial" w:cs="Arial"/>
                <w:sz w:val="20"/>
                <w:szCs w:val="20"/>
              </w:rPr>
              <w:t>  Ending inventory</w:t>
            </w:r>
          </w:p>
        </w:tc>
        <w:tc>
          <w:tcPr>
            <w:tcW w:w="2000" w:type="pct"/>
            <w:shd w:val="clear" w:color="auto" w:fill="D7DCE6"/>
            <w:vAlign w:val="center"/>
            <w:hideMark/>
          </w:tcPr>
          <w:p w:rsidR="00ED1BB7" w:rsidRPr="0084424A" w:rsidRDefault="00ED1BB7" w:rsidP="008F6C21">
            <w:pPr>
              <w:spacing w:after="0" w:line="240" w:lineRule="auto"/>
              <w:jc w:val="right"/>
              <w:rPr>
                <w:rFonts w:ascii="Arial" w:eastAsia="Times New Roman" w:hAnsi="Arial" w:cs="Arial"/>
                <w:sz w:val="20"/>
                <w:szCs w:val="20"/>
              </w:rPr>
            </w:pPr>
            <w:r w:rsidRPr="0084424A">
              <w:rPr>
                <w:rFonts w:ascii="Arial" w:eastAsia="Times New Roman" w:hAnsi="Arial" w:cs="Arial"/>
                <w:sz w:val="20"/>
                <w:szCs w:val="20"/>
              </w:rPr>
              <w:t>$ </w:t>
            </w:r>
            <w:r w:rsidRPr="0084424A">
              <w:rPr>
                <w:rFonts w:ascii="Arial" w:eastAsia="Times New Roman" w:hAnsi="Arial" w:cs="Arial"/>
                <w:sz w:val="20"/>
                <w:szCs w:val="20"/>
              </w:rPr>
              <w:object w:dxaOrig="1440" w:dyaOrig="1440">
                <v:shape id="_x0000_i2426" type="#_x0000_t75" style="width:57pt;height:18pt" o:ole="">
                  <v:imagedata r:id="rId5" o:title=""/>
                </v:shape>
                <w:control r:id="rId12" w:name="DefaultOcxName11" w:shapeid="_x0000_i2426"/>
              </w:object>
            </w:r>
            <w:r w:rsidRPr="0084424A">
              <w:rPr>
                <w:rFonts w:ascii="Arial" w:eastAsia="Times New Roman" w:hAnsi="Arial" w:cs="Arial"/>
                <w:sz w:val="20"/>
                <w:szCs w:val="20"/>
              </w:rPr>
              <w:t> </w:t>
            </w:r>
          </w:p>
        </w:tc>
      </w:tr>
    </w:tbl>
    <w:p w:rsidR="00ED1BB7" w:rsidRPr="00547F10" w:rsidRDefault="00ED1BB7" w:rsidP="00ED1BB7">
      <w:pPr>
        <w:spacing w:after="0" w:line="240" w:lineRule="auto"/>
        <w:rPr>
          <w:rFonts w:ascii="Helvetica" w:eastAsia="Times New Roman" w:hAnsi="Helvetica" w:cs="Helvetica"/>
          <w:i/>
          <w:iCs/>
          <w:color w:val="333333"/>
          <w:sz w:val="21"/>
          <w:szCs w:val="21"/>
        </w:rPr>
      </w:pPr>
      <w:r w:rsidRPr="0084424A">
        <w:rPr>
          <w:rFonts w:ascii="Arial" w:eastAsia="Times New Roman" w:hAnsi="Arial" w:cs="Arial"/>
          <w:color w:val="000000"/>
          <w:sz w:val="18"/>
          <w:szCs w:val="18"/>
        </w:rPr>
        <w:br/>
        <w:t> </w:t>
      </w:r>
      <w:r w:rsidRPr="0084424A">
        <w:rPr>
          <w:rFonts w:ascii="Arial" w:eastAsia="Times New Roman" w:hAnsi="Arial" w:cs="Arial"/>
          <w:color w:val="000000"/>
          <w:sz w:val="18"/>
          <w:szCs w:val="18"/>
        </w:rPr>
        <w:br/>
      </w:r>
      <w:proofErr w:type="gramStart"/>
      <w:r w:rsidRPr="00547F10">
        <w:rPr>
          <w:rFonts w:ascii="Arial" w:eastAsia="Times New Roman" w:hAnsi="Arial" w:cs="Arial"/>
          <w:color w:val="000000"/>
          <w:sz w:val="45"/>
          <w:szCs w:val="45"/>
        </w:rPr>
        <w:t>9.</w:t>
      </w:r>
      <w:r w:rsidRPr="00547F10">
        <w:rPr>
          <w:rFonts w:ascii="Helvetica" w:eastAsia="Times New Roman" w:hAnsi="Helvetica" w:cs="Helvetica"/>
          <w:i/>
          <w:iCs/>
          <w:color w:val="333333"/>
          <w:sz w:val="21"/>
          <w:szCs w:val="21"/>
        </w:rPr>
        <w:t>Problem</w:t>
      </w:r>
      <w:proofErr w:type="gramEnd"/>
      <w:r w:rsidRPr="00547F10">
        <w:rPr>
          <w:rFonts w:ascii="Helvetica" w:eastAsia="Times New Roman" w:hAnsi="Helvetica" w:cs="Helvetica"/>
          <w:i/>
          <w:iCs/>
          <w:color w:val="333333"/>
          <w:sz w:val="21"/>
          <w:szCs w:val="21"/>
        </w:rPr>
        <w:t xml:space="preserve"> 4-15 Gross profit and ending inventory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547F10" w:rsidTr="008F6C21">
        <w:trPr>
          <w:tblCellSpacing w:w="0" w:type="dxa"/>
        </w:trPr>
        <w:tc>
          <w:tcPr>
            <w:tcW w:w="5000" w:type="pct"/>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sz w:val="20"/>
                <w:szCs w:val="20"/>
              </w:rPr>
              <w:t>The Bradley Corporation produces a product with the following costs as of July 1, 2011:</w:t>
            </w:r>
          </w:p>
        </w:tc>
      </w:tr>
    </w:tbl>
    <w:p w:rsidR="00ED1BB7" w:rsidRPr="00547F10" w:rsidRDefault="00ED1BB7" w:rsidP="00ED1BB7">
      <w:pPr>
        <w:spacing w:after="0" w:line="240" w:lineRule="auto"/>
        <w:rPr>
          <w:rFonts w:ascii="Arial" w:eastAsia="Times New Roman" w:hAnsi="Arial" w:cs="Arial"/>
          <w:color w:val="000000"/>
          <w:sz w:val="18"/>
          <w:szCs w:val="18"/>
        </w:rPr>
      </w:pPr>
      <w:r w:rsidRPr="00547F10">
        <w:rPr>
          <w:rFonts w:ascii="Arial" w:eastAsia="Times New Roman" w:hAnsi="Arial" w:cs="Arial"/>
          <w:color w:val="000000"/>
          <w:sz w:val="18"/>
          <w:szCs w:val="18"/>
        </w:rPr>
        <w:t> </w:t>
      </w:r>
    </w:p>
    <w:tbl>
      <w:tblPr>
        <w:tblW w:w="2700" w:type="dxa"/>
        <w:tblCellSpacing w:w="0" w:type="dxa"/>
        <w:tblCellMar>
          <w:left w:w="0" w:type="dxa"/>
          <w:right w:w="0" w:type="dxa"/>
        </w:tblCellMar>
        <w:tblLook w:val="04A0" w:firstRow="1" w:lastRow="0" w:firstColumn="1" w:lastColumn="0" w:noHBand="0" w:noVBand="1"/>
      </w:tblPr>
      <w:tblGrid>
        <w:gridCol w:w="1215"/>
        <w:gridCol w:w="1485"/>
      </w:tblGrid>
      <w:tr w:rsidR="00ED1BB7" w:rsidRPr="00547F10" w:rsidTr="008F6C21">
        <w:trPr>
          <w:tblCellSpacing w:w="0" w:type="dxa"/>
        </w:trPr>
        <w:tc>
          <w:tcPr>
            <w:tcW w:w="2250" w:type="pct"/>
            <w:shd w:val="clear" w:color="auto" w:fill="D7DCE6"/>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sz w:val="20"/>
                <w:szCs w:val="20"/>
              </w:rPr>
              <w:t> </w:t>
            </w:r>
          </w:p>
        </w:tc>
        <w:tc>
          <w:tcPr>
            <w:tcW w:w="2750" w:type="pct"/>
            <w:shd w:val="clear" w:color="auto" w:fill="D7DCE6"/>
            <w:vAlign w:val="center"/>
            <w:hideMark/>
          </w:tcPr>
          <w:p w:rsidR="00ED1BB7" w:rsidRPr="00547F10" w:rsidRDefault="00ED1BB7" w:rsidP="008F6C21">
            <w:pPr>
              <w:spacing w:after="0" w:line="240" w:lineRule="auto"/>
              <w:jc w:val="right"/>
              <w:rPr>
                <w:rFonts w:ascii="Arial" w:eastAsia="Times New Roman" w:hAnsi="Arial" w:cs="Arial"/>
                <w:sz w:val="20"/>
                <w:szCs w:val="20"/>
              </w:rPr>
            </w:pPr>
            <w:r w:rsidRPr="00547F10">
              <w:rPr>
                <w:rFonts w:ascii="Arial" w:eastAsia="Times New Roman" w:hAnsi="Arial" w:cs="Arial"/>
                <w:sz w:val="20"/>
                <w:szCs w:val="20"/>
              </w:rPr>
              <w:t> </w:t>
            </w:r>
          </w:p>
        </w:tc>
      </w:tr>
      <w:tr w:rsidR="00ED1BB7" w:rsidRPr="00547F10" w:rsidTr="008F6C21">
        <w:trPr>
          <w:tblCellSpacing w:w="0" w:type="dxa"/>
        </w:trPr>
        <w:tc>
          <w:tcPr>
            <w:tcW w:w="2250" w:type="pct"/>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sz w:val="20"/>
                <w:szCs w:val="20"/>
              </w:rPr>
              <w:t>  Material</w:t>
            </w:r>
          </w:p>
        </w:tc>
        <w:tc>
          <w:tcPr>
            <w:tcW w:w="2750" w:type="pct"/>
            <w:vAlign w:val="center"/>
            <w:hideMark/>
          </w:tcPr>
          <w:p w:rsidR="00ED1BB7" w:rsidRPr="00547F10" w:rsidRDefault="00ED1BB7" w:rsidP="008F6C21">
            <w:pPr>
              <w:spacing w:after="0" w:line="240" w:lineRule="auto"/>
              <w:jc w:val="right"/>
              <w:rPr>
                <w:rFonts w:ascii="Arial" w:eastAsia="Times New Roman" w:hAnsi="Arial" w:cs="Arial"/>
                <w:sz w:val="20"/>
                <w:szCs w:val="20"/>
              </w:rPr>
            </w:pPr>
            <w:r w:rsidRPr="00547F10">
              <w:rPr>
                <w:rFonts w:ascii="Arial" w:eastAsia="Times New Roman" w:hAnsi="Arial" w:cs="Arial"/>
                <w:sz w:val="20"/>
                <w:szCs w:val="20"/>
              </w:rPr>
              <w:t>$ 4 per unit  </w:t>
            </w:r>
          </w:p>
        </w:tc>
      </w:tr>
      <w:tr w:rsidR="00ED1BB7" w:rsidRPr="00547F10" w:rsidTr="008F6C21">
        <w:trPr>
          <w:tblCellSpacing w:w="0" w:type="dxa"/>
        </w:trPr>
        <w:tc>
          <w:tcPr>
            <w:tcW w:w="2250" w:type="pct"/>
            <w:shd w:val="clear" w:color="auto" w:fill="F7F7F7"/>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sz w:val="20"/>
                <w:szCs w:val="20"/>
              </w:rPr>
              <w:t>  Labor</w:t>
            </w:r>
          </w:p>
        </w:tc>
        <w:tc>
          <w:tcPr>
            <w:tcW w:w="2750" w:type="pct"/>
            <w:shd w:val="clear" w:color="auto" w:fill="F7F7F7"/>
            <w:vAlign w:val="center"/>
            <w:hideMark/>
          </w:tcPr>
          <w:p w:rsidR="00ED1BB7" w:rsidRPr="00547F10" w:rsidRDefault="00ED1BB7" w:rsidP="008F6C21">
            <w:pPr>
              <w:spacing w:after="0" w:line="240" w:lineRule="auto"/>
              <w:jc w:val="right"/>
              <w:rPr>
                <w:rFonts w:ascii="Arial" w:eastAsia="Times New Roman" w:hAnsi="Arial" w:cs="Arial"/>
                <w:sz w:val="20"/>
                <w:szCs w:val="20"/>
              </w:rPr>
            </w:pPr>
            <w:r w:rsidRPr="00547F10">
              <w:rPr>
                <w:rFonts w:ascii="Arial" w:eastAsia="Times New Roman" w:hAnsi="Arial" w:cs="Arial"/>
                <w:sz w:val="20"/>
                <w:szCs w:val="20"/>
              </w:rPr>
              <w:t>4 per unit  </w:t>
            </w:r>
          </w:p>
        </w:tc>
      </w:tr>
      <w:tr w:rsidR="00ED1BB7" w:rsidRPr="00547F10" w:rsidTr="008F6C21">
        <w:trPr>
          <w:tblCellSpacing w:w="0" w:type="dxa"/>
        </w:trPr>
        <w:tc>
          <w:tcPr>
            <w:tcW w:w="2250" w:type="pct"/>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sz w:val="20"/>
                <w:szCs w:val="20"/>
              </w:rPr>
              <w:t>  Overhead</w:t>
            </w:r>
          </w:p>
        </w:tc>
        <w:tc>
          <w:tcPr>
            <w:tcW w:w="2750" w:type="pct"/>
            <w:vAlign w:val="center"/>
            <w:hideMark/>
          </w:tcPr>
          <w:p w:rsidR="00ED1BB7" w:rsidRPr="00547F10" w:rsidRDefault="00ED1BB7" w:rsidP="008F6C21">
            <w:pPr>
              <w:spacing w:after="0" w:line="240" w:lineRule="auto"/>
              <w:jc w:val="right"/>
              <w:rPr>
                <w:rFonts w:ascii="Arial" w:eastAsia="Times New Roman" w:hAnsi="Arial" w:cs="Arial"/>
                <w:sz w:val="20"/>
                <w:szCs w:val="20"/>
              </w:rPr>
            </w:pPr>
            <w:r w:rsidRPr="00547F10">
              <w:rPr>
                <w:rFonts w:ascii="Arial" w:eastAsia="Times New Roman" w:hAnsi="Arial" w:cs="Arial"/>
                <w:sz w:val="20"/>
                <w:szCs w:val="20"/>
              </w:rPr>
              <w:t>2 per unit  </w:t>
            </w:r>
          </w:p>
        </w:tc>
      </w:tr>
      <w:tr w:rsidR="00ED1BB7" w:rsidRPr="00547F10" w:rsidTr="008F6C21">
        <w:trPr>
          <w:tblCellSpacing w:w="0" w:type="dxa"/>
        </w:trPr>
        <w:tc>
          <w:tcPr>
            <w:tcW w:w="0" w:type="auto"/>
            <w:gridSpan w:val="2"/>
            <w:vAlign w:val="center"/>
            <w:hideMark/>
          </w:tcPr>
          <w:p w:rsidR="00ED1BB7" w:rsidRPr="00547F10"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095" style="width:468pt;height:3.75pt" o:hrstd="t" o:hrnoshade="t" o:hr="t" fillcolor="#cdd4e0" stroked="f"/>
              </w:pict>
            </w:r>
          </w:p>
        </w:tc>
      </w:tr>
    </w:tbl>
    <w:p w:rsidR="00ED1BB7" w:rsidRPr="00547F10"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547F10" w:rsidTr="008F6C21">
        <w:trPr>
          <w:tblCellSpacing w:w="0" w:type="dxa"/>
        </w:trPr>
        <w:tc>
          <w:tcPr>
            <w:tcW w:w="0" w:type="auto"/>
            <w:vAlign w:val="center"/>
            <w:hideMark/>
          </w:tcPr>
          <w:p w:rsidR="00ED1BB7" w:rsidRPr="00547F10" w:rsidRDefault="00ED1BB7" w:rsidP="008F6C21">
            <w:pPr>
              <w:spacing w:after="0" w:line="240" w:lineRule="auto"/>
              <w:jc w:val="both"/>
              <w:rPr>
                <w:rFonts w:ascii="Arial" w:eastAsia="Times New Roman" w:hAnsi="Arial" w:cs="Arial"/>
                <w:sz w:val="20"/>
                <w:szCs w:val="20"/>
              </w:rPr>
            </w:pPr>
            <w:r w:rsidRPr="00547F10">
              <w:rPr>
                <w:rFonts w:ascii="Arial" w:eastAsia="Times New Roman" w:hAnsi="Arial" w:cs="Arial"/>
                <w:sz w:val="20"/>
                <w:szCs w:val="20"/>
              </w:rPr>
              <w:t>      Beginning inventory at these costs on July 1 was 3,750 units. From July 1 to December 1, 2011, Bradley produced 13,500 units. These units had a material cost of $4, labor of $6, and overhead of $3 per unit. Bradley uses LIFO inventory accounting.</w:t>
            </w:r>
          </w:p>
        </w:tc>
      </w:tr>
    </w:tbl>
    <w:p w:rsidR="00ED1BB7" w:rsidRPr="00547F10"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547F10" w:rsidTr="008F6C21">
        <w:trPr>
          <w:tblCellSpacing w:w="0" w:type="dxa"/>
        </w:trPr>
        <w:tc>
          <w:tcPr>
            <w:tcW w:w="150" w:type="pct"/>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b/>
                <w:bCs/>
                <w:sz w:val="20"/>
                <w:szCs w:val="20"/>
              </w:rPr>
              <w:t>(a)</w:t>
            </w:r>
          </w:p>
        </w:tc>
        <w:tc>
          <w:tcPr>
            <w:tcW w:w="4850" w:type="pct"/>
            <w:vAlign w:val="center"/>
            <w:hideMark/>
          </w:tcPr>
          <w:p w:rsidR="00ED1BB7" w:rsidRPr="00547F10" w:rsidRDefault="00ED1BB7" w:rsidP="008F6C21">
            <w:pPr>
              <w:spacing w:after="0" w:line="240" w:lineRule="auto"/>
              <w:jc w:val="both"/>
              <w:rPr>
                <w:rFonts w:ascii="Arial" w:eastAsia="Times New Roman" w:hAnsi="Arial" w:cs="Arial"/>
                <w:sz w:val="20"/>
                <w:szCs w:val="20"/>
              </w:rPr>
            </w:pPr>
            <w:r w:rsidRPr="00547F10">
              <w:rPr>
                <w:rFonts w:ascii="Arial" w:eastAsia="Times New Roman" w:hAnsi="Arial" w:cs="Arial"/>
                <w:sz w:val="20"/>
                <w:szCs w:val="20"/>
              </w:rPr>
              <w:t>Assuming that Bradley sold 16,000 units during the last six months of the year at $18 each, what would gross profit be? </w:t>
            </w:r>
            <w:r w:rsidRPr="00547F10">
              <w:rPr>
                <w:rFonts w:ascii="Arial" w:eastAsia="Times New Roman" w:hAnsi="Arial" w:cs="Arial"/>
                <w:b/>
                <w:bCs/>
                <w:color w:val="FF0000"/>
                <w:sz w:val="20"/>
                <w:szCs w:val="20"/>
              </w:rPr>
              <w:t>(Omit the "$" sign in your response.)</w:t>
            </w:r>
          </w:p>
        </w:tc>
      </w:tr>
    </w:tbl>
    <w:p w:rsidR="00ED1BB7" w:rsidRPr="00547F10" w:rsidRDefault="00ED1BB7" w:rsidP="00ED1BB7">
      <w:pPr>
        <w:spacing w:after="0" w:line="240" w:lineRule="auto"/>
        <w:rPr>
          <w:rFonts w:ascii="Arial" w:eastAsia="Times New Roman" w:hAnsi="Arial" w:cs="Arial"/>
          <w:color w:val="000000"/>
          <w:sz w:val="18"/>
          <w:szCs w:val="18"/>
        </w:rPr>
      </w:pPr>
    </w:p>
    <w:tbl>
      <w:tblPr>
        <w:tblW w:w="3750" w:type="dxa"/>
        <w:tblCellSpacing w:w="0" w:type="dxa"/>
        <w:tblInd w:w="300" w:type="dxa"/>
        <w:tblCellMar>
          <w:left w:w="0" w:type="dxa"/>
          <w:right w:w="0" w:type="dxa"/>
        </w:tblCellMar>
        <w:tblLook w:val="04A0" w:firstRow="1" w:lastRow="0" w:firstColumn="1" w:lastColumn="0" w:noHBand="0" w:noVBand="1"/>
      </w:tblPr>
      <w:tblGrid>
        <w:gridCol w:w="1875"/>
        <w:gridCol w:w="1875"/>
      </w:tblGrid>
      <w:tr w:rsidR="00ED1BB7" w:rsidRPr="00547F10" w:rsidTr="008F6C21">
        <w:trPr>
          <w:tblCellSpacing w:w="0" w:type="dxa"/>
        </w:trPr>
        <w:tc>
          <w:tcPr>
            <w:tcW w:w="2500" w:type="pct"/>
            <w:shd w:val="clear" w:color="auto" w:fill="D7DCE6"/>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sz w:val="20"/>
                <w:szCs w:val="20"/>
              </w:rPr>
              <w:t>  Gross profit</w:t>
            </w:r>
          </w:p>
        </w:tc>
        <w:tc>
          <w:tcPr>
            <w:tcW w:w="2500" w:type="pct"/>
            <w:shd w:val="clear" w:color="auto" w:fill="D7DCE6"/>
            <w:vAlign w:val="center"/>
            <w:hideMark/>
          </w:tcPr>
          <w:p w:rsidR="00ED1BB7" w:rsidRPr="00547F10" w:rsidRDefault="00ED1BB7" w:rsidP="008F6C21">
            <w:pPr>
              <w:spacing w:after="0" w:line="240" w:lineRule="auto"/>
              <w:jc w:val="right"/>
              <w:rPr>
                <w:rFonts w:ascii="Arial" w:eastAsia="Times New Roman" w:hAnsi="Arial" w:cs="Arial"/>
                <w:sz w:val="20"/>
                <w:szCs w:val="20"/>
              </w:rPr>
            </w:pPr>
            <w:r w:rsidRPr="00547F10">
              <w:rPr>
                <w:rFonts w:ascii="Arial" w:eastAsia="Times New Roman" w:hAnsi="Arial" w:cs="Arial"/>
                <w:sz w:val="20"/>
                <w:szCs w:val="20"/>
              </w:rPr>
              <w:t>$ </w:t>
            </w:r>
            <w:r w:rsidRPr="00547F10">
              <w:rPr>
                <w:rFonts w:ascii="Arial" w:eastAsia="Times New Roman" w:hAnsi="Arial" w:cs="Arial"/>
                <w:sz w:val="20"/>
                <w:szCs w:val="20"/>
              </w:rPr>
              <w:object w:dxaOrig="1440" w:dyaOrig="1440">
                <v:shape id="_x0000_i2449" type="#_x0000_t75" style="width:57pt;height:18pt" o:ole="">
                  <v:imagedata r:id="rId5" o:title=""/>
                </v:shape>
                <w:control r:id="rId13" w:name="DefaultOcxName6" w:shapeid="_x0000_i2449"/>
              </w:object>
            </w:r>
            <w:r w:rsidRPr="00547F10">
              <w:rPr>
                <w:rFonts w:ascii="Arial" w:eastAsia="Times New Roman" w:hAnsi="Arial" w:cs="Arial"/>
                <w:sz w:val="20"/>
                <w:szCs w:val="20"/>
              </w:rPr>
              <w:t>  </w:t>
            </w:r>
          </w:p>
        </w:tc>
      </w:tr>
    </w:tbl>
    <w:p w:rsidR="00ED1BB7" w:rsidRPr="00547F10"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547F10" w:rsidTr="008F6C21">
        <w:trPr>
          <w:tblCellSpacing w:w="0" w:type="dxa"/>
        </w:trPr>
        <w:tc>
          <w:tcPr>
            <w:tcW w:w="150" w:type="pct"/>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b/>
                <w:bCs/>
                <w:sz w:val="20"/>
                <w:szCs w:val="20"/>
              </w:rPr>
              <w:t>(b)</w:t>
            </w:r>
          </w:p>
        </w:tc>
        <w:tc>
          <w:tcPr>
            <w:tcW w:w="4850" w:type="pct"/>
            <w:vAlign w:val="center"/>
            <w:hideMark/>
          </w:tcPr>
          <w:p w:rsidR="00ED1BB7" w:rsidRPr="00547F10" w:rsidRDefault="00ED1BB7" w:rsidP="008F6C21">
            <w:pPr>
              <w:spacing w:after="0" w:line="240" w:lineRule="auto"/>
              <w:jc w:val="both"/>
              <w:rPr>
                <w:rFonts w:ascii="Arial" w:eastAsia="Times New Roman" w:hAnsi="Arial" w:cs="Arial"/>
                <w:sz w:val="20"/>
                <w:szCs w:val="20"/>
              </w:rPr>
            </w:pPr>
            <w:r w:rsidRPr="00547F10">
              <w:rPr>
                <w:rFonts w:ascii="Arial" w:eastAsia="Times New Roman" w:hAnsi="Arial" w:cs="Arial"/>
                <w:sz w:val="20"/>
                <w:szCs w:val="20"/>
              </w:rPr>
              <w:t>What is the value of ending inventory? </w:t>
            </w:r>
            <w:r w:rsidRPr="00547F10">
              <w:rPr>
                <w:rFonts w:ascii="Arial" w:eastAsia="Times New Roman" w:hAnsi="Arial" w:cs="Arial"/>
                <w:b/>
                <w:bCs/>
                <w:color w:val="FF0000"/>
                <w:sz w:val="20"/>
                <w:szCs w:val="20"/>
              </w:rPr>
              <w:t>(Omit the "$" sign in your response.)</w:t>
            </w:r>
          </w:p>
        </w:tc>
      </w:tr>
    </w:tbl>
    <w:p w:rsidR="00ED1BB7" w:rsidRPr="00547F10" w:rsidRDefault="00ED1BB7" w:rsidP="00ED1BB7">
      <w:pPr>
        <w:spacing w:after="0" w:line="240" w:lineRule="auto"/>
        <w:rPr>
          <w:rFonts w:ascii="Arial" w:eastAsia="Times New Roman" w:hAnsi="Arial" w:cs="Arial"/>
          <w:color w:val="000000"/>
          <w:sz w:val="18"/>
          <w:szCs w:val="18"/>
        </w:rPr>
      </w:pPr>
    </w:p>
    <w:tbl>
      <w:tblPr>
        <w:tblW w:w="4200" w:type="dxa"/>
        <w:tblCellSpacing w:w="0" w:type="dxa"/>
        <w:tblCellMar>
          <w:left w:w="0" w:type="dxa"/>
          <w:right w:w="0" w:type="dxa"/>
        </w:tblCellMar>
        <w:tblLook w:val="04A0" w:firstRow="1" w:lastRow="0" w:firstColumn="1" w:lastColumn="0" w:noHBand="0" w:noVBand="1"/>
      </w:tblPr>
      <w:tblGrid>
        <w:gridCol w:w="2520"/>
        <w:gridCol w:w="1680"/>
      </w:tblGrid>
      <w:tr w:rsidR="00ED1BB7" w:rsidRPr="00547F10" w:rsidTr="00ED1BB7">
        <w:trPr>
          <w:tblCellSpacing w:w="0" w:type="dxa"/>
        </w:trPr>
        <w:tc>
          <w:tcPr>
            <w:tcW w:w="2679" w:type="pct"/>
            <w:shd w:val="clear" w:color="auto" w:fill="D7DCE6"/>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sz w:val="20"/>
                <w:szCs w:val="20"/>
              </w:rPr>
              <w:t>  Ending inventory</w:t>
            </w:r>
          </w:p>
        </w:tc>
        <w:tc>
          <w:tcPr>
            <w:tcW w:w="1786" w:type="pct"/>
            <w:shd w:val="clear" w:color="auto" w:fill="D7DCE6"/>
            <w:vAlign w:val="center"/>
            <w:hideMark/>
          </w:tcPr>
          <w:p w:rsidR="00ED1BB7" w:rsidRPr="00547F10" w:rsidRDefault="00ED1BB7" w:rsidP="008F6C21">
            <w:pPr>
              <w:spacing w:after="0" w:line="240" w:lineRule="auto"/>
              <w:jc w:val="right"/>
              <w:rPr>
                <w:rFonts w:ascii="Arial" w:eastAsia="Times New Roman" w:hAnsi="Arial" w:cs="Arial"/>
                <w:sz w:val="20"/>
                <w:szCs w:val="20"/>
              </w:rPr>
            </w:pPr>
            <w:r w:rsidRPr="00547F10">
              <w:rPr>
                <w:rFonts w:ascii="Arial" w:eastAsia="Times New Roman" w:hAnsi="Arial" w:cs="Arial"/>
                <w:sz w:val="20"/>
                <w:szCs w:val="20"/>
              </w:rPr>
              <w:t>$ </w:t>
            </w:r>
            <w:r w:rsidRPr="00547F10">
              <w:rPr>
                <w:rFonts w:ascii="Arial" w:eastAsia="Times New Roman" w:hAnsi="Arial" w:cs="Arial"/>
                <w:sz w:val="20"/>
                <w:szCs w:val="20"/>
              </w:rPr>
              <w:object w:dxaOrig="1440" w:dyaOrig="1440">
                <v:shape id="_x0000_i2450" type="#_x0000_t75" style="width:57pt;height:18pt" o:ole="">
                  <v:imagedata r:id="rId5" o:title=""/>
                </v:shape>
                <w:control r:id="rId14" w:name="DefaultOcxName12" w:shapeid="_x0000_i2450"/>
              </w:object>
            </w:r>
            <w:r w:rsidRPr="00547F10">
              <w:rPr>
                <w:rFonts w:ascii="Arial" w:eastAsia="Times New Roman" w:hAnsi="Arial" w:cs="Arial"/>
                <w:sz w:val="20"/>
                <w:szCs w:val="20"/>
              </w:rPr>
              <w:t> </w:t>
            </w:r>
          </w:p>
        </w:tc>
      </w:tr>
      <w:tr w:rsidR="00ED1BB7" w:rsidRPr="00547F10" w:rsidTr="00ED1BB7">
        <w:trPr>
          <w:tblCellSpacing w:w="0" w:type="dxa"/>
        </w:trPr>
        <w:tc>
          <w:tcPr>
            <w:tcW w:w="0" w:type="auto"/>
            <w:gridSpan w:val="2"/>
            <w:vAlign w:val="center"/>
            <w:hideMark/>
          </w:tcPr>
          <w:p w:rsidR="00ED1BB7" w:rsidRPr="00547F10" w:rsidRDefault="00ED1BB7" w:rsidP="008F6C21">
            <w:pPr>
              <w:spacing w:after="0" w:line="240" w:lineRule="auto"/>
              <w:rPr>
                <w:rFonts w:ascii="Arial" w:eastAsia="Times New Roman" w:hAnsi="Arial" w:cs="Arial"/>
                <w:sz w:val="20"/>
                <w:szCs w:val="20"/>
              </w:rPr>
            </w:pPr>
            <w:r w:rsidRPr="00547F10">
              <w:rPr>
                <w:rFonts w:ascii="Arial" w:eastAsia="Times New Roman" w:hAnsi="Arial" w:cs="Arial"/>
                <w:color w:val="000000"/>
                <w:sz w:val="18"/>
                <w:szCs w:val="18"/>
              </w:rPr>
              <w:br/>
            </w:r>
            <w:r>
              <w:rPr>
                <w:rFonts w:ascii="Arial" w:eastAsia="Times New Roman" w:hAnsi="Arial" w:cs="Arial"/>
                <w:sz w:val="20"/>
                <w:szCs w:val="20"/>
              </w:rPr>
              <w:pict>
                <v:rect id="_x0000_i2622" style="width:468pt;height:3.75pt" o:hrstd="t" o:hrnoshade="t" o:hr="t" fillcolor="#cdd4e0" stroked="f"/>
              </w:pict>
            </w:r>
          </w:p>
        </w:tc>
      </w:tr>
    </w:tbl>
    <w:p w:rsidR="00ED1BB7" w:rsidRDefault="00ED1BB7" w:rsidP="00ED1BB7">
      <w:pPr>
        <w:spacing w:after="0" w:line="240" w:lineRule="auto"/>
        <w:rPr>
          <w:rFonts w:ascii="Arial" w:eastAsia="Times New Roman" w:hAnsi="Arial" w:cs="Arial"/>
          <w:color w:val="000000"/>
          <w:sz w:val="45"/>
          <w:szCs w:val="45"/>
        </w:rPr>
      </w:pPr>
    </w:p>
    <w:p w:rsidR="00ED1BB7" w:rsidRPr="00E46FF9" w:rsidRDefault="00ED1BB7" w:rsidP="00ED1BB7">
      <w:pPr>
        <w:spacing w:after="0" w:line="240" w:lineRule="auto"/>
        <w:rPr>
          <w:rFonts w:ascii="Helvetica" w:eastAsia="Times New Roman" w:hAnsi="Helvetica" w:cs="Helvetica"/>
          <w:i/>
          <w:iCs/>
          <w:color w:val="333333"/>
          <w:sz w:val="21"/>
          <w:szCs w:val="21"/>
        </w:rPr>
      </w:pPr>
      <w:r w:rsidRPr="00E46FF9">
        <w:rPr>
          <w:rFonts w:ascii="Arial" w:eastAsia="Times New Roman" w:hAnsi="Arial" w:cs="Arial"/>
          <w:color w:val="000000"/>
          <w:sz w:val="45"/>
          <w:szCs w:val="45"/>
        </w:rPr>
        <w:t>10</w:t>
      </w:r>
      <w:proofErr w:type="gramStart"/>
      <w:r w:rsidRPr="00E46FF9">
        <w:rPr>
          <w:rFonts w:ascii="Arial" w:eastAsia="Times New Roman" w:hAnsi="Arial" w:cs="Arial"/>
          <w:color w:val="000000"/>
          <w:sz w:val="45"/>
          <w:szCs w:val="45"/>
        </w:rPr>
        <w:t>.</w:t>
      </w:r>
      <w:r w:rsidRPr="00E46FF9">
        <w:rPr>
          <w:rFonts w:ascii="Helvetica" w:eastAsia="Times New Roman" w:hAnsi="Helvetica" w:cs="Helvetica"/>
          <w:i/>
          <w:iCs/>
          <w:color w:val="333333"/>
          <w:sz w:val="21"/>
          <w:szCs w:val="21"/>
        </w:rPr>
        <w:t>Problem</w:t>
      </w:r>
      <w:proofErr w:type="gramEnd"/>
      <w:r w:rsidRPr="00E46FF9">
        <w:rPr>
          <w:rFonts w:ascii="Helvetica" w:eastAsia="Times New Roman" w:hAnsi="Helvetica" w:cs="Helvetica"/>
          <w:i/>
          <w:iCs/>
          <w:color w:val="333333"/>
          <w:sz w:val="21"/>
          <w:szCs w:val="21"/>
        </w:rPr>
        <w:t xml:space="preserve"> 4-19 Schedule of cash receipts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E46FF9" w:rsidTr="008F6C21">
        <w:trPr>
          <w:tblCellSpacing w:w="0" w:type="dxa"/>
        </w:trPr>
        <w:tc>
          <w:tcPr>
            <w:tcW w:w="5000" w:type="pct"/>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Watt's Lighting Stores made the following sales projections for the next six months. All sales are credit sales.</w:t>
            </w:r>
          </w:p>
        </w:tc>
      </w:tr>
    </w:tbl>
    <w:p w:rsidR="00ED1BB7" w:rsidRPr="00E46FF9" w:rsidRDefault="00ED1BB7" w:rsidP="00ED1BB7">
      <w:pPr>
        <w:spacing w:after="0" w:line="240" w:lineRule="auto"/>
        <w:rPr>
          <w:rFonts w:ascii="Arial" w:eastAsia="Times New Roman" w:hAnsi="Arial" w:cs="Arial"/>
          <w:color w:val="000000"/>
          <w:sz w:val="18"/>
          <w:szCs w:val="18"/>
        </w:rPr>
      </w:pPr>
      <w:r w:rsidRPr="00E46FF9">
        <w:rPr>
          <w:rFonts w:ascii="Arial" w:eastAsia="Times New Roman" w:hAnsi="Arial" w:cs="Arial"/>
          <w:color w:val="000000"/>
          <w:sz w:val="18"/>
          <w:szCs w:val="18"/>
        </w:rPr>
        <w:t> </w:t>
      </w:r>
    </w:p>
    <w:tbl>
      <w:tblPr>
        <w:tblW w:w="3750" w:type="dxa"/>
        <w:tblCellSpacing w:w="0" w:type="dxa"/>
        <w:tblCellMar>
          <w:left w:w="0" w:type="dxa"/>
          <w:right w:w="0" w:type="dxa"/>
        </w:tblCellMar>
        <w:tblLook w:val="04A0" w:firstRow="1" w:lastRow="0" w:firstColumn="1" w:lastColumn="0" w:noHBand="0" w:noVBand="1"/>
      </w:tblPr>
      <w:tblGrid>
        <w:gridCol w:w="1050"/>
        <w:gridCol w:w="150"/>
        <w:gridCol w:w="750"/>
        <w:gridCol w:w="900"/>
        <w:gridCol w:w="900"/>
      </w:tblGrid>
      <w:tr w:rsidR="00ED1BB7" w:rsidRPr="00E46FF9" w:rsidTr="008F6C21">
        <w:trPr>
          <w:tblCellSpacing w:w="0" w:type="dxa"/>
        </w:trPr>
        <w:tc>
          <w:tcPr>
            <w:tcW w:w="0" w:type="auto"/>
            <w:gridSpan w:val="5"/>
            <w:shd w:val="clear" w:color="auto" w:fill="D7DCE6"/>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lastRenderedPageBreak/>
              <w:t> </w:t>
            </w:r>
          </w:p>
        </w:tc>
      </w:tr>
      <w:tr w:rsidR="00ED1BB7" w:rsidRPr="00E46FF9" w:rsidTr="008F6C21">
        <w:trPr>
          <w:tblCellSpacing w:w="0" w:type="dxa"/>
        </w:trPr>
        <w:tc>
          <w:tcPr>
            <w:tcW w:w="1400" w:type="pct"/>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March</w:t>
            </w:r>
          </w:p>
        </w:tc>
        <w:tc>
          <w:tcPr>
            <w:tcW w:w="200" w:type="pct"/>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w:t>
            </w:r>
          </w:p>
        </w:tc>
        <w:tc>
          <w:tcPr>
            <w:tcW w:w="1000" w:type="pct"/>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48,000  </w:t>
            </w:r>
          </w:p>
        </w:tc>
        <w:tc>
          <w:tcPr>
            <w:tcW w:w="1200" w:type="pct"/>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June</w:t>
            </w:r>
          </w:p>
        </w:tc>
        <w:tc>
          <w:tcPr>
            <w:tcW w:w="1200" w:type="pct"/>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$ 52,000  </w:t>
            </w:r>
          </w:p>
        </w:tc>
      </w:tr>
      <w:tr w:rsidR="00ED1BB7" w:rsidRPr="00E46FF9" w:rsidTr="008F6C21">
        <w:trPr>
          <w:tblCellSpacing w:w="0" w:type="dxa"/>
        </w:trPr>
        <w:tc>
          <w:tcPr>
            <w:tcW w:w="1400" w:type="pct"/>
            <w:shd w:val="clear" w:color="auto" w:fill="F7F7F7"/>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April</w:t>
            </w:r>
          </w:p>
        </w:tc>
        <w:tc>
          <w:tcPr>
            <w:tcW w:w="200" w:type="pct"/>
            <w:shd w:val="clear" w:color="auto" w:fill="F7F7F7"/>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 </w:t>
            </w:r>
          </w:p>
        </w:tc>
        <w:tc>
          <w:tcPr>
            <w:tcW w:w="1000" w:type="pct"/>
            <w:shd w:val="clear" w:color="auto" w:fill="F7F7F7"/>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54,000  </w:t>
            </w:r>
          </w:p>
        </w:tc>
        <w:tc>
          <w:tcPr>
            <w:tcW w:w="1200" w:type="pct"/>
            <w:shd w:val="clear" w:color="auto" w:fill="F7F7F7"/>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July</w:t>
            </w:r>
          </w:p>
        </w:tc>
        <w:tc>
          <w:tcPr>
            <w:tcW w:w="1200" w:type="pct"/>
            <w:shd w:val="clear" w:color="auto" w:fill="F7F7F7"/>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60,000  </w:t>
            </w:r>
          </w:p>
        </w:tc>
      </w:tr>
      <w:tr w:rsidR="00ED1BB7" w:rsidRPr="00E46FF9" w:rsidTr="008F6C21">
        <w:trPr>
          <w:tblCellSpacing w:w="0" w:type="dxa"/>
        </w:trPr>
        <w:tc>
          <w:tcPr>
            <w:tcW w:w="1400" w:type="pct"/>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May</w:t>
            </w:r>
          </w:p>
        </w:tc>
        <w:tc>
          <w:tcPr>
            <w:tcW w:w="200" w:type="pct"/>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 </w:t>
            </w:r>
          </w:p>
        </w:tc>
        <w:tc>
          <w:tcPr>
            <w:tcW w:w="1000" w:type="pct"/>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43,000  </w:t>
            </w:r>
          </w:p>
        </w:tc>
        <w:tc>
          <w:tcPr>
            <w:tcW w:w="1200" w:type="pct"/>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August</w:t>
            </w:r>
          </w:p>
        </w:tc>
        <w:tc>
          <w:tcPr>
            <w:tcW w:w="1200" w:type="pct"/>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62,000  </w:t>
            </w:r>
          </w:p>
        </w:tc>
      </w:tr>
      <w:tr w:rsidR="00ED1BB7" w:rsidRPr="00E46FF9" w:rsidTr="008F6C21">
        <w:trPr>
          <w:tblCellSpacing w:w="0" w:type="dxa"/>
        </w:trPr>
        <w:tc>
          <w:tcPr>
            <w:tcW w:w="0" w:type="auto"/>
            <w:gridSpan w:val="5"/>
            <w:vAlign w:val="center"/>
            <w:hideMark/>
          </w:tcPr>
          <w:p w:rsidR="00ED1BB7" w:rsidRPr="00E46FF9"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2623" style="width:468pt;height:3.75pt" o:hrstd="t" o:hrnoshade="t" o:hr="t" fillcolor="#cdd4e0" stroked="f"/>
              </w:pict>
            </w:r>
          </w:p>
        </w:tc>
      </w:tr>
    </w:tbl>
    <w:p w:rsidR="00ED1BB7" w:rsidRPr="00E46FF9" w:rsidRDefault="00ED1BB7" w:rsidP="00ED1BB7">
      <w:pPr>
        <w:spacing w:after="0" w:line="240" w:lineRule="auto"/>
        <w:rPr>
          <w:rFonts w:ascii="Arial" w:eastAsia="Times New Roman" w:hAnsi="Arial" w:cs="Arial"/>
          <w:color w:val="000000"/>
          <w:sz w:val="18"/>
          <w:szCs w:val="18"/>
        </w:rPr>
      </w:pPr>
      <w:r w:rsidRPr="00E46FF9">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E46FF9" w:rsidTr="008F6C21">
        <w:trPr>
          <w:tblCellSpacing w:w="0" w:type="dxa"/>
        </w:trPr>
        <w:tc>
          <w:tcPr>
            <w:tcW w:w="5000" w:type="pct"/>
            <w:vAlign w:val="center"/>
            <w:hideMark/>
          </w:tcPr>
          <w:p w:rsidR="00ED1BB7" w:rsidRPr="00E46FF9" w:rsidRDefault="00ED1BB7" w:rsidP="008F6C21">
            <w:pPr>
              <w:spacing w:after="0" w:line="240" w:lineRule="auto"/>
              <w:jc w:val="both"/>
              <w:rPr>
                <w:rFonts w:ascii="Arial" w:eastAsia="Times New Roman" w:hAnsi="Arial" w:cs="Arial"/>
                <w:sz w:val="20"/>
                <w:szCs w:val="20"/>
              </w:rPr>
            </w:pPr>
            <w:r w:rsidRPr="00E46FF9">
              <w:rPr>
                <w:rFonts w:ascii="Arial" w:eastAsia="Times New Roman" w:hAnsi="Arial" w:cs="Arial"/>
                <w:sz w:val="20"/>
                <w:szCs w:val="20"/>
              </w:rPr>
              <w:t>Sales in January and February were $51,000 and $50,000, respectively.</w:t>
            </w:r>
            <w:r w:rsidRPr="00E46FF9">
              <w:rPr>
                <w:rFonts w:ascii="Arial" w:eastAsia="Times New Roman" w:hAnsi="Arial" w:cs="Arial"/>
                <w:sz w:val="20"/>
                <w:szCs w:val="20"/>
              </w:rPr>
              <w:br/>
              <w:t>      Experience has shown that of total sales, 10 percent are uncollectible, 35 percent are collected in the month of sale, 45 percent are collected in the following month, and 10 percent are collected two months after sale.</w:t>
            </w:r>
          </w:p>
        </w:tc>
      </w:tr>
    </w:tbl>
    <w:p w:rsidR="00ED1BB7" w:rsidRPr="00E46FF9" w:rsidRDefault="00ED1BB7" w:rsidP="00ED1BB7">
      <w:pPr>
        <w:spacing w:after="0" w:line="240" w:lineRule="auto"/>
        <w:rPr>
          <w:rFonts w:ascii="Arial" w:eastAsia="Times New Roman" w:hAnsi="Arial" w:cs="Arial"/>
          <w:color w:val="000000"/>
          <w:sz w:val="18"/>
          <w:szCs w:val="18"/>
        </w:rPr>
      </w:pPr>
      <w:r w:rsidRPr="00E46FF9">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E46FF9" w:rsidTr="008F6C21">
        <w:trPr>
          <w:tblCellSpacing w:w="0" w:type="dxa"/>
        </w:trPr>
        <w:tc>
          <w:tcPr>
            <w:tcW w:w="150" w:type="pct"/>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b/>
                <w:bCs/>
                <w:sz w:val="20"/>
                <w:szCs w:val="20"/>
              </w:rPr>
              <w:t>(a)</w:t>
            </w:r>
          </w:p>
        </w:tc>
        <w:tc>
          <w:tcPr>
            <w:tcW w:w="4850" w:type="pct"/>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Prepare a monthly cash receipts schedule for the firm for March through August. </w:t>
            </w:r>
            <w:r w:rsidRPr="00E46FF9">
              <w:rPr>
                <w:rFonts w:ascii="Arial" w:eastAsia="Times New Roman" w:hAnsi="Arial" w:cs="Arial"/>
                <w:b/>
                <w:bCs/>
                <w:color w:val="FF0000"/>
                <w:sz w:val="20"/>
                <w:szCs w:val="20"/>
              </w:rPr>
              <w:t>(Omit the "$" sign in your response.)</w:t>
            </w:r>
          </w:p>
        </w:tc>
      </w:tr>
    </w:tbl>
    <w:p w:rsidR="00ED1BB7" w:rsidRPr="00E46FF9" w:rsidRDefault="00ED1BB7" w:rsidP="00ED1BB7">
      <w:pPr>
        <w:spacing w:after="0" w:line="240" w:lineRule="auto"/>
        <w:rPr>
          <w:rFonts w:ascii="Arial" w:eastAsia="Times New Roman" w:hAnsi="Arial" w:cs="Arial"/>
          <w:color w:val="000000"/>
          <w:sz w:val="18"/>
          <w:szCs w:val="18"/>
        </w:rPr>
      </w:pPr>
      <w:r w:rsidRPr="00E46FF9">
        <w:rPr>
          <w:rFonts w:ascii="Arial" w:eastAsia="Times New Roman" w:hAnsi="Arial" w:cs="Arial"/>
          <w:color w:val="000000"/>
          <w:sz w:val="18"/>
          <w:szCs w:val="18"/>
        </w:rPr>
        <w:t> </w:t>
      </w:r>
    </w:p>
    <w:p w:rsidR="00ED1BB7" w:rsidRPr="00E46FF9" w:rsidRDefault="00ED1BB7" w:rsidP="00ED1BB7">
      <w:pPr>
        <w:spacing w:after="0" w:line="240" w:lineRule="auto"/>
        <w:rPr>
          <w:rFonts w:ascii="Arial" w:eastAsia="Times New Roman" w:hAnsi="Arial" w:cs="Arial"/>
          <w:color w:val="000000"/>
          <w:sz w:val="18"/>
          <w:szCs w:val="18"/>
        </w:rPr>
      </w:pPr>
      <w:r w:rsidRPr="00E46FF9">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E46FF9" w:rsidTr="008F6C21">
        <w:trPr>
          <w:tblCellSpacing w:w="0" w:type="dxa"/>
        </w:trPr>
        <w:tc>
          <w:tcPr>
            <w:tcW w:w="150" w:type="pct"/>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b/>
                <w:bCs/>
                <w:sz w:val="20"/>
                <w:szCs w:val="20"/>
              </w:rPr>
              <w:t>(b)</w:t>
            </w:r>
          </w:p>
        </w:tc>
        <w:tc>
          <w:tcPr>
            <w:tcW w:w="4850" w:type="pct"/>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Of the sales expected to be made during the six months from March through August, how much will still be uncollected at the end of August? How much of this is expected to be collected later? </w:t>
            </w:r>
            <w:r w:rsidRPr="00E46FF9">
              <w:rPr>
                <w:rFonts w:ascii="Arial" w:eastAsia="Times New Roman" w:hAnsi="Arial" w:cs="Arial"/>
                <w:b/>
                <w:bCs/>
                <w:color w:val="FF0000"/>
                <w:sz w:val="20"/>
                <w:szCs w:val="20"/>
              </w:rPr>
              <w:t>(Omit the "$" sign in your response.)</w:t>
            </w:r>
          </w:p>
        </w:tc>
      </w:tr>
    </w:tbl>
    <w:p w:rsidR="00ED1BB7" w:rsidRPr="00E46FF9" w:rsidRDefault="00ED1BB7" w:rsidP="00ED1BB7">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604"/>
        <w:gridCol w:w="1596"/>
      </w:tblGrid>
      <w:tr w:rsidR="00ED1BB7" w:rsidRPr="00E46FF9" w:rsidTr="008F6C21">
        <w:trPr>
          <w:tblCellSpacing w:w="0" w:type="dxa"/>
        </w:trPr>
        <w:tc>
          <w:tcPr>
            <w:tcW w:w="3100" w:type="pct"/>
            <w:shd w:val="clear" w:color="auto" w:fill="D7DCE6"/>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w:t>
            </w:r>
          </w:p>
        </w:tc>
        <w:tc>
          <w:tcPr>
            <w:tcW w:w="1900" w:type="pct"/>
            <w:shd w:val="clear" w:color="auto" w:fill="D7DCE6"/>
            <w:vAlign w:val="center"/>
            <w:hideMark/>
          </w:tcPr>
          <w:p w:rsidR="00ED1BB7" w:rsidRPr="00E46FF9" w:rsidRDefault="00ED1BB7" w:rsidP="008F6C21">
            <w:pPr>
              <w:spacing w:after="0" w:line="240" w:lineRule="auto"/>
              <w:jc w:val="center"/>
              <w:rPr>
                <w:rFonts w:ascii="Arial" w:eastAsia="Times New Roman" w:hAnsi="Arial" w:cs="Arial"/>
                <w:sz w:val="20"/>
                <w:szCs w:val="20"/>
              </w:rPr>
            </w:pPr>
            <w:r w:rsidRPr="00E46FF9">
              <w:rPr>
                <w:rFonts w:ascii="Arial" w:eastAsia="Times New Roman" w:hAnsi="Arial" w:cs="Arial"/>
                <w:sz w:val="20"/>
                <w:szCs w:val="20"/>
              </w:rPr>
              <w:t>Amount</w:t>
            </w:r>
          </w:p>
        </w:tc>
      </w:tr>
      <w:tr w:rsidR="00ED1BB7" w:rsidRPr="00E46FF9" w:rsidTr="008F6C21">
        <w:trPr>
          <w:tblCellSpacing w:w="0" w:type="dxa"/>
        </w:trPr>
        <w:tc>
          <w:tcPr>
            <w:tcW w:w="3100" w:type="pct"/>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Uncollected</w:t>
            </w:r>
          </w:p>
        </w:tc>
        <w:tc>
          <w:tcPr>
            <w:tcW w:w="1900" w:type="pct"/>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 </w:t>
            </w:r>
            <w:r w:rsidRPr="00E46FF9">
              <w:rPr>
                <w:rFonts w:ascii="Arial" w:eastAsia="Times New Roman" w:hAnsi="Arial" w:cs="Arial"/>
                <w:sz w:val="20"/>
                <w:szCs w:val="20"/>
              </w:rPr>
              <w:object w:dxaOrig="1440" w:dyaOrig="1440">
                <v:shape id="_x0000_i2780" type="#_x0000_t75" style="width:57pt;height:18pt" o:ole="">
                  <v:imagedata r:id="rId5" o:title=""/>
                </v:shape>
                <w:control r:id="rId15" w:name="DefaultOcxName32" w:shapeid="_x0000_i2780"/>
              </w:object>
            </w:r>
            <w:r w:rsidRPr="00E46FF9">
              <w:rPr>
                <w:rFonts w:ascii="Arial" w:eastAsia="Times New Roman" w:hAnsi="Arial" w:cs="Arial"/>
                <w:sz w:val="20"/>
                <w:szCs w:val="20"/>
              </w:rPr>
              <w:t>  </w:t>
            </w:r>
          </w:p>
        </w:tc>
      </w:tr>
      <w:tr w:rsidR="00ED1BB7" w:rsidRPr="00E46FF9" w:rsidTr="008F6C21">
        <w:trPr>
          <w:tblCellSpacing w:w="0" w:type="dxa"/>
        </w:trPr>
        <w:tc>
          <w:tcPr>
            <w:tcW w:w="3100" w:type="pct"/>
            <w:shd w:val="clear" w:color="auto" w:fill="F7F7F7"/>
            <w:vAlign w:val="center"/>
            <w:hideMark/>
          </w:tcPr>
          <w:p w:rsidR="00ED1BB7" w:rsidRPr="00E46FF9" w:rsidRDefault="00ED1BB7" w:rsidP="008F6C21">
            <w:pPr>
              <w:spacing w:after="0" w:line="240" w:lineRule="auto"/>
              <w:rPr>
                <w:rFonts w:ascii="Arial" w:eastAsia="Times New Roman" w:hAnsi="Arial" w:cs="Arial"/>
                <w:sz w:val="20"/>
                <w:szCs w:val="20"/>
              </w:rPr>
            </w:pPr>
            <w:r w:rsidRPr="00E46FF9">
              <w:rPr>
                <w:rFonts w:ascii="Arial" w:eastAsia="Times New Roman" w:hAnsi="Arial" w:cs="Arial"/>
                <w:sz w:val="20"/>
                <w:szCs w:val="20"/>
              </w:rPr>
              <w:t>  Expected to be collected</w:t>
            </w:r>
          </w:p>
        </w:tc>
        <w:tc>
          <w:tcPr>
            <w:tcW w:w="1900" w:type="pct"/>
            <w:shd w:val="clear" w:color="auto" w:fill="F7F7F7"/>
            <w:vAlign w:val="center"/>
            <w:hideMark/>
          </w:tcPr>
          <w:p w:rsidR="00ED1BB7" w:rsidRPr="00E46FF9" w:rsidRDefault="00ED1BB7" w:rsidP="008F6C21">
            <w:pPr>
              <w:spacing w:after="0" w:line="240" w:lineRule="auto"/>
              <w:jc w:val="right"/>
              <w:rPr>
                <w:rFonts w:ascii="Arial" w:eastAsia="Times New Roman" w:hAnsi="Arial" w:cs="Arial"/>
                <w:sz w:val="20"/>
                <w:szCs w:val="20"/>
              </w:rPr>
            </w:pPr>
            <w:r w:rsidRPr="00E46FF9">
              <w:rPr>
                <w:rFonts w:ascii="Arial" w:eastAsia="Times New Roman" w:hAnsi="Arial" w:cs="Arial"/>
                <w:sz w:val="20"/>
                <w:szCs w:val="20"/>
              </w:rPr>
              <w:t>$ </w:t>
            </w:r>
            <w:r w:rsidRPr="00E46FF9">
              <w:rPr>
                <w:rFonts w:ascii="Arial" w:eastAsia="Times New Roman" w:hAnsi="Arial" w:cs="Arial"/>
                <w:sz w:val="20"/>
                <w:szCs w:val="20"/>
              </w:rPr>
              <w:object w:dxaOrig="1440" w:dyaOrig="1440">
                <v:shape id="_x0000_i2781" type="#_x0000_t75" style="width:57pt;height:18pt" o:ole="">
                  <v:imagedata r:id="rId5" o:title=""/>
                </v:shape>
                <w:control r:id="rId16" w:name="DefaultOcxName33" w:shapeid="_x0000_i2781"/>
              </w:object>
            </w:r>
            <w:r w:rsidRPr="00E46FF9">
              <w:rPr>
                <w:rFonts w:ascii="Arial" w:eastAsia="Times New Roman" w:hAnsi="Arial" w:cs="Arial"/>
                <w:sz w:val="20"/>
                <w:szCs w:val="20"/>
              </w:rPr>
              <w:t>  </w:t>
            </w:r>
          </w:p>
        </w:tc>
      </w:tr>
      <w:tr w:rsidR="00ED1BB7" w:rsidRPr="00E46FF9" w:rsidTr="008F6C21">
        <w:trPr>
          <w:tblCellSpacing w:w="0" w:type="dxa"/>
        </w:trPr>
        <w:tc>
          <w:tcPr>
            <w:tcW w:w="0" w:type="auto"/>
            <w:gridSpan w:val="2"/>
            <w:vAlign w:val="center"/>
            <w:hideMark/>
          </w:tcPr>
          <w:p w:rsidR="00ED1BB7" w:rsidRPr="00E46FF9"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138" style="width:468pt;height:3.75pt" o:hrstd="t" o:hrnoshade="t" o:hr="t" fillcolor="#cdd4e0" stroked="f"/>
              </w:pict>
            </w:r>
          </w:p>
        </w:tc>
      </w:tr>
    </w:tbl>
    <w:p w:rsidR="00ED1BB7" w:rsidRPr="002D14CE" w:rsidRDefault="00ED1BB7" w:rsidP="00ED1BB7">
      <w:pPr>
        <w:spacing w:after="0" w:line="240" w:lineRule="auto"/>
        <w:rPr>
          <w:rFonts w:ascii="Helvetica" w:eastAsia="Times New Roman" w:hAnsi="Helvetica" w:cs="Helvetica"/>
          <w:i/>
          <w:iCs/>
          <w:color w:val="333333"/>
          <w:sz w:val="21"/>
          <w:szCs w:val="21"/>
        </w:rPr>
      </w:pPr>
      <w:r w:rsidRPr="00E46FF9">
        <w:rPr>
          <w:rFonts w:ascii="Arial" w:eastAsia="Times New Roman" w:hAnsi="Arial" w:cs="Arial"/>
          <w:color w:val="000000"/>
          <w:sz w:val="18"/>
          <w:szCs w:val="18"/>
        </w:rPr>
        <w:br/>
        <w:t> </w:t>
      </w:r>
      <w:r w:rsidRPr="00E46FF9">
        <w:rPr>
          <w:rFonts w:ascii="Arial" w:eastAsia="Times New Roman" w:hAnsi="Arial" w:cs="Arial"/>
          <w:color w:val="000000"/>
          <w:sz w:val="18"/>
          <w:szCs w:val="18"/>
        </w:rPr>
        <w:br/>
      </w:r>
      <w:r w:rsidRPr="002D14CE">
        <w:rPr>
          <w:rFonts w:ascii="Arial" w:eastAsia="Times New Roman" w:hAnsi="Arial" w:cs="Arial"/>
          <w:color w:val="000000"/>
          <w:sz w:val="45"/>
          <w:szCs w:val="45"/>
        </w:rPr>
        <w:t>11</w:t>
      </w:r>
      <w:proofErr w:type="gramStart"/>
      <w:r w:rsidRPr="002D14CE">
        <w:rPr>
          <w:rFonts w:ascii="Arial" w:eastAsia="Times New Roman" w:hAnsi="Arial" w:cs="Arial"/>
          <w:color w:val="000000"/>
          <w:sz w:val="45"/>
          <w:szCs w:val="45"/>
        </w:rPr>
        <w:t>.</w:t>
      </w:r>
      <w:r w:rsidRPr="002D14CE">
        <w:rPr>
          <w:rFonts w:ascii="Helvetica" w:eastAsia="Times New Roman" w:hAnsi="Helvetica" w:cs="Helvetica"/>
          <w:i/>
          <w:iCs/>
          <w:color w:val="333333"/>
          <w:sz w:val="21"/>
          <w:szCs w:val="21"/>
        </w:rPr>
        <w:t>Problem</w:t>
      </w:r>
      <w:proofErr w:type="gramEnd"/>
      <w:r w:rsidRPr="002D14CE">
        <w:rPr>
          <w:rFonts w:ascii="Helvetica" w:eastAsia="Times New Roman" w:hAnsi="Helvetica" w:cs="Helvetica"/>
          <w:i/>
          <w:iCs/>
          <w:color w:val="333333"/>
          <w:sz w:val="21"/>
          <w:szCs w:val="21"/>
        </w:rPr>
        <w:t xml:space="preserve"> 4-23 Schedule of cash payments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2D14CE" w:rsidTr="008F6C21">
        <w:trPr>
          <w:tblCellSpacing w:w="0" w:type="dxa"/>
        </w:trPr>
        <w:tc>
          <w:tcPr>
            <w:tcW w:w="0" w:type="auto"/>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The Volt Battery Company has forecast its sales in units as follows:</w:t>
            </w:r>
          </w:p>
        </w:tc>
      </w:tr>
    </w:tbl>
    <w:p w:rsidR="00ED1BB7" w:rsidRPr="002D14CE" w:rsidRDefault="00ED1BB7" w:rsidP="00ED1BB7">
      <w:pPr>
        <w:spacing w:after="0" w:line="240" w:lineRule="auto"/>
        <w:rPr>
          <w:rFonts w:ascii="Arial" w:eastAsia="Times New Roman" w:hAnsi="Arial" w:cs="Arial"/>
          <w:color w:val="000000"/>
          <w:sz w:val="18"/>
          <w:szCs w:val="18"/>
        </w:rPr>
      </w:pPr>
      <w:r w:rsidRPr="002D14CE">
        <w:rPr>
          <w:rFonts w:ascii="Arial" w:eastAsia="Times New Roman" w:hAnsi="Arial" w:cs="Arial"/>
          <w:color w:val="000000"/>
          <w:sz w:val="18"/>
          <w:szCs w:val="18"/>
        </w:rPr>
        <w:t>   </w:t>
      </w:r>
    </w:p>
    <w:tbl>
      <w:tblPr>
        <w:tblW w:w="3000" w:type="dxa"/>
        <w:tblCellSpacing w:w="0" w:type="dxa"/>
        <w:tblCellMar>
          <w:left w:w="0" w:type="dxa"/>
          <w:right w:w="0" w:type="dxa"/>
        </w:tblCellMar>
        <w:tblLook w:val="04A0" w:firstRow="1" w:lastRow="0" w:firstColumn="1" w:lastColumn="0" w:noHBand="0" w:noVBand="1"/>
      </w:tblPr>
      <w:tblGrid>
        <w:gridCol w:w="912"/>
        <w:gridCol w:w="634"/>
        <w:gridCol w:w="154"/>
        <w:gridCol w:w="575"/>
        <w:gridCol w:w="725"/>
      </w:tblGrid>
      <w:tr w:rsidR="00ED1BB7" w:rsidRPr="002D14CE" w:rsidTr="008F6C21">
        <w:trPr>
          <w:tblCellSpacing w:w="0" w:type="dxa"/>
        </w:trPr>
        <w:tc>
          <w:tcPr>
            <w:tcW w:w="1350" w:type="pct"/>
            <w:shd w:val="clear" w:color="auto" w:fill="D7DCE6"/>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c>
          <w:tcPr>
            <w:tcW w:w="1100" w:type="pct"/>
            <w:shd w:val="clear" w:color="auto" w:fill="D7DCE6"/>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 </w:t>
            </w:r>
          </w:p>
        </w:tc>
        <w:tc>
          <w:tcPr>
            <w:tcW w:w="300" w:type="pct"/>
            <w:shd w:val="clear" w:color="auto" w:fill="D7DCE6"/>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c>
          <w:tcPr>
            <w:tcW w:w="1000" w:type="pct"/>
            <w:shd w:val="clear" w:color="auto" w:fill="D7DCE6"/>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c>
          <w:tcPr>
            <w:tcW w:w="1250" w:type="pct"/>
            <w:shd w:val="clear" w:color="auto" w:fill="D7DCE6"/>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 </w:t>
            </w:r>
          </w:p>
        </w:tc>
      </w:tr>
      <w:tr w:rsidR="00ED1BB7" w:rsidRPr="002D14CE" w:rsidTr="008F6C21">
        <w:trPr>
          <w:tblCellSpacing w:w="0" w:type="dxa"/>
        </w:trPr>
        <w:tc>
          <w:tcPr>
            <w:tcW w:w="1350" w:type="pct"/>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January</w:t>
            </w:r>
          </w:p>
        </w:tc>
        <w:tc>
          <w:tcPr>
            <w:tcW w:w="1100" w:type="pct"/>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2,600</w:t>
            </w:r>
          </w:p>
        </w:tc>
        <w:tc>
          <w:tcPr>
            <w:tcW w:w="300" w:type="pct"/>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c>
          <w:tcPr>
            <w:tcW w:w="1000" w:type="pct"/>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May</w:t>
            </w:r>
          </w:p>
        </w:tc>
        <w:tc>
          <w:tcPr>
            <w:tcW w:w="1250" w:type="pct"/>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3,150  </w:t>
            </w:r>
          </w:p>
        </w:tc>
      </w:tr>
      <w:tr w:rsidR="00ED1BB7" w:rsidRPr="002D14CE" w:rsidTr="008F6C21">
        <w:trPr>
          <w:tblCellSpacing w:w="0" w:type="dxa"/>
        </w:trPr>
        <w:tc>
          <w:tcPr>
            <w:tcW w:w="1350" w:type="pct"/>
            <w:shd w:val="clear" w:color="auto" w:fill="F7F7F7"/>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February</w:t>
            </w:r>
          </w:p>
        </w:tc>
        <w:tc>
          <w:tcPr>
            <w:tcW w:w="1100" w:type="pct"/>
            <w:shd w:val="clear" w:color="auto" w:fill="F7F7F7"/>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2,450</w:t>
            </w:r>
          </w:p>
        </w:tc>
        <w:tc>
          <w:tcPr>
            <w:tcW w:w="300" w:type="pct"/>
            <w:shd w:val="clear" w:color="auto" w:fill="F7F7F7"/>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c>
          <w:tcPr>
            <w:tcW w:w="1000" w:type="pct"/>
            <w:shd w:val="clear" w:color="auto" w:fill="F7F7F7"/>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June</w:t>
            </w:r>
          </w:p>
        </w:tc>
        <w:tc>
          <w:tcPr>
            <w:tcW w:w="1250" w:type="pct"/>
            <w:shd w:val="clear" w:color="auto" w:fill="F7F7F7"/>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3,300  </w:t>
            </w:r>
          </w:p>
        </w:tc>
      </w:tr>
      <w:tr w:rsidR="00ED1BB7" w:rsidRPr="002D14CE" w:rsidTr="008F6C21">
        <w:trPr>
          <w:tblCellSpacing w:w="0" w:type="dxa"/>
        </w:trPr>
        <w:tc>
          <w:tcPr>
            <w:tcW w:w="1350" w:type="pct"/>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March</w:t>
            </w:r>
          </w:p>
        </w:tc>
        <w:tc>
          <w:tcPr>
            <w:tcW w:w="1100" w:type="pct"/>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2,400</w:t>
            </w:r>
          </w:p>
        </w:tc>
        <w:tc>
          <w:tcPr>
            <w:tcW w:w="300" w:type="pct"/>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c>
          <w:tcPr>
            <w:tcW w:w="1000" w:type="pct"/>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July</w:t>
            </w:r>
          </w:p>
        </w:tc>
        <w:tc>
          <w:tcPr>
            <w:tcW w:w="1250" w:type="pct"/>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3,000  </w:t>
            </w:r>
          </w:p>
        </w:tc>
      </w:tr>
      <w:tr w:rsidR="00ED1BB7" w:rsidRPr="002D14CE" w:rsidTr="008F6C21">
        <w:trPr>
          <w:tblCellSpacing w:w="0" w:type="dxa"/>
        </w:trPr>
        <w:tc>
          <w:tcPr>
            <w:tcW w:w="1350" w:type="pct"/>
            <w:shd w:val="clear" w:color="auto" w:fill="F7F7F7"/>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April</w:t>
            </w:r>
          </w:p>
        </w:tc>
        <w:tc>
          <w:tcPr>
            <w:tcW w:w="1100" w:type="pct"/>
            <w:shd w:val="clear" w:color="auto" w:fill="F7F7F7"/>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2,900</w:t>
            </w:r>
          </w:p>
        </w:tc>
        <w:tc>
          <w:tcPr>
            <w:tcW w:w="300" w:type="pct"/>
            <w:shd w:val="clear" w:color="auto" w:fill="F7F7F7"/>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c>
          <w:tcPr>
            <w:tcW w:w="1000" w:type="pct"/>
            <w:shd w:val="clear" w:color="auto" w:fill="F7F7F7"/>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c>
          <w:tcPr>
            <w:tcW w:w="1250" w:type="pct"/>
            <w:shd w:val="clear" w:color="auto" w:fill="F7F7F7"/>
            <w:vAlign w:val="center"/>
            <w:hideMark/>
          </w:tcPr>
          <w:p w:rsidR="00ED1BB7" w:rsidRPr="002D14CE" w:rsidRDefault="00ED1BB7" w:rsidP="008F6C21">
            <w:pPr>
              <w:spacing w:after="0" w:line="240" w:lineRule="auto"/>
              <w:jc w:val="right"/>
              <w:rPr>
                <w:rFonts w:ascii="Arial" w:eastAsia="Times New Roman" w:hAnsi="Arial" w:cs="Arial"/>
                <w:sz w:val="20"/>
                <w:szCs w:val="20"/>
              </w:rPr>
            </w:pPr>
            <w:r w:rsidRPr="002D14CE">
              <w:rPr>
                <w:rFonts w:ascii="Arial" w:eastAsia="Times New Roman" w:hAnsi="Arial" w:cs="Arial"/>
                <w:sz w:val="20"/>
                <w:szCs w:val="20"/>
              </w:rPr>
              <w:t> </w:t>
            </w:r>
          </w:p>
        </w:tc>
      </w:tr>
      <w:tr w:rsidR="00ED1BB7" w:rsidRPr="002D14CE" w:rsidTr="008F6C21">
        <w:trPr>
          <w:tblCellSpacing w:w="0" w:type="dxa"/>
        </w:trPr>
        <w:tc>
          <w:tcPr>
            <w:tcW w:w="0" w:type="auto"/>
            <w:gridSpan w:val="5"/>
            <w:vAlign w:val="center"/>
            <w:hideMark/>
          </w:tcPr>
          <w:p w:rsidR="00ED1BB7" w:rsidRPr="002D14CE"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139" style="width:468pt;height:3.75pt" o:hrstd="t" o:hrnoshade="t" o:hr="t" fillcolor="#cdd4e0" stroked="f"/>
              </w:pict>
            </w:r>
          </w:p>
        </w:tc>
      </w:tr>
    </w:tbl>
    <w:p w:rsidR="00ED1BB7" w:rsidRPr="002D14CE" w:rsidRDefault="00ED1BB7" w:rsidP="00ED1BB7">
      <w:pPr>
        <w:spacing w:after="0" w:line="240" w:lineRule="auto"/>
        <w:rPr>
          <w:rFonts w:ascii="Arial" w:eastAsia="Times New Roman" w:hAnsi="Arial" w:cs="Arial"/>
          <w:color w:val="000000"/>
          <w:sz w:val="18"/>
          <w:szCs w:val="18"/>
        </w:rPr>
      </w:pPr>
      <w:r w:rsidRPr="002D14C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2D14CE" w:rsidTr="008F6C21">
        <w:trPr>
          <w:tblCellSpacing w:w="0" w:type="dxa"/>
        </w:trPr>
        <w:tc>
          <w:tcPr>
            <w:tcW w:w="0" w:type="auto"/>
            <w:vAlign w:val="center"/>
            <w:hideMark/>
          </w:tcPr>
          <w:p w:rsidR="00ED1BB7" w:rsidRPr="002D14CE" w:rsidRDefault="00ED1BB7" w:rsidP="008F6C21">
            <w:pPr>
              <w:spacing w:after="0" w:line="240" w:lineRule="auto"/>
              <w:jc w:val="both"/>
              <w:rPr>
                <w:rFonts w:ascii="Arial" w:eastAsia="Times New Roman" w:hAnsi="Arial" w:cs="Arial"/>
                <w:sz w:val="20"/>
                <w:szCs w:val="20"/>
              </w:rPr>
            </w:pPr>
            <w:r w:rsidRPr="002D14CE">
              <w:rPr>
                <w:rFonts w:ascii="Arial" w:eastAsia="Times New Roman" w:hAnsi="Arial" w:cs="Arial"/>
                <w:sz w:val="20"/>
                <w:szCs w:val="20"/>
              </w:rPr>
              <w:t>Volt Battery always keeps an ending inventory equal to 120% of the next month's expected sales. The ending inventory for December (January's beginning inventory) is 3,120 units, which is consistent with this policy.</w:t>
            </w:r>
          </w:p>
        </w:tc>
      </w:tr>
      <w:tr w:rsidR="00ED1BB7" w:rsidRPr="002D14CE" w:rsidTr="008F6C21">
        <w:trPr>
          <w:tblCellSpacing w:w="0" w:type="dxa"/>
        </w:trPr>
        <w:tc>
          <w:tcPr>
            <w:tcW w:w="0" w:type="auto"/>
            <w:vAlign w:val="center"/>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sz w:val="20"/>
                <w:szCs w:val="20"/>
              </w:rPr>
              <w:t>   </w:t>
            </w:r>
          </w:p>
        </w:tc>
      </w:tr>
      <w:tr w:rsidR="00ED1BB7" w:rsidRPr="002D14CE" w:rsidTr="008F6C21">
        <w:trPr>
          <w:tblCellSpacing w:w="0" w:type="dxa"/>
        </w:trPr>
        <w:tc>
          <w:tcPr>
            <w:tcW w:w="0" w:type="auto"/>
            <w:vAlign w:val="center"/>
            <w:hideMark/>
          </w:tcPr>
          <w:p w:rsidR="00ED1BB7" w:rsidRPr="002D14CE" w:rsidRDefault="00ED1BB7" w:rsidP="008F6C21">
            <w:pPr>
              <w:spacing w:after="0" w:line="240" w:lineRule="auto"/>
              <w:jc w:val="both"/>
              <w:rPr>
                <w:rFonts w:ascii="Arial" w:eastAsia="Times New Roman" w:hAnsi="Arial" w:cs="Arial"/>
                <w:sz w:val="20"/>
                <w:szCs w:val="20"/>
              </w:rPr>
            </w:pPr>
            <w:r w:rsidRPr="002D14CE">
              <w:rPr>
                <w:rFonts w:ascii="Arial" w:eastAsia="Times New Roman" w:hAnsi="Arial" w:cs="Arial"/>
                <w:sz w:val="20"/>
                <w:szCs w:val="20"/>
              </w:rPr>
              <w:t>      Materials cost $15 per unit and are paid for in the month after purchase. Labor cost is $8 per unit and is paid in the month the cost is incurred. Overhead costs are $15,000 per month. Interest of $9,800 is scheduled to be paid in March, and employee bonuses of $15,000 will be paid in June.</w:t>
            </w:r>
          </w:p>
        </w:tc>
      </w:tr>
    </w:tbl>
    <w:p w:rsidR="00ED1BB7" w:rsidRPr="002D14CE" w:rsidRDefault="00ED1BB7" w:rsidP="00ED1BB7">
      <w:pPr>
        <w:spacing w:after="0" w:line="240" w:lineRule="auto"/>
        <w:rPr>
          <w:rFonts w:ascii="Arial" w:eastAsia="Times New Roman" w:hAnsi="Arial" w:cs="Arial"/>
          <w:color w:val="000000"/>
          <w:sz w:val="18"/>
          <w:szCs w:val="18"/>
        </w:rPr>
      </w:pPr>
      <w:r w:rsidRPr="002D14C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2D14CE" w:rsidTr="008F6C21">
        <w:trPr>
          <w:tblCellSpacing w:w="0" w:type="dxa"/>
        </w:trPr>
        <w:tc>
          <w:tcPr>
            <w:tcW w:w="150" w:type="pct"/>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b/>
                <w:bCs/>
                <w:sz w:val="20"/>
                <w:szCs w:val="20"/>
              </w:rPr>
              <w:t>(a)</w:t>
            </w:r>
          </w:p>
        </w:tc>
        <w:tc>
          <w:tcPr>
            <w:tcW w:w="4850" w:type="pct"/>
            <w:vAlign w:val="center"/>
            <w:hideMark/>
          </w:tcPr>
          <w:p w:rsidR="00ED1BB7" w:rsidRPr="002D14CE" w:rsidRDefault="00ED1BB7" w:rsidP="008F6C21">
            <w:pPr>
              <w:spacing w:after="0" w:line="240" w:lineRule="auto"/>
              <w:jc w:val="both"/>
              <w:rPr>
                <w:rFonts w:ascii="Arial" w:eastAsia="Times New Roman" w:hAnsi="Arial" w:cs="Arial"/>
                <w:sz w:val="20"/>
                <w:szCs w:val="20"/>
              </w:rPr>
            </w:pPr>
            <w:r w:rsidRPr="002D14CE">
              <w:rPr>
                <w:rFonts w:ascii="Arial" w:eastAsia="Times New Roman" w:hAnsi="Arial" w:cs="Arial"/>
                <w:sz w:val="20"/>
                <w:szCs w:val="20"/>
              </w:rPr>
              <w:t>Prepare a monthly production schedule for January through June.</w:t>
            </w:r>
          </w:p>
        </w:tc>
      </w:tr>
    </w:tbl>
    <w:p w:rsidR="00ED1BB7" w:rsidRPr="002D14CE" w:rsidRDefault="00ED1BB7" w:rsidP="00ED1BB7">
      <w:pPr>
        <w:spacing w:after="0" w:line="240" w:lineRule="auto"/>
        <w:rPr>
          <w:rFonts w:ascii="Arial" w:eastAsia="Times New Roman" w:hAnsi="Arial" w:cs="Arial"/>
          <w:color w:val="000000"/>
          <w:sz w:val="18"/>
          <w:szCs w:val="18"/>
        </w:rPr>
      </w:pPr>
      <w:r w:rsidRPr="002D14CE">
        <w:rPr>
          <w:rFonts w:ascii="Arial" w:eastAsia="Times New Roman" w:hAnsi="Arial" w:cs="Arial"/>
          <w:color w:val="000000"/>
          <w:sz w:val="18"/>
          <w:szCs w:val="18"/>
        </w:rPr>
        <w:t>   </w:t>
      </w:r>
    </w:p>
    <w:p w:rsidR="00ED1BB7" w:rsidRPr="002D14CE" w:rsidRDefault="00ED1BB7" w:rsidP="00ED1BB7">
      <w:pPr>
        <w:spacing w:after="0" w:line="240" w:lineRule="auto"/>
        <w:rPr>
          <w:rFonts w:ascii="Arial" w:eastAsia="Times New Roman" w:hAnsi="Arial" w:cs="Arial"/>
          <w:color w:val="000000"/>
          <w:sz w:val="18"/>
          <w:szCs w:val="18"/>
        </w:rPr>
      </w:pPr>
      <w:r w:rsidRPr="002D14C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2D14CE" w:rsidTr="008F6C21">
        <w:trPr>
          <w:tblCellSpacing w:w="0" w:type="dxa"/>
        </w:trPr>
        <w:tc>
          <w:tcPr>
            <w:tcW w:w="150" w:type="pct"/>
            <w:hideMark/>
          </w:tcPr>
          <w:p w:rsidR="00ED1BB7" w:rsidRPr="002D14CE" w:rsidRDefault="00ED1BB7" w:rsidP="008F6C21">
            <w:pPr>
              <w:spacing w:after="0" w:line="240" w:lineRule="auto"/>
              <w:rPr>
                <w:rFonts w:ascii="Arial" w:eastAsia="Times New Roman" w:hAnsi="Arial" w:cs="Arial"/>
                <w:sz w:val="20"/>
                <w:szCs w:val="20"/>
              </w:rPr>
            </w:pPr>
            <w:r w:rsidRPr="002D14CE">
              <w:rPr>
                <w:rFonts w:ascii="Arial" w:eastAsia="Times New Roman" w:hAnsi="Arial" w:cs="Arial"/>
                <w:b/>
                <w:bCs/>
                <w:sz w:val="20"/>
                <w:szCs w:val="20"/>
              </w:rPr>
              <w:t>(b)</w:t>
            </w:r>
          </w:p>
        </w:tc>
        <w:tc>
          <w:tcPr>
            <w:tcW w:w="4850" w:type="pct"/>
            <w:vAlign w:val="center"/>
            <w:hideMark/>
          </w:tcPr>
          <w:p w:rsidR="00ED1BB7" w:rsidRPr="002D14CE" w:rsidRDefault="00ED1BB7" w:rsidP="008F6C21">
            <w:pPr>
              <w:spacing w:after="0" w:line="240" w:lineRule="auto"/>
              <w:jc w:val="both"/>
              <w:rPr>
                <w:rFonts w:ascii="Arial" w:eastAsia="Times New Roman" w:hAnsi="Arial" w:cs="Arial"/>
                <w:sz w:val="20"/>
                <w:szCs w:val="20"/>
              </w:rPr>
            </w:pPr>
            <w:r w:rsidRPr="002D14CE">
              <w:rPr>
                <w:rFonts w:ascii="Arial" w:eastAsia="Times New Roman" w:hAnsi="Arial" w:cs="Arial"/>
                <w:sz w:val="20"/>
                <w:szCs w:val="20"/>
              </w:rPr>
              <w:t>Prepare a monthly summary of cash payments for January through June. Volt</w:t>
            </w:r>
            <w:proofErr w:type="gramStart"/>
            <w:r w:rsidRPr="002D14CE">
              <w:rPr>
                <w:rFonts w:ascii="Arial" w:eastAsia="Times New Roman" w:hAnsi="Arial" w:cs="Arial"/>
                <w:sz w:val="20"/>
                <w:szCs w:val="20"/>
              </w:rPr>
              <w:t>  produced</w:t>
            </w:r>
            <w:proofErr w:type="gramEnd"/>
            <w:r w:rsidRPr="002D14CE">
              <w:rPr>
                <w:rFonts w:ascii="Arial" w:eastAsia="Times New Roman" w:hAnsi="Arial" w:cs="Arial"/>
                <w:sz w:val="20"/>
                <w:szCs w:val="20"/>
              </w:rPr>
              <w:t xml:space="preserve"> 2,400 units in December. </w:t>
            </w:r>
            <w:r w:rsidRPr="002D14CE">
              <w:rPr>
                <w:rFonts w:ascii="Arial" w:eastAsia="Times New Roman" w:hAnsi="Arial" w:cs="Arial"/>
                <w:b/>
                <w:bCs/>
                <w:color w:val="FF0000"/>
                <w:sz w:val="20"/>
                <w:szCs w:val="20"/>
              </w:rPr>
              <w:t>(Omit the "$" sign in your response.)</w:t>
            </w:r>
          </w:p>
        </w:tc>
      </w:tr>
    </w:tbl>
    <w:p w:rsidR="00ED1BB7" w:rsidRPr="002D14CE" w:rsidRDefault="00ED1BB7" w:rsidP="00ED1BB7">
      <w:pPr>
        <w:spacing w:after="0" w:line="240" w:lineRule="auto"/>
        <w:rPr>
          <w:rFonts w:ascii="Arial" w:eastAsia="Times New Roman" w:hAnsi="Arial" w:cs="Arial"/>
          <w:color w:val="000000"/>
          <w:sz w:val="18"/>
          <w:szCs w:val="18"/>
        </w:rPr>
      </w:pPr>
      <w:r w:rsidRPr="002D14CE">
        <w:rPr>
          <w:rFonts w:ascii="Arial" w:eastAsia="Times New Roman" w:hAnsi="Arial" w:cs="Arial"/>
          <w:color w:val="000000"/>
          <w:sz w:val="18"/>
          <w:szCs w:val="18"/>
        </w:rPr>
        <w:t>   </w:t>
      </w:r>
    </w:p>
    <w:p w:rsidR="00ED1BB7" w:rsidRPr="00111700" w:rsidRDefault="00ED1BB7" w:rsidP="00ED1BB7">
      <w:pPr>
        <w:spacing w:after="0" w:line="240" w:lineRule="auto"/>
        <w:rPr>
          <w:rFonts w:ascii="Helvetica" w:eastAsia="Times New Roman" w:hAnsi="Helvetica" w:cs="Helvetica"/>
          <w:i/>
          <w:iCs/>
          <w:color w:val="333333"/>
          <w:sz w:val="21"/>
          <w:szCs w:val="21"/>
        </w:rPr>
      </w:pPr>
      <w:r w:rsidRPr="00111700">
        <w:rPr>
          <w:rFonts w:ascii="Arial" w:eastAsia="Times New Roman" w:hAnsi="Arial" w:cs="Arial"/>
          <w:color w:val="000000"/>
          <w:sz w:val="45"/>
          <w:szCs w:val="45"/>
        </w:rPr>
        <w:t> 12</w:t>
      </w:r>
      <w:proofErr w:type="gramStart"/>
      <w:r w:rsidRPr="00111700">
        <w:rPr>
          <w:rFonts w:ascii="Arial" w:eastAsia="Times New Roman" w:hAnsi="Arial" w:cs="Arial"/>
          <w:color w:val="000000"/>
          <w:sz w:val="45"/>
          <w:szCs w:val="45"/>
        </w:rPr>
        <w:t>.</w:t>
      </w:r>
      <w:r w:rsidRPr="00111700">
        <w:rPr>
          <w:rFonts w:ascii="Helvetica" w:eastAsia="Times New Roman" w:hAnsi="Helvetica" w:cs="Helvetica"/>
          <w:i/>
          <w:iCs/>
          <w:color w:val="333333"/>
          <w:sz w:val="21"/>
          <w:szCs w:val="21"/>
        </w:rPr>
        <w:t>Problem</w:t>
      </w:r>
      <w:proofErr w:type="gramEnd"/>
      <w:r w:rsidRPr="00111700">
        <w:rPr>
          <w:rFonts w:ascii="Helvetica" w:eastAsia="Times New Roman" w:hAnsi="Helvetica" w:cs="Helvetica"/>
          <w:i/>
          <w:iCs/>
          <w:color w:val="333333"/>
          <w:sz w:val="21"/>
          <w:szCs w:val="21"/>
        </w:rPr>
        <w:t xml:space="preserve"> 4-25 Complete cash budget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111700" w:rsidTr="008F6C21">
        <w:trPr>
          <w:tblCellSpacing w:w="0" w:type="dxa"/>
        </w:trPr>
        <w:tc>
          <w:tcPr>
            <w:tcW w:w="0" w:type="auto"/>
            <w:vAlign w:val="center"/>
            <w:hideMark/>
          </w:tcPr>
          <w:p w:rsidR="00ED1BB7" w:rsidRPr="00111700" w:rsidRDefault="00ED1BB7" w:rsidP="008F6C21">
            <w:pPr>
              <w:spacing w:after="0" w:line="240" w:lineRule="auto"/>
              <w:jc w:val="both"/>
              <w:rPr>
                <w:rFonts w:ascii="Arial" w:eastAsia="Times New Roman" w:hAnsi="Arial" w:cs="Arial"/>
                <w:sz w:val="20"/>
                <w:szCs w:val="20"/>
              </w:rPr>
            </w:pPr>
            <w:r w:rsidRPr="00111700">
              <w:rPr>
                <w:rFonts w:ascii="Arial" w:eastAsia="Times New Roman" w:hAnsi="Arial" w:cs="Arial"/>
                <w:sz w:val="20"/>
                <w:szCs w:val="20"/>
              </w:rPr>
              <w:t>Harry's Carryout Stores has eight locations. The firm wishes to expand by two more stores and needs a bank loan to do this. Mr. Wilson, the banker, will finance construction if the firm can present an acceptable three-month financial plan for January through March. The following are actual and forecasted sales figures:</w:t>
            </w:r>
          </w:p>
        </w:tc>
      </w:tr>
    </w:tbl>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lastRenderedPageBreak/>
        <w:t>    </w:t>
      </w:r>
    </w:p>
    <w:tbl>
      <w:tblPr>
        <w:tblW w:w="6750" w:type="dxa"/>
        <w:tblCellSpacing w:w="0" w:type="dxa"/>
        <w:tblCellMar>
          <w:left w:w="0" w:type="dxa"/>
          <w:right w:w="0" w:type="dxa"/>
        </w:tblCellMar>
        <w:tblLook w:val="04A0" w:firstRow="1" w:lastRow="0" w:firstColumn="1" w:lastColumn="0" w:noHBand="0" w:noVBand="1"/>
      </w:tblPr>
      <w:tblGrid>
        <w:gridCol w:w="1079"/>
        <w:gridCol w:w="1012"/>
        <w:gridCol w:w="135"/>
        <w:gridCol w:w="945"/>
        <w:gridCol w:w="1013"/>
        <w:gridCol w:w="135"/>
        <w:gridCol w:w="1418"/>
        <w:gridCol w:w="1013"/>
      </w:tblGrid>
      <w:tr w:rsidR="00ED1BB7" w:rsidRPr="00111700" w:rsidTr="008F6C21">
        <w:trPr>
          <w:tblCellSpacing w:w="0" w:type="dxa"/>
        </w:trPr>
        <w:tc>
          <w:tcPr>
            <w:tcW w:w="1300" w:type="pct"/>
            <w:gridSpan w:val="2"/>
            <w:shd w:val="clear" w:color="auto" w:fill="D7DCE6"/>
            <w:vAlign w:val="center"/>
            <w:hideMark/>
          </w:tcPr>
          <w:p w:rsidR="00ED1BB7" w:rsidRPr="00111700" w:rsidRDefault="00ED1BB7" w:rsidP="008F6C21">
            <w:pPr>
              <w:spacing w:after="0" w:line="240" w:lineRule="auto"/>
              <w:jc w:val="center"/>
              <w:rPr>
                <w:rFonts w:ascii="Arial" w:eastAsia="Times New Roman" w:hAnsi="Arial" w:cs="Arial"/>
                <w:sz w:val="20"/>
                <w:szCs w:val="20"/>
              </w:rPr>
            </w:pPr>
            <w:r w:rsidRPr="00111700">
              <w:rPr>
                <w:rFonts w:ascii="Arial" w:eastAsia="Times New Roman" w:hAnsi="Arial" w:cs="Arial"/>
                <w:sz w:val="20"/>
                <w:szCs w:val="20"/>
              </w:rPr>
              <w:t>Actual</w:t>
            </w:r>
          </w:p>
        </w:tc>
        <w:tc>
          <w:tcPr>
            <w:tcW w:w="100" w:type="pct"/>
            <w:shd w:val="clear" w:color="auto" w:fill="D7DCE6"/>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1250" w:type="pct"/>
            <w:gridSpan w:val="2"/>
            <w:shd w:val="clear" w:color="auto" w:fill="D7DCE6"/>
            <w:vAlign w:val="center"/>
            <w:hideMark/>
          </w:tcPr>
          <w:p w:rsidR="00ED1BB7" w:rsidRPr="00111700" w:rsidRDefault="00ED1BB7" w:rsidP="008F6C21">
            <w:pPr>
              <w:spacing w:after="0" w:line="240" w:lineRule="auto"/>
              <w:jc w:val="center"/>
              <w:rPr>
                <w:rFonts w:ascii="Arial" w:eastAsia="Times New Roman" w:hAnsi="Arial" w:cs="Arial"/>
                <w:sz w:val="20"/>
                <w:szCs w:val="20"/>
              </w:rPr>
            </w:pPr>
            <w:r w:rsidRPr="00111700">
              <w:rPr>
                <w:rFonts w:ascii="Arial" w:eastAsia="Times New Roman" w:hAnsi="Arial" w:cs="Arial"/>
                <w:sz w:val="20"/>
                <w:szCs w:val="20"/>
              </w:rPr>
              <w:t>Forecast</w:t>
            </w:r>
          </w:p>
        </w:tc>
        <w:tc>
          <w:tcPr>
            <w:tcW w:w="100" w:type="pct"/>
            <w:shd w:val="clear" w:color="auto" w:fill="D7DCE6"/>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1200" w:type="pct"/>
            <w:gridSpan w:val="2"/>
            <w:shd w:val="clear" w:color="auto" w:fill="D7DCE6"/>
            <w:vAlign w:val="center"/>
            <w:hideMark/>
          </w:tcPr>
          <w:p w:rsidR="00ED1BB7" w:rsidRPr="00111700" w:rsidRDefault="00ED1BB7" w:rsidP="008F6C21">
            <w:pPr>
              <w:spacing w:after="0" w:line="240" w:lineRule="auto"/>
              <w:jc w:val="center"/>
              <w:rPr>
                <w:rFonts w:ascii="Arial" w:eastAsia="Times New Roman" w:hAnsi="Arial" w:cs="Arial"/>
                <w:sz w:val="20"/>
                <w:szCs w:val="20"/>
              </w:rPr>
            </w:pPr>
            <w:r w:rsidRPr="00111700">
              <w:rPr>
                <w:rFonts w:ascii="Arial" w:eastAsia="Times New Roman" w:hAnsi="Arial" w:cs="Arial"/>
                <w:sz w:val="20"/>
                <w:szCs w:val="20"/>
              </w:rPr>
              <w:t>Additional Information</w:t>
            </w:r>
          </w:p>
        </w:tc>
      </w:tr>
      <w:tr w:rsidR="00ED1BB7" w:rsidRPr="00111700" w:rsidTr="008F6C21">
        <w:trPr>
          <w:tblCellSpacing w:w="0" w:type="dxa"/>
        </w:trPr>
        <w:tc>
          <w:tcPr>
            <w:tcW w:w="80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November</w:t>
            </w:r>
          </w:p>
        </w:tc>
        <w:tc>
          <w:tcPr>
            <w:tcW w:w="750" w:type="pct"/>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$ 380,000</w:t>
            </w:r>
          </w:p>
        </w:tc>
        <w:tc>
          <w:tcPr>
            <w:tcW w:w="10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70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January</w:t>
            </w:r>
          </w:p>
        </w:tc>
        <w:tc>
          <w:tcPr>
            <w:tcW w:w="750" w:type="pct"/>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$ 640,000</w:t>
            </w:r>
          </w:p>
        </w:tc>
        <w:tc>
          <w:tcPr>
            <w:tcW w:w="10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105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April forecast</w:t>
            </w:r>
          </w:p>
        </w:tc>
        <w:tc>
          <w:tcPr>
            <w:tcW w:w="1000" w:type="pct"/>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$ 520,000  </w:t>
            </w:r>
          </w:p>
        </w:tc>
      </w:tr>
      <w:tr w:rsidR="00ED1BB7" w:rsidRPr="00111700" w:rsidTr="008F6C21">
        <w:trPr>
          <w:tblCellSpacing w:w="0" w:type="dxa"/>
        </w:trPr>
        <w:tc>
          <w:tcPr>
            <w:tcW w:w="800" w:type="pct"/>
            <w:shd w:val="clear" w:color="auto" w:fill="F7F7F7"/>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December</w:t>
            </w:r>
          </w:p>
        </w:tc>
        <w:tc>
          <w:tcPr>
            <w:tcW w:w="750" w:type="pct"/>
            <w:shd w:val="clear" w:color="auto" w:fill="F7F7F7"/>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580,000</w:t>
            </w:r>
          </w:p>
        </w:tc>
        <w:tc>
          <w:tcPr>
            <w:tcW w:w="100" w:type="pct"/>
            <w:shd w:val="clear" w:color="auto" w:fill="F7F7F7"/>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700" w:type="pct"/>
            <w:shd w:val="clear" w:color="auto" w:fill="F7F7F7"/>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February</w:t>
            </w:r>
          </w:p>
        </w:tc>
        <w:tc>
          <w:tcPr>
            <w:tcW w:w="750" w:type="pct"/>
            <w:shd w:val="clear" w:color="auto" w:fill="F7F7F7"/>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680,000</w:t>
            </w:r>
          </w:p>
        </w:tc>
        <w:tc>
          <w:tcPr>
            <w:tcW w:w="100" w:type="pct"/>
            <w:shd w:val="clear" w:color="auto" w:fill="F7F7F7"/>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1050" w:type="pct"/>
            <w:shd w:val="clear" w:color="auto" w:fill="F7F7F7"/>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1000" w:type="pct"/>
            <w:shd w:val="clear" w:color="auto" w:fill="F7F7F7"/>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 </w:t>
            </w:r>
          </w:p>
        </w:tc>
      </w:tr>
      <w:tr w:rsidR="00ED1BB7" w:rsidRPr="00111700" w:rsidTr="008F6C21">
        <w:trPr>
          <w:tblCellSpacing w:w="0" w:type="dxa"/>
        </w:trPr>
        <w:tc>
          <w:tcPr>
            <w:tcW w:w="80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750" w:type="pct"/>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 </w:t>
            </w:r>
          </w:p>
        </w:tc>
        <w:tc>
          <w:tcPr>
            <w:tcW w:w="10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70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March</w:t>
            </w:r>
          </w:p>
        </w:tc>
        <w:tc>
          <w:tcPr>
            <w:tcW w:w="750" w:type="pct"/>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530,000</w:t>
            </w:r>
          </w:p>
        </w:tc>
        <w:tc>
          <w:tcPr>
            <w:tcW w:w="10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1050" w:type="pct"/>
            <w:vAlign w:val="center"/>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sz w:val="20"/>
                <w:szCs w:val="20"/>
              </w:rPr>
              <w:t> </w:t>
            </w:r>
          </w:p>
        </w:tc>
        <w:tc>
          <w:tcPr>
            <w:tcW w:w="1000" w:type="pct"/>
            <w:vAlign w:val="center"/>
            <w:hideMark/>
          </w:tcPr>
          <w:p w:rsidR="00ED1BB7" w:rsidRPr="00111700" w:rsidRDefault="00ED1BB7" w:rsidP="008F6C21">
            <w:pPr>
              <w:spacing w:after="0" w:line="240" w:lineRule="auto"/>
              <w:jc w:val="right"/>
              <w:rPr>
                <w:rFonts w:ascii="Arial" w:eastAsia="Times New Roman" w:hAnsi="Arial" w:cs="Arial"/>
                <w:sz w:val="20"/>
                <w:szCs w:val="20"/>
              </w:rPr>
            </w:pPr>
            <w:r w:rsidRPr="00111700">
              <w:rPr>
                <w:rFonts w:ascii="Arial" w:eastAsia="Times New Roman" w:hAnsi="Arial" w:cs="Arial"/>
                <w:sz w:val="20"/>
                <w:szCs w:val="20"/>
              </w:rPr>
              <w:t> </w:t>
            </w:r>
          </w:p>
        </w:tc>
      </w:tr>
      <w:tr w:rsidR="00ED1BB7" w:rsidRPr="00111700" w:rsidTr="008F6C21">
        <w:trPr>
          <w:tblCellSpacing w:w="0" w:type="dxa"/>
        </w:trPr>
        <w:tc>
          <w:tcPr>
            <w:tcW w:w="0" w:type="auto"/>
            <w:gridSpan w:val="8"/>
            <w:vAlign w:val="center"/>
            <w:hideMark/>
          </w:tcPr>
          <w:p w:rsidR="00ED1BB7" w:rsidRPr="00111700"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165" style="width:468pt;height:3.75pt" o:hrstd="t" o:hrnoshade="t" o:hr="t" fillcolor="#cdd4e0" stroked="f"/>
              </w:pict>
            </w:r>
          </w:p>
        </w:tc>
      </w:tr>
    </w:tbl>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111700" w:rsidTr="008F6C21">
        <w:trPr>
          <w:tblCellSpacing w:w="0" w:type="dxa"/>
        </w:trPr>
        <w:tc>
          <w:tcPr>
            <w:tcW w:w="5000" w:type="pct"/>
            <w:vAlign w:val="center"/>
            <w:hideMark/>
          </w:tcPr>
          <w:p w:rsidR="00ED1BB7" w:rsidRPr="00111700" w:rsidRDefault="00ED1BB7" w:rsidP="008F6C21">
            <w:pPr>
              <w:spacing w:after="0" w:line="240" w:lineRule="auto"/>
              <w:jc w:val="both"/>
              <w:rPr>
                <w:rFonts w:ascii="Arial" w:eastAsia="Times New Roman" w:hAnsi="Arial" w:cs="Arial"/>
                <w:sz w:val="20"/>
                <w:szCs w:val="20"/>
              </w:rPr>
            </w:pPr>
            <w:r w:rsidRPr="00111700">
              <w:rPr>
                <w:rFonts w:ascii="Arial" w:eastAsia="Times New Roman" w:hAnsi="Arial" w:cs="Arial"/>
                <w:sz w:val="20"/>
                <w:szCs w:val="20"/>
              </w:rPr>
              <w:t>Of the firm's sales, 50 percent are for cash and the remaining 50 percent are on credit. Of credit sales, 20 percent are paid in the month after sale and 80 percent are paid in the second month after the sale. Materials cost 20 percent of sales and are purchased and received each month in an amount sufficient to cover the following month's expected sales. Materials are paid for in the month after they are received. Labor expense is 50 percent of sales and is paid for in the month of sales. Selling and administrative expense is 15 percent of sales and is also paid in the month of sales. Overhead expense is $37,000 in cash per month.</w:t>
            </w:r>
          </w:p>
        </w:tc>
      </w:tr>
    </w:tbl>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111700" w:rsidTr="008F6C21">
        <w:trPr>
          <w:tblCellSpacing w:w="0" w:type="dxa"/>
        </w:trPr>
        <w:tc>
          <w:tcPr>
            <w:tcW w:w="5000" w:type="pct"/>
            <w:vAlign w:val="center"/>
            <w:hideMark/>
          </w:tcPr>
          <w:p w:rsidR="00ED1BB7" w:rsidRPr="00111700" w:rsidRDefault="00ED1BB7" w:rsidP="008F6C21">
            <w:pPr>
              <w:spacing w:after="0" w:line="240" w:lineRule="auto"/>
              <w:jc w:val="both"/>
              <w:rPr>
                <w:rFonts w:ascii="Arial" w:eastAsia="Times New Roman" w:hAnsi="Arial" w:cs="Arial"/>
                <w:sz w:val="20"/>
                <w:szCs w:val="20"/>
              </w:rPr>
            </w:pPr>
            <w:r w:rsidRPr="00111700">
              <w:rPr>
                <w:rFonts w:ascii="Arial" w:eastAsia="Times New Roman" w:hAnsi="Arial" w:cs="Arial"/>
                <w:sz w:val="20"/>
                <w:szCs w:val="20"/>
              </w:rPr>
              <w:t>     Depreciation expense is $11,800 per month. Taxes of $9,800 will be paid in January, and dividends of $11,000 will be paid in March. Cash at the beginning of January is $116,000, and the minimum desired cash balance is $111,000.</w:t>
            </w:r>
          </w:p>
        </w:tc>
      </w:tr>
    </w:tbl>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111700" w:rsidTr="008F6C21">
        <w:trPr>
          <w:tblCellSpacing w:w="0" w:type="dxa"/>
        </w:trPr>
        <w:tc>
          <w:tcPr>
            <w:tcW w:w="150" w:type="pct"/>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b/>
                <w:bCs/>
                <w:sz w:val="20"/>
                <w:szCs w:val="20"/>
              </w:rPr>
              <w:t>(a)</w:t>
            </w:r>
          </w:p>
        </w:tc>
        <w:tc>
          <w:tcPr>
            <w:tcW w:w="4850" w:type="pct"/>
            <w:vAlign w:val="center"/>
            <w:hideMark/>
          </w:tcPr>
          <w:p w:rsidR="00ED1BB7" w:rsidRPr="00111700" w:rsidRDefault="00ED1BB7" w:rsidP="008F6C21">
            <w:pPr>
              <w:spacing w:after="0" w:line="240" w:lineRule="auto"/>
              <w:jc w:val="both"/>
              <w:rPr>
                <w:rFonts w:ascii="Arial" w:eastAsia="Times New Roman" w:hAnsi="Arial" w:cs="Arial"/>
                <w:sz w:val="20"/>
                <w:szCs w:val="20"/>
              </w:rPr>
            </w:pPr>
            <w:r w:rsidRPr="00111700">
              <w:rPr>
                <w:rFonts w:ascii="Arial" w:eastAsia="Times New Roman" w:hAnsi="Arial" w:cs="Arial"/>
                <w:sz w:val="20"/>
                <w:szCs w:val="20"/>
              </w:rPr>
              <w:t>Prepare a schedule of monthly cash receipts for January, February and March. </w:t>
            </w:r>
            <w:r w:rsidRPr="00111700">
              <w:rPr>
                <w:rFonts w:ascii="Arial" w:eastAsia="Times New Roman" w:hAnsi="Arial" w:cs="Arial"/>
                <w:b/>
                <w:bCs/>
                <w:color w:val="FF0000"/>
                <w:sz w:val="20"/>
                <w:szCs w:val="20"/>
              </w:rPr>
              <w:t>(Omit the "$" sign in your response.)</w:t>
            </w:r>
          </w:p>
        </w:tc>
      </w:tr>
    </w:tbl>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t>    </w:t>
      </w:r>
    </w:p>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111700" w:rsidTr="008F6C21">
        <w:trPr>
          <w:tblCellSpacing w:w="0" w:type="dxa"/>
        </w:trPr>
        <w:tc>
          <w:tcPr>
            <w:tcW w:w="150" w:type="pct"/>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b/>
                <w:bCs/>
                <w:sz w:val="20"/>
                <w:szCs w:val="20"/>
              </w:rPr>
              <w:t>(b)</w:t>
            </w:r>
          </w:p>
        </w:tc>
        <w:tc>
          <w:tcPr>
            <w:tcW w:w="4850" w:type="pct"/>
            <w:vAlign w:val="center"/>
            <w:hideMark/>
          </w:tcPr>
          <w:p w:rsidR="00ED1BB7" w:rsidRPr="00111700" w:rsidRDefault="00ED1BB7" w:rsidP="008F6C21">
            <w:pPr>
              <w:spacing w:after="0" w:line="240" w:lineRule="auto"/>
              <w:jc w:val="both"/>
              <w:rPr>
                <w:rFonts w:ascii="Arial" w:eastAsia="Times New Roman" w:hAnsi="Arial" w:cs="Arial"/>
                <w:sz w:val="20"/>
                <w:szCs w:val="20"/>
              </w:rPr>
            </w:pPr>
            <w:r w:rsidRPr="00111700">
              <w:rPr>
                <w:rFonts w:ascii="Arial" w:eastAsia="Times New Roman" w:hAnsi="Arial" w:cs="Arial"/>
                <w:sz w:val="20"/>
                <w:szCs w:val="20"/>
              </w:rPr>
              <w:t xml:space="preserve">Prepare a schedule </w:t>
            </w:r>
            <w:proofErr w:type="gramStart"/>
            <w:r w:rsidRPr="00111700">
              <w:rPr>
                <w:rFonts w:ascii="Arial" w:eastAsia="Times New Roman" w:hAnsi="Arial" w:cs="Arial"/>
                <w:sz w:val="20"/>
                <w:szCs w:val="20"/>
              </w:rPr>
              <w:t>of  monthly</w:t>
            </w:r>
            <w:proofErr w:type="gramEnd"/>
            <w:r w:rsidRPr="00111700">
              <w:rPr>
                <w:rFonts w:ascii="Arial" w:eastAsia="Times New Roman" w:hAnsi="Arial" w:cs="Arial"/>
                <w:sz w:val="20"/>
                <w:szCs w:val="20"/>
              </w:rPr>
              <w:t xml:space="preserve"> cash payments for January, February and March. </w:t>
            </w:r>
            <w:r w:rsidRPr="00111700">
              <w:rPr>
                <w:rFonts w:ascii="Arial" w:eastAsia="Times New Roman" w:hAnsi="Arial" w:cs="Arial"/>
                <w:b/>
                <w:bCs/>
                <w:color w:val="FF0000"/>
                <w:sz w:val="20"/>
                <w:szCs w:val="20"/>
              </w:rPr>
              <w:t>(Omit the "$" sign in your response.)</w:t>
            </w:r>
          </w:p>
        </w:tc>
      </w:tr>
    </w:tbl>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t>     </w:t>
      </w:r>
    </w:p>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111700" w:rsidTr="008F6C21">
        <w:trPr>
          <w:tblCellSpacing w:w="0" w:type="dxa"/>
        </w:trPr>
        <w:tc>
          <w:tcPr>
            <w:tcW w:w="150" w:type="pct"/>
            <w:hideMark/>
          </w:tcPr>
          <w:p w:rsidR="00ED1BB7" w:rsidRPr="00111700" w:rsidRDefault="00ED1BB7" w:rsidP="008F6C21">
            <w:pPr>
              <w:spacing w:after="0" w:line="240" w:lineRule="auto"/>
              <w:rPr>
                <w:rFonts w:ascii="Arial" w:eastAsia="Times New Roman" w:hAnsi="Arial" w:cs="Arial"/>
                <w:sz w:val="20"/>
                <w:szCs w:val="20"/>
              </w:rPr>
            </w:pPr>
            <w:r w:rsidRPr="00111700">
              <w:rPr>
                <w:rFonts w:ascii="Arial" w:eastAsia="Times New Roman" w:hAnsi="Arial" w:cs="Arial"/>
                <w:b/>
                <w:bCs/>
                <w:sz w:val="20"/>
                <w:szCs w:val="20"/>
              </w:rPr>
              <w:t>(c)</w:t>
            </w:r>
          </w:p>
        </w:tc>
        <w:tc>
          <w:tcPr>
            <w:tcW w:w="4850" w:type="pct"/>
            <w:vAlign w:val="center"/>
            <w:hideMark/>
          </w:tcPr>
          <w:p w:rsidR="00ED1BB7" w:rsidRPr="00111700" w:rsidRDefault="00ED1BB7" w:rsidP="008F6C21">
            <w:pPr>
              <w:spacing w:after="0" w:line="240" w:lineRule="auto"/>
              <w:jc w:val="both"/>
              <w:rPr>
                <w:rFonts w:ascii="Arial" w:eastAsia="Times New Roman" w:hAnsi="Arial" w:cs="Arial"/>
                <w:sz w:val="20"/>
                <w:szCs w:val="20"/>
              </w:rPr>
            </w:pPr>
            <w:r w:rsidRPr="00111700">
              <w:rPr>
                <w:rFonts w:ascii="Arial" w:eastAsia="Times New Roman" w:hAnsi="Arial" w:cs="Arial"/>
                <w:sz w:val="20"/>
                <w:szCs w:val="20"/>
              </w:rPr>
              <w:t>Prepare a schedule of monthly cash budget with borrowings and repayments for January, February and March. </w:t>
            </w:r>
            <w:r w:rsidRPr="00111700">
              <w:rPr>
                <w:rFonts w:ascii="Arial" w:eastAsia="Times New Roman" w:hAnsi="Arial" w:cs="Arial"/>
                <w:b/>
                <w:bCs/>
                <w:color w:val="FF0000"/>
                <w:sz w:val="20"/>
                <w:szCs w:val="20"/>
              </w:rPr>
              <w:t>(Leave no cells blank - be certain to enter "0" wherever required. Negative amounts should be indicated by a minus sign. Omit the "$" sign in your response.)</w:t>
            </w:r>
          </w:p>
        </w:tc>
      </w:tr>
    </w:tbl>
    <w:p w:rsidR="00ED1BB7" w:rsidRPr="00111700" w:rsidRDefault="00ED1BB7" w:rsidP="00ED1BB7">
      <w:pPr>
        <w:spacing w:after="0" w:line="240" w:lineRule="auto"/>
        <w:rPr>
          <w:rFonts w:ascii="Arial" w:eastAsia="Times New Roman" w:hAnsi="Arial" w:cs="Arial"/>
          <w:color w:val="000000"/>
          <w:sz w:val="18"/>
          <w:szCs w:val="18"/>
        </w:rPr>
      </w:pPr>
      <w:r w:rsidRPr="00111700">
        <w:rPr>
          <w:rFonts w:ascii="Arial" w:eastAsia="Times New Roman" w:hAnsi="Arial" w:cs="Arial"/>
          <w:color w:val="000000"/>
          <w:sz w:val="18"/>
          <w:szCs w:val="18"/>
        </w:rPr>
        <w:t>     </w:t>
      </w:r>
    </w:p>
    <w:p w:rsidR="00ED1BB7" w:rsidRPr="00F911D8" w:rsidRDefault="00ED1BB7" w:rsidP="00ED1BB7">
      <w:pPr>
        <w:spacing w:after="0" w:line="240" w:lineRule="auto"/>
        <w:rPr>
          <w:rFonts w:ascii="Helvetica" w:eastAsia="Times New Roman" w:hAnsi="Helvetica" w:cs="Helvetica"/>
          <w:i/>
          <w:iCs/>
          <w:color w:val="333333"/>
          <w:sz w:val="21"/>
          <w:szCs w:val="21"/>
        </w:rPr>
      </w:pPr>
      <w:r w:rsidRPr="00111700">
        <w:rPr>
          <w:rFonts w:ascii="Arial" w:eastAsia="Times New Roman" w:hAnsi="Arial" w:cs="Arial"/>
          <w:color w:val="000000"/>
          <w:sz w:val="18"/>
          <w:szCs w:val="18"/>
        </w:rPr>
        <w:br/>
      </w:r>
      <w:proofErr w:type="gramStart"/>
      <w:r w:rsidRPr="00111700">
        <w:rPr>
          <w:rFonts w:ascii="Arial" w:eastAsia="Times New Roman" w:hAnsi="Arial" w:cs="Arial"/>
          <w:color w:val="FFFFFF"/>
          <w:sz w:val="18"/>
          <w:szCs w:val="18"/>
        </w:rPr>
        <w:t>rev</w:t>
      </w:r>
      <w:proofErr w:type="gramEnd"/>
      <w:r w:rsidRPr="00111700">
        <w:rPr>
          <w:rFonts w:ascii="Arial" w:eastAsia="Times New Roman" w:hAnsi="Arial" w:cs="Arial"/>
          <w:color w:val="FFFFFF"/>
          <w:sz w:val="18"/>
          <w:szCs w:val="18"/>
        </w:rPr>
        <w:t>: 07_17_2012, 07_29_2013_QC_32482</w:t>
      </w:r>
      <w:r w:rsidRPr="00111700">
        <w:rPr>
          <w:rFonts w:ascii="Arial" w:eastAsia="Times New Roman" w:hAnsi="Arial" w:cs="Arial"/>
          <w:color w:val="000000"/>
          <w:sz w:val="18"/>
          <w:szCs w:val="18"/>
        </w:rPr>
        <w:t> </w:t>
      </w:r>
      <w:r w:rsidRPr="00111700">
        <w:rPr>
          <w:rFonts w:ascii="Arial" w:eastAsia="Times New Roman" w:hAnsi="Arial" w:cs="Arial"/>
          <w:color w:val="000000"/>
          <w:sz w:val="18"/>
          <w:szCs w:val="18"/>
        </w:rPr>
        <w:br/>
        <w:t> </w:t>
      </w:r>
      <w:r w:rsidRPr="00F911D8">
        <w:rPr>
          <w:rFonts w:ascii="Arial" w:eastAsia="Times New Roman" w:hAnsi="Arial" w:cs="Arial"/>
          <w:color w:val="000000"/>
          <w:sz w:val="45"/>
          <w:szCs w:val="45"/>
        </w:rPr>
        <w:t>13.</w:t>
      </w:r>
      <w:r w:rsidRPr="00F911D8">
        <w:rPr>
          <w:rFonts w:ascii="Helvetica" w:eastAsia="Times New Roman" w:hAnsi="Helvetica" w:cs="Helvetica"/>
          <w:i/>
          <w:iCs/>
          <w:color w:val="333333"/>
          <w:sz w:val="21"/>
          <w:szCs w:val="21"/>
        </w:rPr>
        <w:t>Problem 4-28 Percent-of-sales method [LO3]</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F911D8" w:rsidTr="008F6C21">
        <w:trPr>
          <w:tblCellSpacing w:w="0" w:type="dxa"/>
        </w:trPr>
        <w:tc>
          <w:tcPr>
            <w:tcW w:w="5000" w:type="pct"/>
            <w:vAlign w:val="center"/>
            <w:hideMark/>
          </w:tcPr>
          <w:p w:rsidR="00ED1BB7" w:rsidRPr="00F911D8" w:rsidRDefault="00ED1BB7" w:rsidP="008F6C21">
            <w:pPr>
              <w:spacing w:after="0" w:line="240" w:lineRule="auto"/>
              <w:jc w:val="both"/>
              <w:rPr>
                <w:rFonts w:ascii="Arial" w:eastAsia="Times New Roman" w:hAnsi="Arial" w:cs="Arial"/>
                <w:sz w:val="20"/>
                <w:szCs w:val="20"/>
              </w:rPr>
            </w:pPr>
            <w:r w:rsidRPr="00F911D8">
              <w:rPr>
                <w:rFonts w:ascii="Arial" w:eastAsia="Times New Roman" w:hAnsi="Arial" w:cs="Arial"/>
                <w:sz w:val="20"/>
                <w:szCs w:val="20"/>
              </w:rPr>
              <w:t>The Manning Company has financial statements as shown below, which are representative of the company’s historical average.</w:t>
            </w:r>
          </w:p>
        </w:tc>
      </w:tr>
      <w:tr w:rsidR="00ED1BB7" w:rsidRPr="00F911D8" w:rsidTr="008F6C21">
        <w:trPr>
          <w:tblCellSpacing w:w="0" w:type="dxa"/>
        </w:trPr>
        <w:tc>
          <w:tcPr>
            <w:tcW w:w="500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r>
      <w:tr w:rsidR="00ED1BB7" w:rsidRPr="00F911D8" w:rsidTr="008F6C21">
        <w:trPr>
          <w:tblCellSpacing w:w="0" w:type="dxa"/>
        </w:trPr>
        <w:tc>
          <w:tcPr>
            <w:tcW w:w="5000" w:type="pct"/>
            <w:vAlign w:val="center"/>
            <w:hideMark/>
          </w:tcPr>
          <w:p w:rsidR="00ED1BB7" w:rsidRPr="00F911D8" w:rsidRDefault="00ED1BB7" w:rsidP="008F6C21">
            <w:pPr>
              <w:spacing w:after="0" w:line="240" w:lineRule="auto"/>
              <w:jc w:val="both"/>
              <w:rPr>
                <w:rFonts w:ascii="Arial" w:eastAsia="Times New Roman" w:hAnsi="Arial" w:cs="Arial"/>
                <w:sz w:val="20"/>
                <w:szCs w:val="20"/>
              </w:rPr>
            </w:pPr>
            <w:r w:rsidRPr="00F911D8">
              <w:rPr>
                <w:rFonts w:ascii="Arial" w:eastAsia="Times New Roman" w:hAnsi="Arial" w:cs="Arial"/>
                <w:sz w:val="20"/>
                <w:szCs w:val="20"/>
              </w:rPr>
              <w:t>   The firm is expecting a 35 percent increase in sales next year, and management is concerned about the company’s need for external funds. The increase in sales is expected to be carried out without any expansion of fixed assets, but rather through more efficient asset utilization in the existing store. Among liabilities, only current liabilities vary directly with sales.</w:t>
            </w:r>
          </w:p>
        </w:tc>
      </w:tr>
    </w:tbl>
    <w:p w:rsidR="00ED1BB7" w:rsidRPr="00F911D8" w:rsidRDefault="00ED1BB7" w:rsidP="00ED1BB7">
      <w:pPr>
        <w:spacing w:after="0" w:line="240" w:lineRule="auto"/>
        <w:rPr>
          <w:rFonts w:ascii="Arial" w:eastAsia="Times New Roman" w:hAnsi="Arial" w:cs="Arial"/>
          <w:color w:val="000000"/>
          <w:sz w:val="18"/>
          <w:szCs w:val="18"/>
        </w:rPr>
      </w:pPr>
      <w:r w:rsidRPr="00F911D8">
        <w:rPr>
          <w:rFonts w:ascii="Arial" w:eastAsia="Times New Roman" w:hAnsi="Arial" w:cs="Arial"/>
          <w:color w:val="000000"/>
          <w:sz w:val="18"/>
          <w:szCs w:val="18"/>
        </w:rPr>
        <w:t>  </w:t>
      </w:r>
    </w:p>
    <w:tbl>
      <w:tblPr>
        <w:tblW w:w="4200" w:type="dxa"/>
        <w:tblCellSpacing w:w="0" w:type="dxa"/>
        <w:tblCellMar>
          <w:left w:w="0" w:type="dxa"/>
          <w:right w:w="0" w:type="dxa"/>
        </w:tblCellMar>
        <w:tblLook w:val="04A0" w:firstRow="1" w:lastRow="0" w:firstColumn="1" w:lastColumn="0" w:noHBand="0" w:noVBand="1"/>
      </w:tblPr>
      <w:tblGrid>
        <w:gridCol w:w="990"/>
        <w:gridCol w:w="1440"/>
        <w:gridCol w:w="1770"/>
      </w:tblGrid>
      <w:tr w:rsidR="00ED1BB7" w:rsidRPr="00F911D8" w:rsidTr="008F6C21">
        <w:trPr>
          <w:tblCellSpacing w:w="0" w:type="dxa"/>
        </w:trPr>
        <w:tc>
          <w:tcPr>
            <w:tcW w:w="0" w:type="auto"/>
            <w:gridSpan w:val="3"/>
            <w:shd w:val="clear" w:color="auto" w:fill="D7DCE6"/>
            <w:vAlign w:val="center"/>
            <w:hideMark/>
          </w:tcPr>
          <w:p w:rsidR="00ED1BB7" w:rsidRPr="00F911D8" w:rsidRDefault="00ED1BB7" w:rsidP="008F6C21">
            <w:pPr>
              <w:spacing w:after="0" w:line="240" w:lineRule="auto"/>
              <w:jc w:val="center"/>
              <w:rPr>
                <w:rFonts w:ascii="Arial" w:eastAsia="Times New Roman" w:hAnsi="Arial" w:cs="Arial"/>
                <w:sz w:val="20"/>
                <w:szCs w:val="20"/>
              </w:rPr>
            </w:pPr>
            <w:r w:rsidRPr="00F911D8">
              <w:rPr>
                <w:rFonts w:ascii="Arial" w:eastAsia="Times New Roman" w:hAnsi="Arial" w:cs="Arial"/>
                <w:sz w:val="20"/>
                <w:szCs w:val="20"/>
              </w:rPr>
              <w:t>Income Statement</w:t>
            </w:r>
          </w:p>
        </w:tc>
      </w:tr>
      <w:tr w:rsidR="00ED1BB7" w:rsidRPr="00F911D8" w:rsidTr="008F6C21">
        <w:trPr>
          <w:tblCellSpacing w:w="0" w:type="dxa"/>
        </w:trPr>
        <w:tc>
          <w:tcPr>
            <w:tcW w:w="0" w:type="auto"/>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Sales</w:t>
            </w:r>
          </w:p>
        </w:tc>
        <w:tc>
          <w:tcPr>
            <w:tcW w:w="1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10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220,000  </w:t>
            </w:r>
          </w:p>
        </w:tc>
      </w:tr>
      <w:tr w:rsidR="00ED1BB7" w:rsidRPr="00F911D8" w:rsidTr="008F6C21">
        <w:trPr>
          <w:tblCellSpacing w:w="0" w:type="dxa"/>
        </w:trPr>
        <w:tc>
          <w:tcPr>
            <w:tcW w:w="0" w:type="auto"/>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Expenses</w:t>
            </w:r>
          </w:p>
        </w:tc>
        <w:tc>
          <w:tcPr>
            <w:tcW w:w="1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10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171,200  </w:t>
            </w:r>
          </w:p>
        </w:tc>
      </w:tr>
      <w:tr w:rsidR="00ED1BB7" w:rsidRPr="00F911D8" w:rsidTr="008F6C21">
        <w:trPr>
          <w:tblCellSpacing w:w="0" w:type="dxa"/>
        </w:trPr>
        <w:tc>
          <w:tcPr>
            <w:tcW w:w="0" w:type="auto"/>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93" style="width:0;height:.75pt" o:hralign="right" o:hrstd="t" o:hrnoshade="t" o:hr="t" fillcolor="#a0a0a0" stroked="f"/>
              </w:pict>
            </w:r>
          </w:p>
        </w:tc>
        <w:tc>
          <w:tcPr>
            <w:tcW w:w="10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94" style="width:0;height:.75pt" o:hralign="right" o:hrstd="t" o:hrnoshade="t" o:hr="t" fillcolor="#a0a0a0" stroked="f"/>
              </w:pict>
            </w:r>
          </w:p>
        </w:tc>
      </w:tr>
      <w:tr w:rsidR="00ED1BB7" w:rsidRPr="00F911D8" w:rsidTr="008F6C21">
        <w:trPr>
          <w:tblCellSpacing w:w="0" w:type="dxa"/>
        </w:trPr>
        <w:tc>
          <w:tcPr>
            <w:tcW w:w="0" w:type="auto"/>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Earnings before interest and taxes</w:t>
            </w:r>
          </w:p>
        </w:tc>
        <w:tc>
          <w:tcPr>
            <w:tcW w:w="1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10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48,800  </w:t>
            </w:r>
          </w:p>
        </w:tc>
      </w:tr>
      <w:tr w:rsidR="00ED1BB7" w:rsidRPr="00F911D8" w:rsidTr="008F6C21">
        <w:trPr>
          <w:tblCellSpacing w:w="0" w:type="dxa"/>
        </w:trPr>
        <w:tc>
          <w:tcPr>
            <w:tcW w:w="0" w:type="auto"/>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Interest</w:t>
            </w:r>
          </w:p>
        </w:tc>
        <w:tc>
          <w:tcPr>
            <w:tcW w:w="1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10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8,300  </w:t>
            </w:r>
          </w:p>
        </w:tc>
      </w:tr>
      <w:tr w:rsidR="00ED1BB7" w:rsidRPr="00F911D8" w:rsidTr="008F6C21">
        <w:trPr>
          <w:tblCellSpacing w:w="0" w:type="dxa"/>
        </w:trPr>
        <w:tc>
          <w:tcPr>
            <w:tcW w:w="0" w:type="auto"/>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95" style="width:0;height:.75pt" o:hralign="right" o:hrstd="t" o:hrnoshade="t" o:hr="t" fillcolor="#a0a0a0" stroked="f"/>
              </w:pict>
            </w:r>
          </w:p>
        </w:tc>
        <w:tc>
          <w:tcPr>
            <w:tcW w:w="10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96" style="width:0;height:.75pt" o:hralign="right" o:hrstd="t" o:hrnoshade="t" o:hr="t" fillcolor="#a0a0a0" stroked="f"/>
              </w:pict>
            </w:r>
          </w:p>
        </w:tc>
      </w:tr>
      <w:tr w:rsidR="00ED1BB7" w:rsidRPr="00F911D8" w:rsidTr="008F6C21">
        <w:trPr>
          <w:tblCellSpacing w:w="0" w:type="dxa"/>
        </w:trPr>
        <w:tc>
          <w:tcPr>
            <w:tcW w:w="0" w:type="auto"/>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Earnings before taxes</w:t>
            </w:r>
          </w:p>
        </w:tc>
        <w:tc>
          <w:tcPr>
            <w:tcW w:w="1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10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40,500  </w:t>
            </w:r>
          </w:p>
        </w:tc>
      </w:tr>
      <w:tr w:rsidR="00ED1BB7" w:rsidRPr="00F911D8" w:rsidTr="008F6C21">
        <w:trPr>
          <w:tblCellSpacing w:w="0" w:type="dxa"/>
        </w:trPr>
        <w:tc>
          <w:tcPr>
            <w:tcW w:w="0" w:type="auto"/>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Taxes</w:t>
            </w:r>
          </w:p>
        </w:tc>
        <w:tc>
          <w:tcPr>
            <w:tcW w:w="1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10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16,300  </w:t>
            </w:r>
          </w:p>
        </w:tc>
      </w:tr>
      <w:tr w:rsidR="00ED1BB7" w:rsidRPr="00F911D8" w:rsidTr="008F6C21">
        <w:trPr>
          <w:tblCellSpacing w:w="0" w:type="dxa"/>
        </w:trPr>
        <w:tc>
          <w:tcPr>
            <w:tcW w:w="0" w:type="auto"/>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lastRenderedPageBreak/>
              <w:t> </w:t>
            </w:r>
          </w:p>
        </w:tc>
        <w:tc>
          <w:tcPr>
            <w:tcW w:w="1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97" style="width:0;height:.75pt" o:hralign="right" o:hrstd="t" o:hrnoshade="t" o:hr="t" fillcolor="#a0a0a0" stroked="f"/>
              </w:pict>
            </w:r>
          </w:p>
        </w:tc>
        <w:tc>
          <w:tcPr>
            <w:tcW w:w="10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198" style="width:0;height:.75pt" o:hralign="right" o:hrstd="t" o:hrnoshade="t" o:hr="t" fillcolor="#a0a0a0" stroked="f"/>
              </w:pict>
            </w:r>
          </w:p>
        </w:tc>
      </w:tr>
      <w:tr w:rsidR="00ED1BB7" w:rsidRPr="00F911D8" w:rsidTr="008F6C21">
        <w:trPr>
          <w:tblCellSpacing w:w="0" w:type="dxa"/>
        </w:trPr>
        <w:tc>
          <w:tcPr>
            <w:tcW w:w="0" w:type="auto"/>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Earnings after taxes</w:t>
            </w:r>
          </w:p>
        </w:tc>
        <w:tc>
          <w:tcPr>
            <w:tcW w:w="1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10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24,200  </w:t>
            </w:r>
          </w:p>
        </w:tc>
      </w:tr>
      <w:tr w:rsidR="00ED1BB7" w:rsidRPr="00F911D8" w:rsidTr="008F6C21">
        <w:trPr>
          <w:tblCellSpacing w:w="0" w:type="dxa"/>
        </w:trPr>
        <w:tc>
          <w:tcPr>
            <w:tcW w:w="0" w:type="auto"/>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Dividends</w:t>
            </w:r>
          </w:p>
        </w:tc>
        <w:tc>
          <w:tcPr>
            <w:tcW w:w="1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10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7,260  </w:t>
            </w:r>
          </w:p>
        </w:tc>
      </w:tr>
      <w:tr w:rsidR="00ED1BB7" w:rsidRPr="00F911D8" w:rsidTr="008F6C21">
        <w:trPr>
          <w:tblCellSpacing w:w="0" w:type="dxa"/>
        </w:trPr>
        <w:tc>
          <w:tcPr>
            <w:tcW w:w="0" w:type="auto"/>
            <w:gridSpan w:val="3"/>
            <w:vAlign w:val="center"/>
            <w:hideMark/>
          </w:tcPr>
          <w:p w:rsidR="00ED1BB7" w:rsidRPr="00F911D8"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199" style="width:468pt;height:3.75pt" o:hrstd="t" o:hrnoshade="t" o:hr="t" fillcolor="#cdd4e0" stroked="f"/>
              </w:pict>
            </w:r>
          </w:p>
        </w:tc>
      </w:tr>
    </w:tbl>
    <w:p w:rsidR="00ED1BB7" w:rsidRPr="00F911D8" w:rsidRDefault="00ED1BB7" w:rsidP="00ED1BB7">
      <w:pPr>
        <w:spacing w:after="0" w:line="240" w:lineRule="auto"/>
        <w:rPr>
          <w:rFonts w:ascii="Arial" w:eastAsia="Times New Roman" w:hAnsi="Arial" w:cs="Arial"/>
          <w:color w:val="000000"/>
          <w:sz w:val="18"/>
          <w:szCs w:val="18"/>
        </w:rPr>
      </w:pPr>
      <w:r w:rsidRPr="00F911D8">
        <w:rPr>
          <w:rFonts w:ascii="Arial" w:eastAsia="Times New Roman" w:hAnsi="Arial" w:cs="Arial"/>
          <w:color w:val="000000"/>
          <w:sz w:val="18"/>
          <w:szCs w:val="18"/>
        </w:rPr>
        <w:t>  </w:t>
      </w:r>
    </w:p>
    <w:tbl>
      <w:tblPr>
        <w:tblW w:w="7500" w:type="dxa"/>
        <w:tblCellSpacing w:w="0" w:type="dxa"/>
        <w:tblCellMar>
          <w:left w:w="0" w:type="dxa"/>
          <w:right w:w="0" w:type="dxa"/>
        </w:tblCellMar>
        <w:tblLook w:val="04A0" w:firstRow="1" w:lastRow="0" w:firstColumn="1" w:lastColumn="0" w:noHBand="0" w:noVBand="1"/>
      </w:tblPr>
      <w:tblGrid>
        <w:gridCol w:w="934"/>
        <w:gridCol w:w="1440"/>
        <w:gridCol w:w="1440"/>
        <w:gridCol w:w="1384"/>
        <w:gridCol w:w="1440"/>
        <w:gridCol w:w="1440"/>
      </w:tblGrid>
      <w:tr w:rsidR="00ED1BB7" w:rsidRPr="00F911D8" w:rsidTr="008F6C21">
        <w:trPr>
          <w:tblCellSpacing w:w="0" w:type="dxa"/>
        </w:trPr>
        <w:tc>
          <w:tcPr>
            <w:tcW w:w="0" w:type="auto"/>
            <w:gridSpan w:val="6"/>
            <w:shd w:val="clear" w:color="auto" w:fill="D7DCE6"/>
            <w:vAlign w:val="center"/>
            <w:hideMark/>
          </w:tcPr>
          <w:p w:rsidR="00ED1BB7" w:rsidRPr="00F911D8" w:rsidRDefault="00ED1BB7" w:rsidP="008F6C21">
            <w:pPr>
              <w:spacing w:after="0" w:line="240" w:lineRule="auto"/>
              <w:jc w:val="center"/>
              <w:rPr>
                <w:rFonts w:ascii="Arial" w:eastAsia="Times New Roman" w:hAnsi="Arial" w:cs="Arial"/>
                <w:sz w:val="20"/>
                <w:szCs w:val="20"/>
              </w:rPr>
            </w:pPr>
            <w:r w:rsidRPr="00F911D8">
              <w:rPr>
                <w:rFonts w:ascii="Arial" w:eastAsia="Times New Roman" w:hAnsi="Arial" w:cs="Arial"/>
                <w:sz w:val="20"/>
                <w:szCs w:val="20"/>
              </w:rPr>
              <w:t>Balance Sheet</w:t>
            </w:r>
          </w:p>
        </w:tc>
      </w:tr>
      <w:tr w:rsidR="00ED1BB7" w:rsidRPr="00F911D8" w:rsidTr="008F6C21">
        <w:trPr>
          <w:tblCellSpacing w:w="0" w:type="dxa"/>
        </w:trPr>
        <w:tc>
          <w:tcPr>
            <w:tcW w:w="0" w:type="auto"/>
            <w:gridSpan w:val="3"/>
            <w:vAlign w:val="center"/>
            <w:hideMark/>
          </w:tcPr>
          <w:p w:rsidR="00ED1BB7" w:rsidRPr="00F911D8" w:rsidRDefault="00ED1BB7" w:rsidP="008F6C21">
            <w:pPr>
              <w:spacing w:after="0" w:line="240" w:lineRule="auto"/>
              <w:jc w:val="center"/>
              <w:rPr>
                <w:rFonts w:ascii="Arial" w:eastAsia="Times New Roman" w:hAnsi="Arial" w:cs="Arial"/>
                <w:sz w:val="20"/>
                <w:szCs w:val="20"/>
              </w:rPr>
            </w:pPr>
            <w:r w:rsidRPr="00F911D8">
              <w:rPr>
                <w:rFonts w:ascii="Arial" w:eastAsia="Times New Roman" w:hAnsi="Arial" w:cs="Arial"/>
                <w:b/>
                <w:bCs/>
                <w:sz w:val="20"/>
                <w:szCs w:val="20"/>
              </w:rPr>
              <w:t>Assets</w:t>
            </w:r>
          </w:p>
        </w:tc>
        <w:tc>
          <w:tcPr>
            <w:tcW w:w="0" w:type="auto"/>
            <w:gridSpan w:val="3"/>
            <w:vAlign w:val="center"/>
            <w:hideMark/>
          </w:tcPr>
          <w:p w:rsidR="00ED1BB7" w:rsidRPr="00F911D8" w:rsidRDefault="00ED1BB7" w:rsidP="008F6C21">
            <w:pPr>
              <w:spacing w:after="0" w:line="240" w:lineRule="auto"/>
              <w:jc w:val="center"/>
              <w:rPr>
                <w:rFonts w:ascii="Arial" w:eastAsia="Times New Roman" w:hAnsi="Arial" w:cs="Arial"/>
                <w:sz w:val="20"/>
                <w:szCs w:val="20"/>
              </w:rPr>
            </w:pPr>
            <w:r w:rsidRPr="00F911D8">
              <w:rPr>
                <w:rFonts w:ascii="Arial" w:eastAsia="Times New Roman" w:hAnsi="Arial" w:cs="Arial"/>
                <w:b/>
                <w:bCs/>
                <w:sz w:val="20"/>
                <w:szCs w:val="20"/>
              </w:rPr>
              <w:t>Liabilities and Stockholders' Equity</w:t>
            </w:r>
          </w:p>
        </w:tc>
      </w:tr>
      <w:tr w:rsidR="00ED1BB7" w:rsidRPr="00F911D8" w:rsidTr="008F6C21">
        <w:trPr>
          <w:tblCellSpacing w:w="0" w:type="dxa"/>
        </w:trPr>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Cash</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8,000  </w:t>
            </w:r>
          </w:p>
        </w:tc>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Accounts payable</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23,400  </w:t>
            </w:r>
          </w:p>
        </w:tc>
      </w:tr>
      <w:tr w:rsidR="00ED1BB7" w:rsidRPr="00F911D8" w:rsidTr="008F6C21">
        <w:trPr>
          <w:tblCellSpacing w:w="0" w:type="dxa"/>
        </w:trPr>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Accounts receivable</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33,000  </w:t>
            </w:r>
          </w:p>
        </w:tc>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Accrued wages</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1,850  </w:t>
            </w:r>
          </w:p>
        </w:tc>
      </w:tr>
      <w:tr w:rsidR="00ED1BB7" w:rsidRPr="00F911D8" w:rsidTr="008F6C21">
        <w:trPr>
          <w:tblCellSpacing w:w="0" w:type="dxa"/>
        </w:trPr>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Inventory</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69,000  </w:t>
            </w:r>
          </w:p>
        </w:tc>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Accrued taxes</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3,350  </w:t>
            </w:r>
          </w:p>
        </w:tc>
      </w:tr>
      <w:tr w:rsidR="00ED1BB7" w:rsidRPr="00F911D8" w:rsidTr="008F6C21">
        <w:trPr>
          <w:trHeight w:val="270"/>
          <w:tblCellSpacing w:w="0" w:type="dxa"/>
        </w:trPr>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0" style="width:0;height:.75pt" o:hralign="right" o:hrstd="t" o:hrnoshade="t" o:hr="t" fillcolor="#a0a0a0" stroked="f"/>
              </w:pic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1" style="width:0;height:.75pt" o:hralign="right" o:hrstd="t" o:hrnoshade="t" o:hr="t" fillcolor="#a0a0a0" stroked="f"/>
              </w:pict>
            </w:r>
          </w:p>
        </w:tc>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2" style="width:0;height:.75pt" o:hralign="right" o:hrstd="t" o:hrnoshade="t" o:hr="t" fillcolor="#a0a0a0" stroked="f"/>
              </w:pic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3" style="width:0;height:.75pt" o:hralign="right" o:hrstd="t" o:hrnoshade="t" o:hr="t" fillcolor="#a0a0a0" stroked="f"/>
              </w:pict>
            </w:r>
          </w:p>
        </w:tc>
      </w:tr>
      <w:tr w:rsidR="00ED1BB7" w:rsidRPr="00F911D8" w:rsidTr="008F6C21">
        <w:trPr>
          <w:trHeight w:val="330"/>
          <w:tblCellSpacing w:w="0" w:type="dxa"/>
        </w:trPr>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Current assets</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110,000  </w:t>
            </w:r>
          </w:p>
        </w:tc>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Current liabilities</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28,600  </w:t>
            </w:r>
          </w:p>
        </w:tc>
      </w:tr>
      <w:tr w:rsidR="00ED1BB7" w:rsidRPr="00F911D8" w:rsidTr="008F6C21">
        <w:trPr>
          <w:trHeight w:val="285"/>
          <w:tblCellSpacing w:w="0" w:type="dxa"/>
        </w:trPr>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Fixed assets</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93,000  </w:t>
            </w:r>
          </w:p>
        </w:tc>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Notes payable</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8,300  </w:t>
            </w:r>
          </w:p>
        </w:tc>
      </w:tr>
      <w:tr w:rsidR="00ED1BB7" w:rsidRPr="00F911D8" w:rsidTr="008F6C21">
        <w:trPr>
          <w:trHeight w:val="315"/>
          <w:tblCellSpacing w:w="0" w:type="dxa"/>
        </w:trPr>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4" style="width:0;height:.75pt" o:hralign="right" o:hrstd="t" o:hrnoshade="t" o:hr="t" fillcolor="#a0a0a0" stroked="f"/>
              </w:pict>
            </w: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5" style="width:0;height:.75pt" o:hralign="right" o:hrstd="t" o:hrnoshade="t" o:hr="t" fillcolor="#a0a0a0" stroked="f"/>
              </w:pict>
            </w:r>
          </w:p>
        </w:tc>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Long-term debt</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21,500  </w:t>
            </w:r>
          </w:p>
        </w:tc>
      </w:tr>
      <w:tr w:rsidR="00ED1BB7" w:rsidRPr="00F911D8" w:rsidTr="008F6C21">
        <w:trPr>
          <w:tblCellSpacing w:w="0" w:type="dxa"/>
        </w:trPr>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Common stock</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117,000  </w:t>
            </w:r>
          </w:p>
        </w:tc>
      </w:tr>
      <w:tr w:rsidR="00ED1BB7" w:rsidRPr="00F911D8" w:rsidTr="008F6C21">
        <w:trPr>
          <w:trHeight w:val="285"/>
          <w:tblCellSpacing w:w="0" w:type="dxa"/>
        </w:trPr>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Retained earnings</w:t>
            </w:r>
          </w:p>
        </w:tc>
        <w:tc>
          <w:tcPr>
            <w:tcW w:w="10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p>
        </w:tc>
        <w:tc>
          <w:tcPr>
            <w:tcW w:w="550" w:type="pct"/>
            <w:shd w:val="clear" w:color="auto" w:fill="F7F7F7"/>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27,600  </w:t>
            </w:r>
          </w:p>
        </w:tc>
      </w:tr>
      <w:tr w:rsidR="00ED1BB7" w:rsidRPr="00F911D8" w:rsidTr="008F6C21">
        <w:trPr>
          <w:trHeight w:val="315"/>
          <w:tblCellSpacing w:w="0" w:type="dxa"/>
        </w:trPr>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 </w:t>
            </w:r>
          </w:p>
        </w:tc>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6" style="width:0;height:.75pt" o:hralign="right" o:hrstd="t" o:hrnoshade="t" o:hr="t" fillcolor="#a0a0a0" stroked="f"/>
              </w:pic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7" style="width:0;height:.75pt" o:hralign="right" o:hrstd="t" o:hrnoshade="t" o:hr="t" fillcolor="#a0a0a0" stroked="f"/>
              </w:pict>
            </w:r>
          </w:p>
        </w:tc>
      </w:tr>
      <w:tr w:rsidR="00ED1BB7" w:rsidRPr="00F911D8" w:rsidTr="008F6C21">
        <w:trPr>
          <w:tblCellSpacing w:w="0" w:type="dxa"/>
        </w:trPr>
        <w:tc>
          <w:tcPr>
            <w:tcW w:w="1850" w:type="pct"/>
            <w:shd w:val="clear" w:color="auto" w:fill="F7F7F7"/>
            <w:vAlign w:val="bottom"/>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Total assets</w:t>
            </w:r>
          </w:p>
        </w:tc>
        <w:tc>
          <w:tcPr>
            <w:tcW w:w="100" w:type="pct"/>
            <w:shd w:val="clear" w:color="auto" w:fill="F7F7F7"/>
            <w:vAlign w:val="bottom"/>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550" w:type="pct"/>
            <w:shd w:val="clear" w:color="auto" w:fill="F7F7F7"/>
            <w:vAlign w:val="bottom"/>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203,000  </w:t>
            </w:r>
          </w:p>
        </w:tc>
        <w:tc>
          <w:tcPr>
            <w:tcW w:w="1850" w:type="pct"/>
            <w:shd w:val="clear" w:color="auto" w:fill="F7F7F7"/>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Total liabilities and</w:t>
            </w:r>
            <w:r w:rsidRPr="00F911D8">
              <w:rPr>
                <w:rFonts w:ascii="Arial" w:eastAsia="Times New Roman" w:hAnsi="Arial" w:cs="Arial"/>
                <w:sz w:val="20"/>
                <w:szCs w:val="20"/>
              </w:rPr>
              <w:br/>
              <w:t>    stockholders' equity</w:t>
            </w:r>
          </w:p>
        </w:tc>
        <w:tc>
          <w:tcPr>
            <w:tcW w:w="100" w:type="pct"/>
            <w:shd w:val="clear" w:color="auto" w:fill="F7F7F7"/>
            <w:vAlign w:val="bottom"/>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w:t>
            </w:r>
          </w:p>
        </w:tc>
        <w:tc>
          <w:tcPr>
            <w:tcW w:w="550" w:type="pct"/>
            <w:shd w:val="clear" w:color="auto" w:fill="F7F7F7"/>
            <w:vAlign w:val="bottom"/>
            <w:hideMark/>
          </w:tcPr>
          <w:p w:rsidR="00ED1BB7" w:rsidRPr="00F911D8" w:rsidRDefault="00ED1BB7" w:rsidP="008F6C21">
            <w:pPr>
              <w:spacing w:after="0" w:line="240" w:lineRule="auto"/>
              <w:jc w:val="right"/>
              <w:rPr>
                <w:rFonts w:ascii="Arial" w:eastAsia="Times New Roman" w:hAnsi="Arial" w:cs="Arial"/>
                <w:sz w:val="20"/>
                <w:szCs w:val="20"/>
              </w:rPr>
            </w:pPr>
            <w:r w:rsidRPr="00F911D8">
              <w:rPr>
                <w:rFonts w:ascii="Arial" w:eastAsia="Times New Roman" w:hAnsi="Arial" w:cs="Arial"/>
                <w:sz w:val="20"/>
                <w:szCs w:val="20"/>
              </w:rPr>
              <w:t>203,000  </w:t>
            </w:r>
          </w:p>
        </w:tc>
      </w:tr>
      <w:tr w:rsidR="00ED1BB7" w:rsidRPr="00F911D8" w:rsidTr="008F6C21">
        <w:trPr>
          <w:tblCellSpacing w:w="0" w:type="dxa"/>
        </w:trPr>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8" style="width:0;height:.75pt" o:hralign="right" o:hrstd="t" o:hrnoshade="t" o:hr="t" fillcolor="#a0a0a0" stroked="f"/>
              </w:pict>
            </w:r>
          </w:p>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09" style="width:0;height:.75pt" o:hralign="right" o:hrstd="t" o:hrnoshade="t" o:hr="t" fillcolor="#a0a0a0" stroked="f"/>
              </w:pic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0" style="width:0;height:.75pt" o:hralign="right" o:hrstd="t" o:hrnoshade="t" o:hr="t" fillcolor="#a0a0a0" stroked="f"/>
              </w:pict>
            </w:r>
          </w:p>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1" style="width:0;height:.75pt" o:hralign="right" o:hrstd="t" o:hrnoshade="t" o:hr="t" fillcolor="#a0a0a0" stroked="f"/>
              </w:pict>
            </w:r>
          </w:p>
        </w:tc>
        <w:tc>
          <w:tcPr>
            <w:tcW w:w="1850" w:type="pct"/>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w:t>
            </w:r>
          </w:p>
        </w:tc>
        <w:tc>
          <w:tcPr>
            <w:tcW w:w="10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2" style="width:0;height:.75pt" o:hralign="right" o:hrstd="t" o:hrnoshade="t" o:hr="t" fillcolor="#a0a0a0" stroked="f"/>
              </w:pict>
            </w:r>
          </w:p>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3" style="width:0;height:.75pt" o:hralign="right" o:hrstd="t" o:hrnoshade="t" o:hr="t" fillcolor="#a0a0a0" stroked="f"/>
              </w:pict>
            </w:r>
          </w:p>
        </w:tc>
        <w:tc>
          <w:tcPr>
            <w:tcW w:w="550" w:type="pct"/>
            <w:vAlign w:val="center"/>
            <w:hideMark/>
          </w:tcPr>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4" style="width:0;height:.75pt" o:hralign="right" o:hrstd="t" o:hrnoshade="t" o:hr="t" fillcolor="#a0a0a0" stroked="f"/>
              </w:pict>
            </w:r>
          </w:p>
          <w:p w:rsidR="00ED1BB7" w:rsidRPr="00F911D8"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5" style="width:0;height:.75pt" o:hralign="right" o:hrstd="t" o:hrnoshade="t" o:hr="t" fillcolor="#a0a0a0" stroked="f"/>
              </w:pict>
            </w:r>
          </w:p>
        </w:tc>
      </w:tr>
      <w:tr w:rsidR="00ED1BB7" w:rsidRPr="00F911D8" w:rsidTr="008F6C21">
        <w:trPr>
          <w:tblCellSpacing w:w="0" w:type="dxa"/>
        </w:trPr>
        <w:tc>
          <w:tcPr>
            <w:tcW w:w="0" w:type="auto"/>
            <w:gridSpan w:val="6"/>
            <w:vAlign w:val="center"/>
            <w:hideMark/>
          </w:tcPr>
          <w:p w:rsidR="00ED1BB7" w:rsidRPr="00F911D8"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16" style="width:468pt;height:3.75pt" o:hrstd="t" o:hrnoshade="t" o:hr="t" fillcolor="#cdd4e0" stroked="f"/>
              </w:pict>
            </w:r>
          </w:p>
        </w:tc>
      </w:tr>
    </w:tbl>
    <w:p w:rsidR="00ED1BB7" w:rsidRPr="00F911D8" w:rsidRDefault="00ED1BB7" w:rsidP="00ED1BB7">
      <w:pPr>
        <w:spacing w:after="0" w:line="240" w:lineRule="auto"/>
        <w:rPr>
          <w:rFonts w:ascii="Arial" w:eastAsia="Times New Roman" w:hAnsi="Arial" w:cs="Arial"/>
          <w:color w:val="000000"/>
          <w:sz w:val="18"/>
          <w:szCs w:val="18"/>
        </w:rPr>
      </w:pPr>
      <w:r w:rsidRPr="00F911D8">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F911D8" w:rsidTr="008F6C21">
        <w:trPr>
          <w:tblCellSpacing w:w="0" w:type="dxa"/>
        </w:trPr>
        <w:tc>
          <w:tcPr>
            <w:tcW w:w="4850" w:type="pct"/>
            <w:vAlign w:val="center"/>
            <w:hideMark/>
          </w:tcPr>
          <w:p w:rsidR="00ED1BB7" w:rsidRPr="00F911D8" w:rsidRDefault="00ED1BB7" w:rsidP="008F6C21">
            <w:pPr>
              <w:spacing w:after="0" w:line="240" w:lineRule="auto"/>
              <w:jc w:val="both"/>
              <w:rPr>
                <w:rFonts w:ascii="Arial" w:eastAsia="Times New Roman" w:hAnsi="Arial" w:cs="Arial"/>
                <w:sz w:val="20"/>
                <w:szCs w:val="20"/>
              </w:rPr>
            </w:pPr>
            <w:r w:rsidRPr="00F911D8">
              <w:rPr>
                <w:rFonts w:ascii="Arial" w:eastAsia="Times New Roman" w:hAnsi="Arial" w:cs="Arial"/>
                <w:sz w:val="20"/>
                <w:szCs w:val="20"/>
              </w:rPr>
              <w:t>Using the percent-of-sales method, determine the amount of external financing needs, or a surplus of funds required by the company. (</w:t>
            </w:r>
            <w:r w:rsidRPr="00F911D8">
              <w:rPr>
                <w:rFonts w:ascii="Arial" w:eastAsia="Times New Roman" w:hAnsi="Arial" w:cs="Arial"/>
                <w:i/>
                <w:iCs/>
                <w:sz w:val="20"/>
                <w:szCs w:val="20"/>
              </w:rPr>
              <w:t>Hint</w:t>
            </w:r>
            <w:r w:rsidRPr="00F911D8">
              <w:rPr>
                <w:rFonts w:ascii="Arial" w:eastAsia="Times New Roman" w:hAnsi="Arial" w:cs="Arial"/>
                <w:sz w:val="20"/>
                <w:szCs w:val="20"/>
              </w:rPr>
              <w:t>: A profit margin and payout ratio must be found from the income statement.) </w:t>
            </w:r>
            <w:r w:rsidRPr="00F911D8">
              <w:rPr>
                <w:rFonts w:ascii="Arial" w:eastAsia="Times New Roman" w:hAnsi="Arial" w:cs="Arial"/>
                <w:b/>
                <w:bCs/>
                <w:color w:val="FF0000"/>
                <w:sz w:val="20"/>
                <w:szCs w:val="20"/>
              </w:rPr>
              <w:t>(Do not round intermediate calculations. Input the amount as positive value. Omit the "$" sign in your response.)</w:t>
            </w:r>
          </w:p>
        </w:tc>
      </w:tr>
    </w:tbl>
    <w:p w:rsidR="00ED1BB7" w:rsidRPr="00F911D8" w:rsidRDefault="00ED1BB7" w:rsidP="00ED1BB7">
      <w:pPr>
        <w:spacing w:after="0" w:line="240" w:lineRule="auto"/>
        <w:rPr>
          <w:rFonts w:ascii="Arial" w:eastAsia="Times New Roman" w:hAnsi="Arial" w:cs="Arial"/>
          <w:color w:val="000000"/>
          <w:sz w:val="18"/>
          <w:szCs w:val="18"/>
        </w:rPr>
      </w:pPr>
      <w:r w:rsidRPr="00F911D8">
        <w:rPr>
          <w:rFonts w:ascii="Arial" w:eastAsia="Times New Roman" w:hAnsi="Arial" w:cs="Arial"/>
          <w:color w:val="000000"/>
          <w:sz w:val="18"/>
          <w:szCs w:val="18"/>
        </w:rPr>
        <w:t>  </w:t>
      </w:r>
    </w:p>
    <w:tbl>
      <w:tblPr>
        <w:tblW w:w="6450" w:type="dxa"/>
        <w:tblCellSpacing w:w="0" w:type="dxa"/>
        <w:tblCellMar>
          <w:left w:w="0" w:type="dxa"/>
          <w:right w:w="0" w:type="dxa"/>
        </w:tblCellMar>
        <w:tblLook w:val="04A0" w:firstRow="1" w:lastRow="0" w:firstColumn="1" w:lastColumn="0" w:noHBand="0" w:noVBand="1"/>
      </w:tblPr>
      <w:tblGrid>
        <w:gridCol w:w="6450"/>
      </w:tblGrid>
      <w:tr w:rsidR="00ED1BB7" w:rsidRPr="00F911D8" w:rsidTr="008F6C21">
        <w:trPr>
          <w:tblCellSpacing w:w="0" w:type="dxa"/>
        </w:trPr>
        <w:tc>
          <w:tcPr>
            <w:tcW w:w="5000" w:type="pct"/>
            <w:shd w:val="clear" w:color="auto" w:fill="D7DCE6"/>
            <w:vAlign w:val="center"/>
            <w:hideMark/>
          </w:tcPr>
          <w:p w:rsidR="00ED1BB7" w:rsidRPr="00F911D8" w:rsidRDefault="00ED1BB7" w:rsidP="008F6C21">
            <w:pPr>
              <w:spacing w:after="0" w:line="240" w:lineRule="auto"/>
              <w:rPr>
                <w:rFonts w:ascii="Arial" w:eastAsia="Times New Roman" w:hAnsi="Arial" w:cs="Arial"/>
                <w:sz w:val="20"/>
                <w:szCs w:val="20"/>
              </w:rPr>
            </w:pPr>
            <w:r w:rsidRPr="00F911D8">
              <w:rPr>
                <w:rFonts w:ascii="Arial" w:eastAsia="Times New Roman" w:hAnsi="Arial" w:cs="Arial"/>
                <w:sz w:val="20"/>
                <w:szCs w:val="20"/>
              </w:rPr>
              <w:t>  The firm needs $ </w:t>
            </w:r>
            <w:r w:rsidRPr="00F911D8">
              <w:rPr>
                <w:rFonts w:ascii="Arial" w:eastAsia="Times New Roman" w:hAnsi="Arial" w:cs="Arial"/>
                <w:sz w:val="20"/>
                <w:szCs w:val="20"/>
              </w:rPr>
              <w:object w:dxaOrig="1440" w:dyaOrig="1440">
                <v:shape id="_x0000_i2905" type="#_x0000_t75" style="width:53.25pt;height:18pt" o:ole="">
                  <v:imagedata r:id="rId17" o:title=""/>
                </v:shape>
                <w:control r:id="rId18" w:name="DefaultOcxName73" w:shapeid="_x0000_i2905"/>
              </w:object>
            </w:r>
            <w:r w:rsidRPr="00F911D8">
              <w:rPr>
                <w:rFonts w:ascii="Arial" w:eastAsia="Times New Roman" w:hAnsi="Arial" w:cs="Arial"/>
                <w:sz w:val="20"/>
                <w:szCs w:val="20"/>
              </w:rPr>
              <w:t> in external funds.</w:t>
            </w:r>
          </w:p>
        </w:tc>
      </w:tr>
    </w:tbl>
    <w:p w:rsidR="00ED1BB7" w:rsidRPr="007B4C15" w:rsidRDefault="00ED1BB7" w:rsidP="00ED1BB7">
      <w:pPr>
        <w:spacing w:after="0" w:line="240" w:lineRule="auto"/>
        <w:rPr>
          <w:rFonts w:ascii="Helvetica" w:eastAsia="Times New Roman" w:hAnsi="Helvetica" w:cs="Helvetica"/>
          <w:i/>
          <w:iCs/>
          <w:color w:val="333333"/>
          <w:sz w:val="21"/>
          <w:szCs w:val="21"/>
        </w:rPr>
      </w:pPr>
      <w:r w:rsidRPr="00F911D8">
        <w:rPr>
          <w:rFonts w:ascii="Arial" w:eastAsia="Times New Roman" w:hAnsi="Arial" w:cs="Arial"/>
          <w:color w:val="000000"/>
          <w:sz w:val="18"/>
          <w:szCs w:val="18"/>
        </w:rPr>
        <w:br/>
      </w:r>
      <w:proofErr w:type="gramStart"/>
      <w:r w:rsidRPr="00F911D8">
        <w:rPr>
          <w:rFonts w:ascii="Arial" w:eastAsia="Times New Roman" w:hAnsi="Arial" w:cs="Arial"/>
          <w:color w:val="FFFFFF"/>
          <w:sz w:val="18"/>
          <w:szCs w:val="18"/>
        </w:rPr>
        <w:t>rev</w:t>
      </w:r>
      <w:proofErr w:type="gramEnd"/>
      <w:r w:rsidRPr="00F911D8">
        <w:rPr>
          <w:rFonts w:ascii="Arial" w:eastAsia="Times New Roman" w:hAnsi="Arial" w:cs="Arial"/>
          <w:color w:val="FFFFFF"/>
          <w:sz w:val="18"/>
          <w:szCs w:val="18"/>
        </w:rPr>
        <w:t>: 09_10_2011</w:t>
      </w:r>
      <w:r w:rsidRPr="00F911D8">
        <w:rPr>
          <w:rFonts w:ascii="Arial" w:eastAsia="Times New Roman" w:hAnsi="Arial" w:cs="Arial"/>
          <w:color w:val="000000"/>
          <w:sz w:val="18"/>
          <w:szCs w:val="18"/>
        </w:rPr>
        <w:br/>
      </w:r>
      <w:r w:rsidRPr="00F911D8">
        <w:rPr>
          <w:rFonts w:ascii="Arial" w:eastAsia="Times New Roman" w:hAnsi="Arial" w:cs="Arial"/>
          <w:color w:val="000000"/>
          <w:sz w:val="18"/>
          <w:szCs w:val="18"/>
        </w:rPr>
        <w:br/>
        <w:t> </w:t>
      </w:r>
      <w:r w:rsidRPr="00F911D8">
        <w:rPr>
          <w:rFonts w:ascii="Arial" w:eastAsia="Times New Roman" w:hAnsi="Arial" w:cs="Arial"/>
          <w:color w:val="000000"/>
          <w:sz w:val="18"/>
          <w:szCs w:val="18"/>
        </w:rPr>
        <w:br/>
      </w:r>
      <w:r w:rsidRPr="007B4C15">
        <w:rPr>
          <w:rFonts w:ascii="Arial" w:eastAsia="Times New Roman" w:hAnsi="Arial" w:cs="Arial"/>
          <w:color w:val="000000"/>
          <w:sz w:val="45"/>
          <w:szCs w:val="45"/>
        </w:rPr>
        <w:t>14.</w:t>
      </w:r>
      <w:r w:rsidRPr="007B4C15">
        <w:rPr>
          <w:rFonts w:ascii="Helvetica" w:eastAsia="Times New Roman" w:hAnsi="Helvetica" w:cs="Helvetica"/>
          <w:i/>
          <w:iCs/>
          <w:color w:val="333333"/>
          <w:sz w:val="21"/>
          <w:szCs w:val="21"/>
        </w:rPr>
        <w:t>Problem 5-2 Break-even analysis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7B4C15" w:rsidTr="008F6C21">
        <w:trPr>
          <w:tblCellSpacing w:w="0" w:type="dxa"/>
        </w:trPr>
        <w:tc>
          <w:tcPr>
            <w:tcW w:w="0" w:type="auto"/>
            <w:vAlign w:val="center"/>
            <w:hideMark/>
          </w:tcPr>
          <w:p w:rsidR="00ED1BB7" w:rsidRPr="007B4C15" w:rsidRDefault="00ED1BB7" w:rsidP="008F6C21">
            <w:pPr>
              <w:spacing w:after="0" w:line="240" w:lineRule="auto"/>
              <w:rPr>
                <w:rFonts w:ascii="Arial" w:eastAsia="Times New Roman" w:hAnsi="Arial" w:cs="Arial"/>
                <w:sz w:val="20"/>
                <w:szCs w:val="20"/>
              </w:rPr>
            </w:pPr>
            <w:r w:rsidRPr="007B4C15">
              <w:rPr>
                <w:rFonts w:ascii="Arial" w:eastAsia="Times New Roman" w:hAnsi="Arial" w:cs="Arial"/>
                <w:sz w:val="20"/>
                <w:szCs w:val="20"/>
              </w:rPr>
              <w:t xml:space="preserve">The Hartnett Corporation manufactures baseball bats with </w:t>
            </w:r>
            <w:proofErr w:type="spellStart"/>
            <w:r w:rsidRPr="007B4C15">
              <w:rPr>
                <w:rFonts w:ascii="Arial" w:eastAsia="Times New Roman" w:hAnsi="Arial" w:cs="Arial"/>
                <w:sz w:val="20"/>
                <w:szCs w:val="20"/>
              </w:rPr>
              <w:t>Pudge</w:t>
            </w:r>
            <w:proofErr w:type="spellEnd"/>
            <w:r w:rsidRPr="007B4C15">
              <w:rPr>
                <w:rFonts w:ascii="Arial" w:eastAsia="Times New Roman" w:hAnsi="Arial" w:cs="Arial"/>
                <w:sz w:val="20"/>
                <w:szCs w:val="20"/>
              </w:rPr>
              <w:t xml:space="preserve"> Rodriguez’s autograph stamped on them. Each bat sells for $25 and has a variable cost of $14. There </w:t>
            </w:r>
            <w:proofErr w:type="gramStart"/>
            <w:r w:rsidRPr="007B4C15">
              <w:rPr>
                <w:rFonts w:ascii="Arial" w:eastAsia="Times New Roman" w:hAnsi="Arial" w:cs="Arial"/>
                <w:sz w:val="20"/>
                <w:szCs w:val="20"/>
              </w:rPr>
              <w:t>are</w:t>
            </w:r>
            <w:proofErr w:type="gramEnd"/>
            <w:r w:rsidRPr="007B4C15">
              <w:rPr>
                <w:rFonts w:ascii="Arial" w:eastAsia="Times New Roman" w:hAnsi="Arial" w:cs="Arial"/>
                <w:sz w:val="20"/>
                <w:szCs w:val="20"/>
              </w:rPr>
              <w:t xml:space="preserve"> $25,850 in fixed costs involved in the production process.</w:t>
            </w:r>
          </w:p>
        </w:tc>
      </w:tr>
    </w:tbl>
    <w:p w:rsidR="00ED1BB7" w:rsidRPr="007B4C15" w:rsidRDefault="00ED1BB7" w:rsidP="00ED1BB7">
      <w:pPr>
        <w:spacing w:after="0" w:line="240" w:lineRule="auto"/>
        <w:rPr>
          <w:rFonts w:ascii="Arial" w:eastAsia="Times New Roman" w:hAnsi="Arial" w:cs="Arial"/>
          <w:color w:val="000000"/>
          <w:sz w:val="18"/>
          <w:szCs w:val="18"/>
        </w:rPr>
      </w:pPr>
      <w:r w:rsidRPr="007B4C15">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7B4C15" w:rsidTr="008F6C21">
        <w:trPr>
          <w:tblCellSpacing w:w="0" w:type="dxa"/>
        </w:trPr>
        <w:tc>
          <w:tcPr>
            <w:tcW w:w="150" w:type="pct"/>
            <w:vAlign w:val="center"/>
            <w:hideMark/>
          </w:tcPr>
          <w:p w:rsidR="00ED1BB7" w:rsidRPr="007B4C15" w:rsidRDefault="00ED1BB7" w:rsidP="008F6C21">
            <w:pPr>
              <w:spacing w:after="0" w:line="240" w:lineRule="auto"/>
              <w:rPr>
                <w:rFonts w:ascii="Arial" w:eastAsia="Times New Roman" w:hAnsi="Arial" w:cs="Arial"/>
                <w:sz w:val="20"/>
                <w:szCs w:val="20"/>
              </w:rPr>
            </w:pPr>
            <w:r w:rsidRPr="007B4C15">
              <w:rPr>
                <w:rFonts w:ascii="Arial" w:eastAsia="Times New Roman" w:hAnsi="Arial" w:cs="Arial"/>
                <w:b/>
                <w:bCs/>
                <w:sz w:val="20"/>
                <w:szCs w:val="20"/>
              </w:rPr>
              <w:t>(a)</w:t>
            </w:r>
          </w:p>
        </w:tc>
        <w:tc>
          <w:tcPr>
            <w:tcW w:w="4850" w:type="pct"/>
            <w:vAlign w:val="center"/>
            <w:hideMark/>
          </w:tcPr>
          <w:p w:rsidR="00ED1BB7" w:rsidRPr="007B4C15" w:rsidRDefault="00ED1BB7" w:rsidP="008F6C21">
            <w:pPr>
              <w:spacing w:after="0" w:line="240" w:lineRule="auto"/>
              <w:rPr>
                <w:rFonts w:ascii="Arial" w:eastAsia="Times New Roman" w:hAnsi="Arial" w:cs="Arial"/>
                <w:sz w:val="20"/>
                <w:szCs w:val="20"/>
              </w:rPr>
            </w:pPr>
            <w:r w:rsidRPr="007B4C15">
              <w:rPr>
                <w:rFonts w:ascii="Arial" w:eastAsia="Times New Roman" w:hAnsi="Arial" w:cs="Arial"/>
                <w:sz w:val="20"/>
                <w:szCs w:val="20"/>
              </w:rPr>
              <w:t>Compute the break-even point in units. </w:t>
            </w:r>
            <w:r w:rsidRPr="007B4C15">
              <w:rPr>
                <w:rFonts w:ascii="Arial" w:eastAsia="Times New Roman" w:hAnsi="Arial" w:cs="Arial"/>
                <w:b/>
                <w:bCs/>
                <w:color w:val="FF0000"/>
                <w:sz w:val="20"/>
                <w:szCs w:val="20"/>
              </w:rPr>
              <w:t>(Round your answer to the nearest whole number.)</w:t>
            </w:r>
          </w:p>
        </w:tc>
      </w:tr>
    </w:tbl>
    <w:p w:rsidR="00ED1BB7" w:rsidRPr="007B4C15" w:rsidRDefault="00ED1BB7" w:rsidP="00ED1BB7">
      <w:pPr>
        <w:spacing w:after="0" w:line="240" w:lineRule="auto"/>
        <w:rPr>
          <w:rFonts w:ascii="Arial" w:eastAsia="Times New Roman" w:hAnsi="Arial" w:cs="Arial"/>
          <w:color w:val="000000"/>
          <w:sz w:val="18"/>
          <w:szCs w:val="18"/>
        </w:rPr>
      </w:pPr>
      <w:r w:rsidRPr="007B4C15">
        <w:rPr>
          <w:rFonts w:ascii="Arial" w:eastAsia="Times New Roman" w:hAnsi="Arial" w:cs="Arial"/>
          <w:color w:val="000000"/>
          <w:sz w:val="18"/>
          <w:szCs w:val="18"/>
        </w:rPr>
        <w:t>  </w:t>
      </w: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ED1BB7" w:rsidRPr="007B4C15" w:rsidTr="008F6C21">
        <w:trPr>
          <w:tblCellSpacing w:w="0" w:type="dxa"/>
        </w:trPr>
        <w:tc>
          <w:tcPr>
            <w:tcW w:w="2500" w:type="pct"/>
            <w:shd w:val="clear" w:color="auto" w:fill="D7DCE6"/>
            <w:vAlign w:val="center"/>
            <w:hideMark/>
          </w:tcPr>
          <w:p w:rsidR="00ED1BB7" w:rsidRPr="007B4C15" w:rsidRDefault="00ED1BB7" w:rsidP="008F6C21">
            <w:pPr>
              <w:spacing w:after="0" w:line="240" w:lineRule="auto"/>
              <w:rPr>
                <w:rFonts w:ascii="Arial" w:eastAsia="Times New Roman" w:hAnsi="Arial" w:cs="Arial"/>
                <w:sz w:val="20"/>
                <w:szCs w:val="20"/>
              </w:rPr>
            </w:pPr>
            <w:r w:rsidRPr="007B4C15">
              <w:rPr>
                <w:rFonts w:ascii="Arial" w:eastAsia="Times New Roman" w:hAnsi="Arial" w:cs="Arial"/>
                <w:sz w:val="20"/>
                <w:szCs w:val="20"/>
              </w:rPr>
              <w:t>  Break-even point</w:t>
            </w:r>
          </w:p>
        </w:tc>
        <w:tc>
          <w:tcPr>
            <w:tcW w:w="2500" w:type="pct"/>
            <w:shd w:val="clear" w:color="auto" w:fill="D7DCE6"/>
            <w:vAlign w:val="center"/>
            <w:hideMark/>
          </w:tcPr>
          <w:p w:rsidR="00ED1BB7" w:rsidRPr="007B4C15" w:rsidRDefault="00ED1BB7" w:rsidP="008F6C21">
            <w:pPr>
              <w:spacing w:after="0" w:line="240" w:lineRule="auto"/>
              <w:jc w:val="right"/>
              <w:rPr>
                <w:rFonts w:ascii="Arial" w:eastAsia="Times New Roman" w:hAnsi="Arial" w:cs="Arial"/>
                <w:sz w:val="20"/>
                <w:szCs w:val="20"/>
              </w:rPr>
            </w:pPr>
            <w:r w:rsidRPr="007B4C15">
              <w:rPr>
                <w:rFonts w:ascii="Arial" w:eastAsia="Times New Roman" w:hAnsi="Arial" w:cs="Arial"/>
                <w:sz w:val="20"/>
                <w:szCs w:val="20"/>
              </w:rPr>
              <w:object w:dxaOrig="1440" w:dyaOrig="1440">
                <v:shape id="_x0000_i2906" type="#_x0000_t75" style="width:53.25pt;height:18pt" o:ole="">
                  <v:imagedata r:id="rId17" o:title=""/>
                </v:shape>
                <w:control r:id="rId19" w:name="DefaultOcxName74" w:shapeid="_x0000_i2906"/>
              </w:object>
            </w:r>
            <w:r w:rsidRPr="007B4C15">
              <w:rPr>
                <w:rFonts w:ascii="Arial" w:eastAsia="Times New Roman" w:hAnsi="Arial" w:cs="Arial"/>
                <w:sz w:val="20"/>
                <w:szCs w:val="20"/>
              </w:rPr>
              <w:t> units  </w:t>
            </w:r>
          </w:p>
        </w:tc>
      </w:tr>
    </w:tbl>
    <w:p w:rsidR="00ED1BB7" w:rsidRPr="007B4C15" w:rsidRDefault="00ED1BB7" w:rsidP="00ED1BB7">
      <w:pPr>
        <w:spacing w:after="0" w:line="240" w:lineRule="auto"/>
        <w:rPr>
          <w:rFonts w:ascii="Arial" w:eastAsia="Times New Roman" w:hAnsi="Arial" w:cs="Arial"/>
          <w:color w:val="000000"/>
          <w:sz w:val="18"/>
          <w:szCs w:val="18"/>
        </w:rPr>
      </w:pPr>
      <w:r w:rsidRPr="007B4C15">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7B4C15" w:rsidTr="008F6C21">
        <w:trPr>
          <w:tblCellSpacing w:w="0" w:type="dxa"/>
        </w:trPr>
        <w:tc>
          <w:tcPr>
            <w:tcW w:w="150" w:type="pct"/>
            <w:hideMark/>
          </w:tcPr>
          <w:p w:rsidR="00ED1BB7" w:rsidRPr="007B4C15" w:rsidRDefault="00ED1BB7" w:rsidP="008F6C21">
            <w:pPr>
              <w:spacing w:after="0" w:line="240" w:lineRule="auto"/>
              <w:rPr>
                <w:rFonts w:ascii="Arial" w:eastAsia="Times New Roman" w:hAnsi="Arial" w:cs="Arial"/>
                <w:sz w:val="20"/>
                <w:szCs w:val="20"/>
              </w:rPr>
            </w:pPr>
            <w:r w:rsidRPr="007B4C15">
              <w:rPr>
                <w:rFonts w:ascii="Arial" w:eastAsia="Times New Roman" w:hAnsi="Arial" w:cs="Arial"/>
                <w:b/>
                <w:bCs/>
                <w:sz w:val="20"/>
                <w:szCs w:val="20"/>
              </w:rPr>
              <w:t>(b)</w:t>
            </w:r>
          </w:p>
        </w:tc>
        <w:tc>
          <w:tcPr>
            <w:tcW w:w="4850" w:type="pct"/>
            <w:vAlign w:val="center"/>
            <w:hideMark/>
          </w:tcPr>
          <w:p w:rsidR="00ED1BB7" w:rsidRPr="007B4C15" w:rsidRDefault="00ED1BB7" w:rsidP="008F6C21">
            <w:pPr>
              <w:spacing w:after="0" w:line="240" w:lineRule="auto"/>
              <w:rPr>
                <w:rFonts w:ascii="Arial" w:eastAsia="Times New Roman" w:hAnsi="Arial" w:cs="Arial"/>
                <w:sz w:val="20"/>
                <w:szCs w:val="20"/>
              </w:rPr>
            </w:pPr>
            <w:r w:rsidRPr="007B4C15">
              <w:rPr>
                <w:rFonts w:ascii="Arial" w:eastAsia="Times New Roman" w:hAnsi="Arial" w:cs="Arial"/>
                <w:sz w:val="20"/>
                <w:szCs w:val="20"/>
              </w:rPr>
              <w:t>Find the sales (in units) needed to earn a profit of $20,130.</w:t>
            </w:r>
          </w:p>
        </w:tc>
      </w:tr>
    </w:tbl>
    <w:p w:rsidR="00ED1BB7" w:rsidRPr="007B4C15" w:rsidRDefault="00ED1BB7" w:rsidP="00ED1BB7">
      <w:pPr>
        <w:spacing w:after="0" w:line="240" w:lineRule="auto"/>
        <w:rPr>
          <w:rFonts w:ascii="Arial" w:eastAsia="Times New Roman" w:hAnsi="Arial" w:cs="Arial"/>
          <w:color w:val="000000"/>
          <w:sz w:val="18"/>
          <w:szCs w:val="18"/>
        </w:rPr>
      </w:pPr>
      <w:r w:rsidRPr="007B4C15">
        <w:rPr>
          <w:rFonts w:ascii="Arial" w:eastAsia="Times New Roman" w:hAnsi="Arial" w:cs="Arial"/>
          <w:color w:val="000000"/>
          <w:sz w:val="18"/>
          <w:szCs w:val="18"/>
        </w:rPr>
        <w:t>  </w:t>
      </w: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ED1BB7" w:rsidRPr="007B4C15" w:rsidTr="008F6C21">
        <w:trPr>
          <w:tblCellSpacing w:w="0" w:type="dxa"/>
        </w:trPr>
        <w:tc>
          <w:tcPr>
            <w:tcW w:w="2500" w:type="pct"/>
            <w:shd w:val="clear" w:color="auto" w:fill="D7DCE6"/>
            <w:vAlign w:val="center"/>
            <w:hideMark/>
          </w:tcPr>
          <w:p w:rsidR="00ED1BB7" w:rsidRPr="007B4C15" w:rsidRDefault="00ED1BB7" w:rsidP="008F6C21">
            <w:pPr>
              <w:spacing w:after="0" w:line="240" w:lineRule="auto"/>
              <w:rPr>
                <w:rFonts w:ascii="Arial" w:eastAsia="Times New Roman" w:hAnsi="Arial" w:cs="Arial"/>
                <w:sz w:val="20"/>
                <w:szCs w:val="20"/>
              </w:rPr>
            </w:pPr>
            <w:r w:rsidRPr="007B4C15">
              <w:rPr>
                <w:rFonts w:ascii="Arial" w:eastAsia="Times New Roman" w:hAnsi="Arial" w:cs="Arial"/>
                <w:sz w:val="20"/>
                <w:szCs w:val="20"/>
              </w:rPr>
              <w:lastRenderedPageBreak/>
              <w:t>  Sales</w:t>
            </w:r>
          </w:p>
        </w:tc>
        <w:tc>
          <w:tcPr>
            <w:tcW w:w="2500" w:type="pct"/>
            <w:shd w:val="clear" w:color="auto" w:fill="D7DCE6"/>
            <w:vAlign w:val="center"/>
            <w:hideMark/>
          </w:tcPr>
          <w:p w:rsidR="00ED1BB7" w:rsidRPr="007B4C15" w:rsidRDefault="00ED1BB7" w:rsidP="008F6C21">
            <w:pPr>
              <w:spacing w:after="0" w:line="240" w:lineRule="auto"/>
              <w:jc w:val="right"/>
              <w:rPr>
                <w:rFonts w:ascii="Arial" w:eastAsia="Times New Roman" w:hAnsi="Arial" w:cs="Arial"/>
                <w:sz w:val="20"/>
                <w:szCs w:val="20"/>
              </w:rPr>
            </w:pPr>
            <w:r w:rsidRPr="007B4C15">
              <w:rPr>
                <w:rFonts w:ascii="Arial" w:eastAsia="Times New Roman" w:hAnsi="Arial" w:cs="Arial"/>
                <w:sz w:val="20"/>
                <w:szCs w:val="20"/>
              </w:rPr>
              <w:object w:dxaOrig="1440" w:dyaOrig="1440">
                <v:shape id="_x0000_i2907" type="#_x0000_t75" style="width:53.25pt;height:18pt" o:ole="">
                  <v:imagedata r:id="rId17" o:title=""/>
                </v:shape>
                <w:control r:id="rId20" w:name="DefaultOcxName114" w:shapeid="_x0000_i2907"/>
              </w:object>
            </w:r>
            <w:r w:rsidRPr="007B4C15">
              <w:rPr>
                <w:rFonts w:ascii="Arial" w:eastAsia="Times New Roman" w:hAnsi="Arial" w:cs="Arial"/>
                <w:sz w:val="20"/>
                <w:szCs w:val="20"/>
              </w:rPr>
              <w:t> units  </w:t>
            </w:r>
          </w:p>
        </w:tc>
      </w:tr>
    </w:tbl>
    <w:p w:rsidR="00ED1BB7" w:rsidRPr="000D7CA7" w:rsidRDefault="00ED1BB7" w:rsidP="00ED1BB7">
      <w:pPr>
        <w:spacing w:after="0" w:line="240" w:lineRule="auto"/>
        <w:rPr>
          <w:rFonts w:ascii="Helvetica" w:eastAsia="Times New Roman" w:hAnsi="Helvetica" w:cs="Helvetica"/>
          <w:i/>
          <w:iCs/>
          <w:color w:val="333333"/>
          <w:sz w:val="21"/>
          <w:szCs w:val="21"/>
        </w:rPr>
      </w:pPr>
      <w:r w:rsidRPr="007B4C15">
        <w:rPr>
          <w:rFonts w:ascii="Arial" w:eastAsia="Times New Roman" w:hAnsi="Arial" w:cs="Arial"/>
          <w:color w:val="000000"/>
          <w:sz w:val="18"/>
          <w:szCs w:val="18"/>
        </w:rPr>
        <w:br/>
      </w:r>
      <w:proofErr w:type="gramStart"/>
      <w:r w:rsidRPr="007B4C15">
        <w:rPr>
          <w:rFonts w:ascii="Arial" w:eastAsia="Times New Roman" w:hAnsi="Arial" w:cs="Arial"/>
          <w:color w:val="FFFFFF"/>
          <w:sz w:val="18"/>
          <w:szCs w:val="18"/>
        </w:rPr>
        <w:t>rev</w:t>
      </w:r>
      <w:proofErr w:type="gramEnd"/>
      <w:r w:rsidRPr="007B4C15">
        <w:rPr>
          <w:rFonts w:ascii="Arial" w:eastAsia="Times New Roman" w:hAnsi="Arial" w:cs="Arial"/>
          <w:color w:val="FFFFFF"/>
          <w:sz w:val="18"/>
          <w:szCs w:val="18"/>
        </w:rPr>
        <w:t>: 01_18_2013</w:t>
      </w:r>
      <w:r w:rsidRPr="007B4C15">
        <w:rPr>
          <w:rFonts w:ascii="Arial" w:eastAsia="Times New Roman" w:hAnsi="Arial" w:cs="Arial"/>
          <w:color w:val="000000"/>
          <w:sz w:val="18"/>
          <w:szCs w:val="18"/>
        </w:rPr>
        <w:br/>
      </w:r>
      <w:r w:rsidRPr="007B4C15">
        <w:rPr>
          <w:rFonts w:ascii="Arial" w:eastAsia="Times New Roman" w:hAnsi="Arial" w:cs="Arial"/>
          <w:color w:val="000000"/>
          <w:sz w:val="18"/>
          <w:szCs w:val="18"/>
        </w:rPr>
        <w:br/>
        <w:t> </w:t>
      </w:r>
      <w:r w:rsidRPr="007B4C15">
        <w:rPr>
          <w:rFonts w:ascii="Arial" w:eastAsia="Times New Roman" w:hAnsi="Arial" w:cs="Arial"/>
          <w:color w:val="000000"/>
          <w:sz w:val="18"/>
          <w:szCs w:val="18"/>
        </w:rPr>
        <w:br/>
      </w:r>
      <w:r w:rsidRPr="000D7CA7">
        <w:rPr>
          <w:rFonts w:ascii="Arial" w:eastAsia="Times New Roman" w:hAnsi="Arial" w:cs="Arial"/>
          <w:color w:val="000000"/>
          <w:sz w:val="45"/>
          <w:szCs w:val="45"/>
        </w:rPr>
        <w:t>15.</w:t>
      </w:r>
      <w:r w:rsidRPr="000D7CA7">
        <w:rPr>
          <w:rFonts w:ascii="Helvetica" w:eastAsia="Times New Roman" w:hAnsi="Helvetica" w:cs="Helvetica"/>
          <w:i/>
          <w:iCs/>
          <w:color w:val="333333"/>
          <w:sz w:val="21"/>
          <w:szCs w:val="21"/>
        </w:rPr>
        <w:t>Problem 5-5 Break-even analysis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0D7CA7" w:rsidTr="008F6C21">
        <w:trPr>
          <w:tblCellSpacing w:w="0" w:type="dxa"/>
        </w:trPr>
        <w:tc>
          <w:tcPr>
            <w:tcW w:w="5000" w:type="pct"/>
            <w:vAlign w:val="center"/>
            <w:hideMark/>
          </w:tcPr>
          <w:p w:rsidR="00ED1BB7" w:rsidRPr="000D7CA7" w:rsidRDefault="00ED1BB7" w:rsidP="008F6C21">
            <w:pPr>
              <w:spacing w:after="0" w:line="240" w:lineRule="auto"/>
              <w:jc w:val="both"/>
              <w:rPr>
                <w:rFonts w:ascii="Arial" w:eastAsia="Times New Roman" w:hAnsi="Arial" w:cs="Arial"/>
                <w:sz w:val="20"/>
                <w:szCs w:val="20"/>
              </w:rPr>
            </w:pPr>
            <w:r w:rsidRPr="000D7CA7">
              <w:rPr>
                <w:rFonts w:ascii="Arial" w:eastAsia="Times New Roman" w:hAnsi="Arial" w:cs="Arial"/>
                <w:sz w:val="20"/>
                <w:szCs w:val="20"/>
              </w:rPr>
              <w:t>Eaton Tool Company has fixed costs of $407,400, sells its units for $90, and has variable costs of $48 per unit.</w:t>
            </w:r>
          </w:p>
        </w:tc>
      </w:tr>
    </w:tbl>
    <w:p w:rsidR="00ED1BB7" w:rsidRPr="000D7CA7" w:rsidRDefault="00ED1BB7" w:rsidP="00ED1BB7">
      <w:pPr>
        <w:spacing w:after="0" w:line="240" w:lineRule="auto"/>
        <w:rPr>
          <w:rFonts w:ascii="Arial" w:eastAsia="Times New Roman" w:hAnsi="Arial" w:cs="Arial"/>
          <w:color w:val="000000"/>
          <w:sz w:val="18"/>
          <w:szCs w:val="18"/>
        </w:rPr>
      </w:pPr>
      <w:r w:rsidRPr="000D7CA7">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0D7CA7" w:rsidTr="008F6C21">
        <w:trPr>
          <w:tblCellSpacing w:w="0" w:type="dxa"/>
        </w:trPr>
        <w:tc>
          <w:tcPr>
            <w:tcW w:w="150" w:type="pct"/>
            <w:vAlign w:val="center"/>
            <w:hideMark/>
          </w:tcPr>
          <w:p w:rsidR="00ED1BB7" w:rsidRPr="000D7CA7" w:rsidRDefault="00ED1BB7" w:rsidP="008F6C21">
            <w:pPr>
              <w:spacing w:after="0" w:line="240" w:lineRule="auto"/>
              <w:rPr>
                <w:rFonts w:ascii="Arial" w:eastAsia="Times New Roman" w:hAnsi="Arial" w:cs="Arial"/>
                <w:sz w:val="20"/>
                <w:szCs w:val="20"/>
              </w:rPr>
            </w:pPr>
            <w:r w:rsidRPr="000D7CA7">
              <w:rPr>
                <w:rFonts w:ascii="Arial" w:eastAsia="Times New Roman" w:hAnsi="Arial" w:cs="Arial"/>
                <w:b/>
                <w:bCs/>
                <w:sz w:val="20"/>
                <w:szCs w:val="20"/>
              </w:rPr>
              <w:t>(a)</w:t>
            </w:r>
          </w:p>
        </w:tc>
        <w:tc>
          <w:tcPr>
            <w:tcW w:w="4850" w:type="pct"/>
            <w:vAlign w:val="center"/>
            <w:hideMark/>
          </w:tcPr>
          <w:p w:rsidR="00ED1BB7" w:rsidRPr="000D7CA7" w:rsidRDefault="00ED1BB7" w:rsidP="008F6C21">
            <w:pPr>
              <w:spacing w:after="0" w:line="240" w:lineRule="auto"/>
              <w:rPr>
                <w:rFonts w:ascii="Arial" w:eastAsia="Times New Roman" w:hAnsi="Arial" w:cs="Arial"/>
                <w:sz w:val="20"/>
                <w:szCs w:val="20"/>
              </w:rPr>
            </w:pPr>
            <w:r w:rsidRPr="000D7CA7">
              <w:rPr>
                <w:rFonts w:ascii="Arial" w:eastAsia="Times New Roman" w:hAnsi="Arial" w:cs="Arial"/>
                <w:sz w:val="20"/>
                <w:szCs w:val="20"/>
              </w:rPr>
              <w:t>Compute the break-even point.</w:t>
            </w:r>
          </w:p>
        </w:tc>
      </w:tr>
    </w:tbl>
    <w:p w:rsidR="00ED1BB7" w:rsidRPr="000D7CA7" w:rsidRDefault="00ED1BB7" w:rsidP="00ED1BB7">
      <w:pPr>
        <w:spacing w:after="0" w:line="240" w:lineRule="auto"/>
        <w:rPr>
          <w:rFonts w:ascii="Arial" w:eastAsia="Times New Roman" w:hAnsi="Arial" w:cs="Arial"/>
          <w:color w:val="000000"/>
          <w:sz w:val="18"/>
          <w:szCs w:val="18"/>
        </w:rPr>
      </w:pPr>
    </w:p>
    <w:tbl>
      <w:tblPr>
        <w:tblW w:w="4500" w:type="dxa"/>
        <w:tblCellSpacing w:w="0" w:type="dxa"/>
        <w:tblInd w:w="300" w:type="dxa"/>
        <w:tblCellMar>
          <w:left w:w="0" w:type="dxa"/>
          <w:right w:w="0" w:type="dxa"/>
        </w:tblCellMar>
        <w:tblLook w:val="04A0" w:firstRow="1" w:lastRow="0" w:firstColumn="1" w:lastColumn="0" w:noHBand="0" w:noVBand="1"/>
      </w:tblPr>
      <w:tblGrid>
        <w:gridCol w:w="2250"/>
        <w:gridCol w:w="2250"/>
      </w:tblGrid>
      <w:tr w:rsidR="00ED1BB7" w:rsidRPr="000D7CA7" w:rsidTr="008F6C21">
        <w:trPr>
          <w:tblCellSpacing w:w="0" w:type="dxa"/>
        </w:trPr>
        <w:tc>
          <w:tcPr>
            <w:tcW w:w="2500" w:type="pct"/>
            <w:shd w:val="clear" w:color="auto" w:fill="D7DCE6"/>
            <w:vAlign w:val="center"/>
            <w:hideMark/>
          </w:tcPr>
          <w:p w:rsidR="00ED1BB7" w:rsidRPr="000D7CA7" w:rsidRDefault="00ED1BB7" w:rsidP="008F6C21">
            <w:pPr>
              <w:spacing w:after="0" w:line="240" w:lineRule="auto"/>
              <w:rPr>
                <w:rFonts w:ascii="Arial" w:eastAsia="Times New Roman" w:hAnsi="Arial" w:cs="Arial"/>
                <w:sz w:val="20"/>
                <w:szCs w:val="20"/>
              </w:rPr>
            </w:pPr>
            <w:r w:rsidRPr="000D7CA7">
              <w:rPr>
                <w:rFonts w:ascii="Arial" w:eastAsia="Times New Roman" w:hAnsi="Arial" w:cs="Arial"/>
                <w:sz w:val="20"/>
                <w:szCs w:val="20"/>
              </w:rPr>
              <w:t>  Break-even point</w:t>
            </w:r>
          </w:p>
        </w:tc>
        <w:tc>
          <w:tcPr>
            <w:tcW w:w="2500" w:type="pct"/>
            <w:shd w:val="clear" w:color="auto" w:fill="D7DCE6"/>
            <w:vAlign w:val="center"/>
            <w:hideMark/>
          </w:tcPr>
          <w:p w:rsidR="00ED1BB7" w:rsidRPr="000D7CA7" w:rsidRDefault="00ED1BB7" w:rsidP="008F6C21">
            <w:pPr>
              <w:spacing w:after="0" w:line="240" w:lineRule="auto"/>
              <w:jc w:val="right"/>
              <w:rPr>
                <w:rFonts w:ascii="Arial" w:eastAsia="Times New Roman" w:hAnsi="Arial" w:cs="Arial"/>
                <w:sz w:val="20"/>
                <w:szCs w:val="20"/>
              </w:rPr>
            </w:pPr>
            <w:r w:rsidRPr="000D7CA7">
              <w:rPr>
                <w:rFonts w:ascii="Arial" w:eastAsia="Times New Roman" w:hAnsi="Arial" w:cs="Arial"/>
                <w:sz w:val="20"/>
                <w:szCs w:val="20"/>
              </w:rPr>
              <w:object w:dxaOrig="1440" w:dyaOrig="1440">
                <v:shape id="_x0000_i2908" type="#_x0000_t75" style="width:53.25pt;height:18pt" o:ole="">
                  <v:imagedata r:id="rId17" o:title=""/>
                </v:shape>
                <w:control r:id="rId21" w:name="DefaultOcxName75" w:shapeid="_x0000_i2908"/>
              </w:object>
            </w:r>
            <w:r w:rsidRPr="000D7CA7">
              <w:rPr>
                <w:rFonts w:ascii="Arial" w:eastAsia="Times New Roman" w:hAnsi="Arial" w:cs="Arial"/>
                <w:sz w:val="20"/>
                <w:szCs w:val="20"/>
              </w:rPr>
              <w:t> units  </w:t>
            </w:r>
          </w:p>
        </w:tc>
      </w:tr>
    </w:tbl>
    <w:p w:rsidR="00ED1BB7" w:rsidRPr="000D7CA7" w:rsidRDefault="00ED1BB7" w:rsidP="00ED1BB7">
      <w:pPr>
        <w:spacing w:after="0" w:line="240" w:lineRule="auto"/>
        <w:rPr>
          <w:rFonts w:ascii="Arial" w:eastAsia="Times New Roman" w:hAnsi="Arial" w:cs="Arial"/>
          <w:color w:val="000000"/>
          <w:sz w:val="18"/>
          <w:szCs w:val="18"/>
        </w:rPr>
      </w:pPr>
      <w:r w:rsidRPr="000D7CA7">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0D7CA7" w:rsidTr="008F6C21">
        <w:trPr>
          <w:tblCellSpacing w:w="0" w:type="dxa"/>
        </w:trPr>
        <w:tc>
          <w:tcPr>
            <w:tcW w:w="150" w:type="pct"/>
            <w:hideMark/>
          </w:tcPr>
          <w:p w:rsidR="00ED1BB7" w:rsidRPr="000D7CA7" w:rsidRDefault="00ED1BB7" w:rsidP="008F6C21">
            <w:pPr>
              <w:spacing w:after="0" w:line="240" w:lineRule="auto"/>
              <w:rPr>
                <w:rFonts w:ascii="Arial" w:eastAsia="Times New Roman" w:hAnsi="Arial" w:cs="Arial"/>
                <w:sz w:val="20"/>
                <w:szCs w:val="20"/>
              </w:rPr>
            </w:pPr>
            <w:r w:rsidRPr="000D7CA7">
              <w:rPr>
                <w:rFonts w:ascii="Arial" w:eastAsia="Times New Roman" w:hAnsi="Arial" w:cs="Arial"/>
                <w:b/>
                <w:bCs/>
                <w:sz w:val="20"/>
                <w:szCs w:val="20"/>
              </w:rPr>
              <w:t>(b)</w:t>
            </w:r>
          </w:p>
        </w:tc>
        <w:tc>
          <w:tcPr>
            <w:tcW w:w="4850" w:type="pct"/>
            <w:vAlign w:val="center"/>
            <w:hideMark/>
          </w:tcPr>
          <w:p w:rsidR="00ED1BB7" w:rsidRPr="000D7CA7" w:rsidRDefault="00ED1BB7" w:rsidP="008F6C21">
            <w:pPr>
              <w:spacing w:after="0" w:line="240" w:lineRule="auto"/>
              <w:jc w:val="both"/>
              <w:rPr>
                <w:rFonts w:ascii="Arial" w:eastAsia="Times New Roman" w:hAnsi="Arial" w:cs="Arial"/>
                <w:sz w:val="20"/>
                <w:szCs w:val="20"/>
              </w:rPr>
            </w:pPr>
            <w:r w:rsidRPr="000D7CA7">
              <w:rPr>
                <w:rFonts w:ascii="Arial" w:eastAsia="Times New Roman" w:hAnsi="Arial" w:cs="Arial"/>
                <w:sz w:val="20"/>
                <w:szCs w:val="20"/>
              </w:rPr>
              <w:t>Ms. Eaton comes up with a new plan to cut fixed costs to $320,000. However, more labor will now be required, which will increase variable costs per unit to $51. The sales price will remain at $90. What is the new break-even point? </w:t>
            </w:r>
            <w:r w:rsidRPr="000D7CA7">
              <w:rPr>
                <w:rFonts w:ascii="Arial" w:eastAsia="Times New Roman" w:hAnsi="Arial" w:cs="Arial"/>
                <w:b/>
                <w:bCs/>
                <w:color w:val="FF0000"/>
                <w:sz w:val="20"/>
                <w:szCs w:val="20"/>
              </w:rPr>
              <w:t>(Round your answer to the nearest whole number.)</w:t>
            </w:r>
          </w:p>
        </w:tc>
      </w:tr>
    </w:tbl>
    <w:p w:rsidR="00ED1BB7" w:rsidRPr="000D7CA7" w:rsidRDefault="00ED1BB7" w:rsidP="00ED1BB7">
      <w:pPr>
        <w:spacing w:after="0" w:line="240" w:lineRule="auto"/>
        <w:rPr>
          <w:rFonts w:ascii="Arial" w:eastAsia="Times New Roman" w:hAnsi="Arial" w:cs="Arial"/>
          <w:color w:val="000000"/>
          <w:sz w:val="18"/>
          <w:szCs w:val="18"/>
        </w:rPr>
      </w:pPr>
    </w:p>
    <w:tbl>
      <w:tblPr>
        <w:tblW w:w="4500" w:type="dxa"/>
        <w:tblCellSpacing w:w="0" w:type="dxa"/>
        <w:tblInd w:w="300" w:type="dxa"/>
        <w:tblCellMar>
          <w:left w:w="0" w:type="dxa"/>
          <w:right w:w="0" w:type="dxa"/>
        </w:tblCellMar>
        <w:tblLook w:val="04A0" w:firstRow="1" w:lastRow="0" w:firstColumn="1" w:lastColumn="0" w:noHBand="0" w:noVBand="1"/>
      </w:tblPr>
      <w:tblGrid>
        <w:gridCol w:w="2250"/>
        <w:gridCol w:w="2250"/>
      </w:tblGrid>
      <w:tr w:rsidR="00ED1BB7" w:rsidRPr="000D7CA7" w:rsidTr="008F6C21">
        <w:trPr>
          <w:tblCellSpacing w:w="0" w:type="dxa"/>
        </w:trPr>
        <w:tc>
          <w:tcPr>
            <w:tcW w:w="2500" w:type="pct"/>
            <w:shd w:val="clear" w:color="auto" w:fill="D7DCE6"/>
            <w:vAlign w:val="center"/>
            <w:hideMark/>
          </w:tcPr>
          <w:p w:rsidR="00ED1BB7" w:rsidRPr="000D7CA7" w:rsidRDefault="00ED1BB7" w:rsidP="008F6C21">
            <w:pPr>
              <w:spacing w:after="0" w:line="240" w:lineRule="auto"/>
              <w:rPr>
                <w:rFonts w:ascii="Arial" w:eastAsia="Times New Roman" w:hAnsi="Arial" w:cs="Arial"/>
                <w:sz w:val="20"/>
                <w:szCs w:val="20"/>
              </w:rPr>
            </w:pPr>
            <w:r w:rsidRPr="000D7CA7">
              <w:rPr>
                <w:rFonts w:ascii="Arial" w:eastAsia="Times New Roman" w:hAnsi="Arial" w:cs="Arial"/>
                <w:sz w:val="20"/>
                <w:szCs w:val="20"/>
              </w:rPr>
              <w:t>  New break-even point</w:t>
            </w:r>
          </w:p>
        </w:tc>
        <w:tc>
          <w:tcPr>
            <w:tcW w:w="2500" w:type="pct"/>
            <w:shd w:val="clear" w:color="auto" w:fill="D7DCE6"/>
            <w:vAlign w:val="center"/>
            <w:hideMark/>
          </w:tcPr>
          <w:p w:rsidR="00ED1BB7" w:rsidRPr="000D7CA7" w:rsidRDefault="00ED1BB7" w:rsidP="008F6C21">
            <w:pPr>
              <w:spacing w:after="0" w:line="240" w:lineRule="auto"/>
              <w:jc w:val="right"/>
              <w:rPr>
                <w:rFonts w:ascii="Arial" w:eastAsia="Times New Roman" w:hAnsi="Arial" w:cs="Arial"/>
                <w:sz w:val="20"/>
                <w:szCs w:val="20"/>
              </w:rPr>
            </w:pPr>
            <w:r w:rsidRPr="000D7CA7">
              <w:rPr>
                <w:rFonts w:ascii="Arial" w:eastAsia="Times New Roman" w:hAnsi="Arial" w:cs="Arial"/>
                <w:sz w:val="20"/>
                <w:szCs w:val="20"/>
              </w:rPr>
              <w:object w:dxaOrig="1440" w:dyaOrig="1440">
                <v:shape id="_x0000_i2909" type="#_x0000_t75" style="width:53.25pt;height:18pt" o:ole="">
                  <v:imagedata r:id="rId17" o:title=""/>
                </v:shape>
                <w:control r:id="rId22" w:name="DefaultOcxName115" w:shapeid="_x0000_i2909"/>
              </w:object>
            </w:r>
            <w:r w:rsidRPr="000D7CA7">
              <w:rPr>
                <w:rFonts w:ascii="Arial" w:eastAsia="Times New Roman" w:hAnsi="Arial" w:cs="Arial"/>
                <w:sz w:val="20"/>
                <w:szCs w:val="20"/>
              </w:rPr>
              <w:t> units  </w:t>
            </w:r>
          </w:p>
        </w:tc>
      </w:tr>
    </w:tbl>
    <w:p w:rsidR="00ED1BB7" w:rsidRPr="000D7CA7"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356"/>
        <w:gridCol w:w="8944"/>
      </w:tblGrid>
      <w:tr w:rsidR="00ED1BB7" w:rsidRPr="000D7CA7" w:rsidTr="008F6C21">
        <w:trPr>
          <w:tblCellSpacing w:w="0" w:type="dxa"/>
        </w:trPr>
        <w:tc>
          <w:tcPr>
            <w:tcW w:w="150" w:type="pct"/>
            <w:hideMark/>
          </w:tcPr>
          <w:p w:rsidR="00ED1BB7" w:rsidRPr="000D7CA7" w:rsidRDefault="00ED1BB7" w:rsidP="008F6C21">
            <w:pPr>
              <w:spacing w:after="0" w:line="240" w:lineRule="auto"/>
              <w:rPr>
                <w:rFonts w:ascii="Arial" w:eastAsia="Times New Roman" w:hAnsi="Arial" w:cs="Arial"/>
                <w:sz w:val="20"/>
                <w:szCs w:val="20"/>
              </w:rPr>
            </w:pPr>
            <w:r w:rsidRPr="000D7CA7">
              <w:rPr>
                <w:rFonts w:ascii="Arial" w:eastAsia="Times New Roman" w:hAnsi="Arial" w:cs="Arial"/>
                <w:b/>
                <w:bCs/>
                <w:sz w:val="20"/>
                <w:szCs w:val="20"/>
              </w:rPr>
              <w:t>(c)</w:t>
            </w:r>
          </w:p>
        </w:tc>
        <w:tc>
          <w:tcPr>
            <w:tcW w:w="4850" w:type="pct"/>
            <w:vAlign w:val="center"/>
            <w:hideMark/>
          </w:tcPr>
          <w:p w:rsidR="00ED1BB7" w:rsidRPr="000D7CA7" w:rsidRDefault="00ED1BB7" w:rsidP="008F6C21">
            <w:pPr>
              <w:spacing w:after="0" w:line="240" w:lineRule="auto"/>
              <w:jc w:val="both"/>
              <w:rPr>
                <w:rFonts w:ascii="Arial" w:eastAsia="Times New Roman" w:hAnsi="Arial" w:cs="Arial"/>
                <w:sz w:val="20"/>
                <w:szCs w:val="20"/>
              </w:rPr>
            </w:pPr>
            <w:r w:rsidRPr="000D7CA7">
              <w:rPr>
                <w:rFonts w:ascii="Arial" w:eastAsia="Times New Roman" w:hAnsi="Arial" w:cs="Arial"/>
                <w:sz w:val="20"/>
                <w:szCs w:val="20"/>
              </w:rPr>
              <w:t>Under the new plan, what is likely to happen to profitability at very high volume levels (compared to the old plan)?</w:t>
            </w:r>
          </w:p>
        </w:tc>
      </w:tr>
      <w:tr w:rsidR="00ED1BB7" w:rsidRPr="000D7CA7" w:rsidTr="008F6C21">
        <w:trPr>
          <w:tblCellSpacing w:w="0" w:type="dxa"/>
        </w:trPr>
        <w:tc>
          <w:tcPr>
            <w:tcW w:w="150" w:type="pct"/>
            <w:hideMark/>
          </w:tcPr>
          <w:p w:rsidR="00ED1BB7" w:rsidRPr="000D7CA7" w:rsidRDefault="00ED1BB7" w:rsidP="008F6C21">
            <w:pPr>
              <w:spacing w:after="0" w:line="240" w:lineRule="auto"/>
              <w:rPr>
                <w:rFonts w:ascii="Arial" w:eastAsia="Times New Roman" w:hAnsi="Arial" w:cs="Arial"/>
                <w:sz w:val="20"/>
                <w:szCs w:val="20"/>
              </w:rPr>
            </w:pPr>
            <w:r w:rsidRPr="000D7CA7">
              <w:rPr>
                <w:rFonts w:ascii="Arial" w:eastAsia="Times New Roman" w:hAnsi="Arial" w:cs="Arial"/>
                <w:sz w:val="20"/>
                <w:szCs w:val="20"/>
              </w:rPr>
              <w:t> </w:t>
            </w:r>
          </w:p>
        </w:tc>
        <w:tc>
          <w:tcPr>
            <w:tcW w:w="4850" w:type="pct"/>
            <w:vAlign w:val="center"/>
            <w:hideMark/>
          </w:tcPr>
          <w:p w:rsidR="00ED1BB7" w:rsidRPr="000D7CA7" w:rsidRDefault="00ED1BB7" w:rsidP="008F6C21">
            <w:pPr>
              <w:spacing w:after="0" w:line="240" w:lineRule="auto"/>
              <w:rPr>
                <w:rFonts w:ascii="Arial" w:eastAsia="Times New Roman" w:hAnsi="Arial" w:cs="Arial"/>
                <w:sz w:val="20"/>
                <w:szCs w:val="20"/>
              </w:rPr>
            </w:pPr>
            <w:r w:rsidRPr="000D7CA7">
              <w:rPr>
                <w:rFonts w:ascii="Arial" w:eastAsia="Times New Roman" w:hAnsi="Arial" w:cs="Arial"/>
                <w:sz w:val="20"/>
                <w:szCs w:val="20"/>
              </w:rPr>
              <w:t> </w:t>
            </w:r>
          </w:p>
        </w:tc>
      </w:tr>
      <w:tr w:rsidR="00ED1BB7" w:rsidRPr="000D7CA7" w:rsidTr="008F6C21">
        <w:trPr>
          <w:tblCellSpacing w:w="0" w:type="dxa"/>
        </w:trPr>
        <w:tc>
          <w:tcPr>
            <w:tcW w:w="150" w:type="pct"/>
            <w:hideMark/>
          </w:tcPr>
          <w:p w:rsidR="00ED1BB7" w:rsidRPr="000D7CA7" w:rsidRDefault="00ED1BB7" w:rsidP="008F6C21">
            <w:pPr>
              <w:spacing w:after="0" w:line="240" w:lineRule="auto"/>
              <w:ind w:left="300"/>
              <w:rPr>
                <w:rFonts w:ascii="Arial" w:eastAsia="Times New Roman" w:hAnsi="Arial" w:cs="Arial"/>
                <w:sz w:val="20"/>
                <w:szCs w:val="20"/>
              </w:rPr>
            </w:pPr>
            <w:r w:rsidRPr="000D7CA7">
              <w:rPr>
                <w:rFonts w:ascii="Arial" w:eastAsia="Times New Roman" w:hAnsi="Arial" w:cs="Arial"/>
                <w:sz w:val="20"/>
                <w:szCs w:val="20"/>
              </w:rPr>
              <w:t> </w:t>
            </w:r>
          </w:p>
        </w:tc>
        <w:tc>
          <w:tcPr>
            <w:tcW w:w="4850" w:type="pct"/>
            <w:vAlign w:val="center"/>
            <w:hideMark/>
          </w:tcPr>
          <w:p w:rsidR="00ED1BB7" w:rsidRPr="000D7CA7" w:rsidRDefault="00ED1BB7" w:rsidP="00ED1BB7">
            <w:pPr>
              <w:spacing w:after="0" w:line="240" w:lineRule="auto"/>
              <w:rPr>
                <w:rFonts w:ascii="Arial" w:eastAsia="Times New Roman" w:hAnsi="Arial" w:cs="Arial"/>
                <w:sz w:val="20"/>
                <w:szCs w:val="20"/>
              </w:rPr>
            </w:pPr>
          </w:p>
        </w:tc>
      </w:tr>
    </w:tbl>
    <w:p w:rsidR="00ED1BB7" w:rsidRDefault="00ED1BB7" w:rsidP="00ED1BB7">
      <w:pPr>
        <w:spacing w:after="0" w:line="240" w:lineRule="auto"/>
        <w:rPr>
          <w:rFonts w:ascii="Arial" w:eastAsia="Times New Roman" w:hAnsi="Arial" w:cs="Arial"/>
          <w:color w:val="000000"/>
          <w:sz w:val="45"/>
          <w:szCs w:val="45"/>
        </w:rPr>
      </w:pPr>
    </w:p>
    <w:p w:rsidR="00ED1BB7" w:rsidRPr="00D95FF3" w:rsidRDefault="00ED1BB7" w:rsidP="00ED1BB7">
      <w:pPr>
        <w:spacing w:after="0" w:line="240" w:lineRule="auto"/>
        <w:rPr>
          <w:rFonts w:ascii="Helvetica" w:eastAsia="Times New Roman" w:hAnsi="Helvetica" w:cs="Helvetica"/>
          <w:i/>
          <w:iCs/>
          <w:color w:val="333333"/>
          <w:sz w:val="21"/>
          <w:szCs w:val="21"/>
        </w:rPr>
      </w:pPr>
      <w:r w:rsidRPr="00D95FF3">
        <w:rPr>
          <w:rFonts w:ascii="Arial" w:eastAsia="Times New Roman" w:hAnsi="Arial" w:cs="Arial"/>
          <w:color w:val="000000"/>
          <w:sz w:val="45"/>
          <w:szCs w:val="45"/>
        </w:rPr>
        <w:t>16</w:t>
      </w:r>
      <w:proofErr w:type="gramStart"/>
      <w:r w:rsidRPr="00D95FF3">
        <w:rPr>
          <w:rFonts w:ascii="Arial" w:eastAsia="Times New Roman" w:hAnsi="Arial" w:cs="Arial"/>
          <w:color w:val="000000"/>
          <w:sz w:val="45"/>
          <w:szCs w:val="45"/>
        </w:rPr>
        <w:t>.</w:t>
      </w:r>
      <w:r w:rsidRPr="00D95FF3">
        <w:rPr>
          <w:rFonts w:ascii="Helvetica" w:eastAsia="Times New Roman" w:hAnsi="Helvetica" w:cs="Helvetica"/>
          <w:i/>
          <w:iCs/>
          <w:color w:val="333333"/>
          <w:sz w:val="21"/>
          <w:szCs w:val="21"/>
        </w:rPr>
        <w:t>Problem</w:t>
      </w:r>
      <w:proofErr w:type="gramEnd"/>
      <w:r w:rsidRPr="00D95FF3">
        <w:rPr>
          <w:rFonts w:ascii="Helvetica" w:eastAsia="Times New Roman" w:hAnsi="Helvetica" w:cs="Helvetica"/>
          <w:i/>
          <w:iCs/>
          <w:color w:val="333333"/>
          <w:sz w:val="21"/>
          <w:szCs w:val="21"/>
        </w:rPr>
        <w:t xml:space="preserve"> 5-8 Cash break-even analysis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D95FF3" w:rsidTr="008F6C21">
        <w:trPr>
          <w:tblCellSpacing w:w="0" w:type="dxa"/>
        </w:trPr>
        <w:tc>
          <w:tcPr>
            <w:tcW w:w="0" w:type="auto"/>
            <w:vAlign w:val="center"/>
            <w:hideMark/>
          </w:tcPr>
          <w:p w:rsidR="00ED1BB7" w:rsidRPr="00D95FF3" w:rsidRDefault="00ED1BB7" w:rsidP="008F6C21">
            <w:pPr>
              <w:spacing w:after="0" w:line="240" w:lineRule="auto"/>
              <w:jc w:val="both"/>
              <w:rPr>
                <w:rFonts w:ascii="Arial" w:eastAsia="Times New Roman" w:hAnsi="Arial" w:cs="Arial"/>
                <w:sz w:val="20"/>
                <w:szCs w:val="20"/>
              </w:rPr>
            </w:pPr>
            <w:r w:rsidRPr="00D95FF3">
              <w:rPr>
                <w:rFonts w:ascii="Arial" w:eastAsia="Times New Roman" w:hAnsi="Arial" w:cs="Arial"/>
                <w:sz w:val="20"/>
                <w:szCs w:val="20"/>
              </w:rPr>
              <w:t>Air Purifier, Inc</w:t>
            </w:r>
            <w:proofErr w:type="gramStart"/>
            <w:r w:rsidRPr="00D95FF3">
              <w:rPr>
                <w:rFonts w:ascii="Arial" w:eastAsia="Times New Roman" w:hAnsi="Arial" w:cs="Arial"/>
                <w:sz w:val="20"/>
                <w:szCs w:val="20"/>
              </w:rPr>
              <w:t>.,</w:t>
            </w:r>
            <w:proofErr w:type="gramEnd"/>
            <w:r w:rsidRPr="00D95FF3">
              <w:rPr>
                <w:rFonts w:ascii="Arial" w:eastAsia="Times New Roman" w:hAnsi="Arial" w:cs="Arial"/>
                <w:sz w:val="20"/>
                <w:szCs w:val="20"/>
              </w:rPr>
              <w:t xml:space="preserve"> computes its break-even point strictly on the basis of cash expenditures related to fixed costs. Its total fixed costs are $2,570,000, but 15 percent of this value is represented by depreciation. Its contribution margin (price minus variable cost) for each unit is $64. How many units does the firm need to sell to reach the cash break-even point? </w:t>
            </w:r>
            <w:r w:rsidRPr="00D95FF3">
              <w:rPr>
                <w:rFonts w:ascii="Arial" w:eastAsia="Times New Roman" w:hAnsi="Arial" w:cs="Arial"/>
                <w:b/>
                <w:bCs/>
                <w:color w:val="FF0000"/>
                <w:sz w:val="20"/>
                <w:szCs w:val="20"/>
              </w:rPr>
              <w:t>(Round your answer to the nearest whole number.)</w:t>
            </w:r>
          </w:p>
        </w:tc>
      </w:tr>
    </w:tbl>
    <w:p w:rsidR="00ED1BB7" w:rsidRPr="00D95FF3" w:rsidRDefault="00ED1BB7" w:rsidP="00ED1BB7">
      <w:pPr>
        <w:spacing w:after="0" w:line="240" w:lineRule="auto"/>
        <w:rPr>
          <w:rFonts w:ascii="Arial" w:eastAsia="Times New Roman" w:hAnsi="Arial" w:cs="Arial"/>
          <w:color w:val="000000"/>
          <w:sz w:val="18"/>
          <w:szCs w:val="18"/>
        </w:rPr>
      </w:pPr>
      <w:r w:rsidRPr="00D95FF3">
        <w:rPr>
          <w:rFonts w:ascii="Arial" w:eastAsia="Times New Roman" w:hAnsi="Arial" w:cs="Arial"/>
          <w:color w:val="000000"/>
          <w:sz w:val="18"/>
          <w:szCs w:val="18"/>
        </w:rPr>
        <w:t> </w:t>
      </w:r>
    </w:p>
    <w:tbl>
      <w:tblPr>
        <w:tblW w:w="4500" w:type="dxa"/>
        <w:tblCellSpacing w:w="0" w:type="dxa"/>
        <w:tblCellMar>
          <w:left w:w="0" w:type="dxa"/>
          <w:right w:w="0" w:type="dxa"/>
        </w:tblCellMar>
        <w:tblLook w:val="04A0" w:firstRow="1" w:lastRow="0" w:firstColumn="1" w:lastColumn="0" w:noHBand="0" w:noVBand="1"/>
      </w:tblPr>
      <w:tblGrid>
        <w:gridCol w:w="2250"/>
        <w:gridCol w:w="2250"/>
      </w:tblGrid>
      <w:tr w:rsidR="00ED1BB7" w:rsidRPr="00D95FF3" w:rsidTr="008F6C21">
        <w:trPr>
          <w:tblCellSpacing w:w="0" w:type="dxa"/>
        </w:trPr>
        <w:tc>
          <w:tcPr>
            <w:tcW w:w="2500" w:type="pct"/>
            <w:shd w:val="clear" w:color="auto" w:fill="D7DCE6"/>
            <w:vAlign w:val="center"/>
            <w:hideMark/>
          </w:tcPr>
          <w:p w:rsidR="00ED1BB7" w:rsidRPr="00D95FF3" w:rsidRDefault="00ED1BB7" w:rsidP="008F6C21">
            <w:pPr>
              <w:spacing w:after="0" w:line="240" w:lineRule="auto"/>
              <w:rPr>
                <w:rFonts w:ascii="Arial" w:eastAsia="Times New Roman" w:hAnsi="Arial" w:cs="Arial"/>
                <w:sz w:val="20"/>
                <w:szCs w:val="20"/>
              </w:rPr>
            </w:pPr>
            <w:r w:rsidRPr="00D95FF3">
              <w:rPr>
                <w:rFonts w:ascii="Arial" w:eastAsia="Times New Roman" w:hAnsi="Arial" w:cs="Arial"/>
                <w:sz w:val="20"/>
                <w:szCs w:val="20"/>
              </w:rPr>
              <w:t>  Cash break-even point</w:t>
            </w:r>
          </w:p>
        </w:tc>
        <w:tc>
          <w:tcPr>
            <w:tcW w:w="2500" w:type="pct"/>
            <w:shd w:val="clear" w:color="auto" w:fill="D7DCE6"/>
            <w:vAlign w:val="center"/>
            <w:hideMark/>
          </w:tcPr>
          <w:p w:rsidR="00ED1BB7" w:rsidRPr="00D95FF3" w:rsidRDefault="00ED1BB7" w:rsidP="008F6C21">
            <w:pPr>
              <w:spacing w:after="0" w:line="240" w:lineRule="auto"/>
              <w:jc w:val="right"/>
              <w:rPr>
                <w:rFonts w:ascii="Arial" w:eastAsia="Times New Roman" w:hAnsi="Arial" w:cs="Arial"/>
                <w:sz w:val="20"/>
                <w:szCs w:val="20"/>
              </w:rPr>
            </w:pPr>
          </w:p>
        </w:tc>
      </w:tr>
    </w:tbl>
    <w:p w:rsidR="00ED1BB7" w:rsidRDefault="00ED1BB7" w:rsidP="00ED1BB7">
      <w:pPr>
        <w:spacing w:after="0" w:line="240" w:lineRule="auto"/>
        <w:rPr>
          <w:rFonts w:ascii="Arial" w:eastAsia="Times New Roman" w:hAnsi="Arial" w:cs="Arial"/>
          <w:color w:val="000000"/>
          <w:sz w:val="45"/>
          <w:szCs w:val="45"/>
        </w:rPr>
      </w:pPr>
    </w:p>
    <w:p w:rsidR="00ED1BB7" w:rsidRPr="00FA02F5" w:rsidRDefault="00ED1BB7" w:rsidP="00ED1BB7">
      <w:pPr>
        <w:spacing w:after="0" w:line="240" w:lineRule="auto"/>
        <w:rPr>
          <w:rFonts w:ascii="Helvetica" w:eastAsia="Times New Roman" w:hAnsi="Helvetica" w:cs="Helvetica"/>
          <w:i/>
          <w:iCs/>
          <w:color w:val="333333"/>
          <w:sz w:val="21"/>
          <w:szCs w:val="21"/>
        </w:rPr>
      </w:pPr>
      <w:proofErr w:type="gramStart"/>
      <w:r w:rsidRPr="00FA02F5">
        <w:rPr>
          <w:rFonts w:ascii="Arial" w:eastAsia="Times New Roman" w:hAnsi="Arial" w:cs="Arial"/>
          <w:color w:val="000000"/>
          <w:sz w:val="45"/>
          <w:szCs w:val="45"/>
        </w:rPr>
        <w:t>7.</w:t>
      </w:r>
      <w:r w:rsidRPr="00FA02F5">
        <w:rPr>
          <w:rFonts w:ascii="Helvetica" w:eastAsia="Times New Roman" w:hAnsi="Helvetica" w:cs="Helvetica"/>
          <w:i/>
          <w:iCs/>
          <w:color w:val="333333"/>
          <w:sz w:val="21"/>
          <w:szCs w:val="21"/>
        </w:rPr>
        <w:t>Problem</w:t>
      </w:r>
      <w:proofErr w:type="gramEnd"/>
      <w:r w:rsidRPr="00FA02F5">
        <w:rPr>
          <w:rFonts w:ascii="Helvetica" w:eastAsia="Times New Roman" w:hAnsi="Helvetica" w:cs="Helvetica"/>
          <w:i/>
          <w:iCs/>
          <w:color w:val="333333"/>
          <w:sz w:val="21"/>
          <w:szCs w:val="21"/>
        </w:rPr>
        <w:t xml:space="preserve"> 5-9 Cash break-even analysis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FA02F5" w:rsidTr="008F6C21">
        <w:trPr>
          <w:tblCellSpacing w:w="0" w:type="dxa"/>
        </w:trPr>
        <w:tc>
          <w:tcPr>
            <w:tcW w:w="5000" w:type="pct"/>
            <w:vAlign w:val="center"/>
            <w:hideMark/>
          </w:tcPr>
          <w:p w:rsidR="00ED1BB7" w:rsidRPr="00FA02F5" w:rsidRDefault="00ED1BB7" w:rsidP="008F6C21">
            <w:pPr>
              <w:spacing w:after="0" w:line="240" w:lineRule="auto"/>
              <w:jc w:val="both"/>
              <w:rPr>
                <w:rFonts w:ascii="Arial" w:eastAsia="Times New Roman" w:hAnsi="Arial" w:cs="Arial"/>
                <w:sz w:val="20"/>
                <w:szCs w:val="20"/>
              </w:rPr>
            </w:pPr>
            <w:r w:rsidRPr="00FA02F5">
              <w:rPr>
                <w:rFonts w:ascii="Arial" w:eastAsia="Times New Roman" w:hAnsi="Arial" w:cs="Arial"/>
                <w:sz w:val="20"/>
                <w:szCs w:val="20"/>
              </w:rPr>
              <w:t>Boise Timber co. computes its break-even point strictly on the basis of cash expenditures related to fixed costs. Its total fixed costs are $8,500,000, but 10 percent of this value is represented by depreciation. Its contribution margin (price minus variable cost) for each unit is $29. How many units does the firm need to sell to reach the cash break-even point? </w:t>
            </w:r>
            <w:r w:rsidRPr="00FA02F5">
              <w:rPr>
                <w:rFonts w:ascii="Arial" w:eastAsia="Times New Roman" w:hAnsi="Arial" w:cs="Arial"/>
                <w:b/>
                <w:bCs/>
                <w:color w:val="FF0000"/>
                <w:sz w:val="20"/>
                <w:szCs w:val="20"/>
              </w:rPr>
              <w:t>(Round your answer to the nearest whole number.)</w:t>
            </w:r>
          </w:p>
        </w:tc>
      </w:tr>
    </w:tbl>
    <w:p w:rsidR="00ED1BB7" w:rsidRPr="00FA02F5" w:rsidRDefault="00ED1BB7" w:rsidP="00ED1BB7">
      <w:pPr>
        <w:spacing w:after="0" w:line="240" w:lineRule="auto"/>
        <w:rPr>
          <w:rFonts w:ascii="Arial" w:eastAsia="Times New Roman" w:hAnsi="Arial" w:cs="Arial"/>
          <w:color w:val="000000"/>
          <w:sz w:val="18"/>
          <w:szCs w:val="18"/>
        </w:rPr>
      </w:pPr>
    </w:p>
    <w:tbl>
      <w:tblPr>
        <w:tblW w:w="4500" w:type="dxa"/>
        <w:tblCellSpacing w:w="0" w:type="dxa"/>
        <w:tblCellMar>
          <w:left w:w="0" w:type="dxa"/>
          <w:right w:w="0" w:type="dxa"/>
        </w:tblCellMar>
        <w:tblLook w:val="04A0" w:firstRow="1" w:lastRow="0" w:firstColumn="1" w:lastColumn="0" w:noHBand="0" w:noVBand="1"/>
      </w:tblPr>
      <w:tblGrid>
        <w:gridCol w:w="2250"/>
        <w:gridCol w:w="2250"/>
      </w:tblGrid>
      <w:tr w:rsidR="00ED1BB7" w:rsidRPr="00FA02F5" w:rsidTr="008F6C21">
        <w:trPr>
          <w:tblCellSpacing w:w="0" w:type="dxa"/>
        </w:trPr>
        <w:tc>
          <w:tcPr>
            <w:tcW w:w="2500" w:type="pct"/>
            <w:shd w:val="clear" w:color="auto" w:fill="D7DCE6"/>
            <w:vAlign w:val="center"/>
            <w:hideMark/>
          </w:tcPr>
          <w:p w:rsidR="00ED1BB7" w:rsidRPr="00FA02F5" w:rsidRDefault="00ED1BB7" w:rsidP="008F6C21">
            <w:pPr>
              <w:spacing w:after="0" w:line="240" w:lineRule="auto"/>
              <w:rPr>
                <w:rFonts w:ascii="Arial" w:eastAsia="Times New Roman" w:hAnsi="Arial" w:cs="Arial"/>
                <w:sz w:val="20"/>
                <w:szCs w:val="20"/>
              </w:rPr>
            </w:pPr>
            <w:r w:rsidRPr="00FA02F5">
              <w:rPr>
                <w:rFonts w:ascii="Arial" w:eastAsia="Times New Roman" w:hAnsi="Arial" w:cs="Arial"/>
                <w:sz w:val="20"/>
                <w:szCs w:val="20"/>
              </w:rPr>
              <w:t>  Cash break-even point</w:t>
            </w:r>
          </w:p>
        </w:tc>
        <w:tc>
          <w:tcPr>
            <w:tcW w:w="2500" w:type="pct"/>
            <w:shd w:val="clear" w:color="auto" w:fill="D7DCE6"/>
            <w:vAlign w:val="center"/>
            <w:hideMark/>
          </w:tcPr>
          <w:p w:rsidR="00ED1BB7" w:rsidRPr="00FA02F5" w:rsidRDefault="00ED1BB7" w:rsidP="008F6C21">
            <w:pPr>
              <w:spacing w:after="0" w:line="240" w:lineRule="auto"/>
              <w:jc w:val="right"/>
              <w:rPr>
                <w:rFonts w:ascii="Arial" w:eastAsia="Times New Roman" w:hAnsi="Arial" w:cs="Arial"/>
                <w:sz w:val="20"/>
                <w:szCs w:val="20"/>
              </w:rPr>
            </w:pPr>
          </w:p>
        </w:tc>
      </w:tr>
    </w:tbl>
    <w:p w:rsidR="00ED1BB7" w:rsidRDefault="00ED1BB7" w:rsidP="00ED1BB7">
      <w:pPr>
        <w:spacing w:after="0" w:line="240" w:lineRule="auto"/>
        <w:rPr>
          <w:rFonts w:ascii="Arial" w:eastAsia="Times New Roman" w:hAnsi="Arial" w:cs="Arial"/>
          <w:color w:val="000000"/>
          <w:sz w:val="45"/>
          <w:szCs w:val="45"/>
        </w:rPr>
      </w:pPr>
    </w:p>
    <w:p w:rsidR="00ED1BB7" w:rsidRPr="00F00C33" w:rsidRDefault="00ED1BB7" w:rsidP="00ED1BB7">
      <w:pPr>
        <w:spacing w:after="0" w:line="240" w:lineRule="auto"/>
        <w:rPr>
          <w:rFonts w:ascii="Helvetica" w:eastAsia="Times New Roman" w:hAnsi="Helvetica" w:cs="Helvetica"/>
          <w:i/>
          <w:iCs/>
          <w:color w:val="333333"/>
          <w:sz w:val="21"/>
          <w:szCs w:val="21"/>
        </w:rPr>
      </w:pPr>
      <w:r w:rsidRPr="00F00C33">
        <w:rPr>
          <w:rFonts w:ascii="Arial" w:eastAsia="Times New Roman" w:hAnsi="Arial" w:cs="Arial"/>
          <w:color w:val="000000"/>
          <w:sz w:val="45"/>
          <w:szCs w:val="45"/>
        </w:rPr>
        <w:t>18</w:t>
      </w:r>
      <w:proofErr w:type="gramStart"/>
      <w:r w:rsidRPr="00F00C33">
        <w:rPr>
          <w:rFonts w:ascii="Arial" w:eastAsia="Times New Roman" w:hAnsi="Arial" w:cs="Arial"/>
          <w:color w:val="000000"/>
          <w:sz w:val="45"/>
          <w:szCs w:val="45"/>
        </w:rPr>
        <w:t>.</w:t>
      </w:r>
      <w:r w:rsidRPr="00F00C33">
        <w:rPr>
          <w:rFonts w:ascii="Helvetica" w:eastAsia="Times New Roman" w:hAnsi="Helvetica" w:cs="Helvetica"/>
          <w:i/>
          <w:iCs/>
          <w:color w:val="333333"/>
          <w:sz w:val="21"/>
          <w:szCs w:val="21"/>
        </w:rPr>
        <w:t>Problem</w:t>
      </w:r>
      <w:proofErr w:type="gramEnd"/>
      <w:r w:rsidRPr="00F00C33">
        <w:rPr>
          <w:rFonts w:ascii="Helvetica" w:eastAsia="Times New Roman" w:hAnsi="Helvetica" w:cs="Helvetica"/>
          <w:i/>
          <w:iCs/>
          <w:color w:val="333333"/>
          <w:sz w:val="21"/>
          <w:szCs w:val="21"/>
        </w:rPr>
        <w:t xml:space="preserve"> 5-11 Degree of leverage [LO2, 5]</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F00C33" w:rsidTr="008F6C21">
        <w:trPr>
          <w:tblCellSpacing w:w="0" w:type="dxa"/>
        </w:trPr>
        <w:tc>
          <w:tcPr>
            <w:tcW w:w="0" w:type="auto"/>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The Harding Company manufactures skates. The company's income statement for 2010 is as follows:</w:t>
            </w:r>
          </w:p>
        </w:tc>
      </w:tr>
    </w:tbl>
    <w:p w:rsidR="00ED1BB7" w:rsidRPr="00F00C33" w:rsidRDefault="00ED1BB7" w:rsidP="00ED1BB7">
      <w:pPr>
        <w:spacing w:after="0" w:line="240" w:lineRule="auto"/>
        <w:rPr>
          <w:rFonts w:ascii="Arial" w:eastAsia="Times New Roman" w:hAnsi="Arial" w:cs="Arial"/>
          <w:vanish/>
          <w:color w:val="000000"/>
          <w:sz w:val="18"/>
          <w:szCs w:val="18"/>
        </w:rPr>
      </w:pPr>
    </w:p>
    <w:tbl>
      <w:tblPr>
        <w:tblW w:w="6000" w:type="dxa"/>
        <w:tblCellSpacing w:w="0" w:type="dxa"/>
        <w:tblCellMar>
          <w:left w:w="0" w:type="dxa"/>
          <w:right w:w="0" w:type="dxa"/>
        </w:tblCellMar>
        <w:tblLook w:val="04A0" w:firstRow="1" w:lastRow="0" w:firstColumn="1" w:lastColumn="0" w:noHBand="0" w:noVBand="1"/>
      </w:tblPr>
      <w:tblGrid>
        <w:gridCol w:w="3120"/>
        <w:gridCol w:w="1440"/>
        <w:gridCol w:w="1440"/>
      </w:tblGrid>
      <w:tr w:rsidR="00ED1BB7" w:rsidRPr="00F00C33" w:rsidTr="008F6C21">
        <w:trPr>
          <w:tblCellSpacing w:w="0" w:type="dxa"/>
        </w:trPr>
        <w:tc>
          <w:tcPr>
            <w:tcW w:w="0" w:type="auto"/>
            <w:gridSpan w:val="3"/>
            <w:shd w:val="clear" w:color="auto" w:fill="D7DCE6"/>
            <w:vAlign w:val="center"/>
            <w:hideMark/>
          </w:tcPr>
          <w:p w:rsidR="00ED1BB7" w:rsidRPr="00F00C33" w:rsidRDefault="00ED1BB7" w:rsidP="008F6C21">
            <w:pPr>
              <w:spacing w:after="0" w:line="240" w:lineRule="auto"/>
              <w:jc w:val="center"/>
              <w:rPr>
                <w:rFonts w:ascii="Arial" w:eastAsia="Times New Roman" w:hAnsi="Arial" w:cs="Arial"/>
                <w:sz w:val="20"/>
                <w:szCs w:val="20"/>
              </w:rPr>
            </w:pPr>
            <w:r w:rsidRPr="00F00C33">
              <w:rPr>
                <w:rFonts w:ascii="Arial" w:eastAsia="Times New Roman" w:hAnsi="Arial" w:cs="Arial"/>
                <w:sz w:val="20"/>
                <w:szCs w:val="20"/>
              </w:rPr>
              <w:t>HARDING COMPANY</w:t>
            </w:r>
          </w:p>
        </w:tc>
      </w:tr>
      <w:tr w:rsidR="00ED1BB7" w:rsidRPr="00F00C33" w:rsidTr="008F6C21">
        <w:trPr>
          <w:tblCellSpacing w:w="0" w:type="dxa"/>
        </w:trPr>
        <w:tc>
          <w:tcPr>
            <w:tcW w:w="0" w:type="auto"/>
            <w:gridSpan w:val="3"/>
            <w:shd w:val="clear" w:color="auto" w:fill="D7DCE6"/>
            <w:vAlign w:val="center"/>
            <w:hideMark/>
          </w:tcPr>
          <w:p w:rsidR="00ED1BB7" w:rsidRPr="00F00C33" w:rsidRDefault="00ED1BB7" w:rsidP="008F6C21">
            <w:pPr>
              <w:spacing w:after="0" w:line="240" w:lineRule="auto"/>
              <w:jc w:val="center"/>
              <w:rPr>
                <w:rFonts w:ascii="Arial" w:eastAsia="Times New Roman" w:hAnsi="Arial" w:cs="Arial"/>
                <w:sz w:val="20"/>
                <w:szCs w:val="20"/>
              </w:rPr>
            </w:pPr>
            <w:r w:rsidRPr="00F00C33">
              <w:rPr>
                <w:rFonts w:ascii="Arial" w:eastAsia="Times New Roman" w:hAnsi="Arial" w:cs="Arial"/>
                <w:sz w:val="20"/>
                <w:szCs w:val="20"/>
              </w:rPr>
              <w:t>Income Statement</w:t>
            </w:r>
          </w:p>
        </w:tc>
      </w:tr>
      <w:tr w:rsidR="00ED1BB7" w:rsidRPr="00F00C33" w:rsidTr="008F6C21">
        <w:trPr>
          <w:tblCellSpacing w:w="0" w:type="dxa"/>
        </w:trPr>
        <w:tc>
          <w:tcPr>
            <w:tcW w:w="0" w:type="auto"/>
            <w:gridSpan w:val="3"/>
            <w:shd w:val="clear" w:color="auto" w:fill="D7DCE6"/>
            <w:vAlign w:val="center"/>
            <w:hideMark/>
          </w:tcPr>
          <w:p w:rsidR="00ED1BB7" w:rsidRPr="00F00C33" w:rsidRDefault="00ED1BB7" w:rsidP="008F6C21">
            <w:pPr>
              <w:spacing w:after="0" w:line="240" w:lineRule="auto"/>
              <w:jc w:val="center"/>
              <w:rPr>
                <w:rFonts w:ascii="Arial" w:eastAsia="Times New Roman" w:hAnsi="Arial" w:cs="Arial"/>
                <w:sz w:val="20"/>
                <w:szCs w:val="20"/>
              </w:rPr>
            </w:pPr>
            <w:r w:rsidRPr="00F00C33">
              <w:rPr>
                <w:rFonts w:ascii="Arial" w:eastAsia="Times New Roman" w:hAnsi="Arial" w:cs="Arial"/>
                <w:sz w:val="20"/>
                <w:szCs w:val="20"/>
              </w:rPr>
              <w:t>For the Year Ended December 31, 2010</w:t>
            </w:r>
          </w:p>
        </w:tc>
      </w:tr>
      <w:tr w:rsidR="00ED1BB7" w:rsidRPr="00F00C33" w:rsidTr="008F6C21">
        <w:trPr>
          <w:tblCellSpacing w:w="0" w:type="dxa"/>
        </w:trPr>
        <w:tc>
          <w:tcPr>
            <w:tcW w:w="3950" w:type="pct"/>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xml:space="preserve">  Sales (11,100 skates @ $72 </w:t>
            </w:r>
            <w:r w:rsidRPr="00F00C33">
              <w:rPr>
                <w:rFonts w:ascii="Arial" w:eastAsia="Times New Roman" w:hAnsi="Arial" w:cs="Arial"/>
                <w:sz w:val="20"/>
                <w:szCs w:val="20"/>
              </w:rPr>
              <w:lastRenderedPageBreak/>
              <w:t>each)</w:t>
            </w:r>
          </w:p>
        </w:tc>
        <w:tc>
          <w:tcPr>
            <w:tcW w:w="20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lastRenderedPageBreak/>
              <w:t>$</w:t>
            </w:r>
          </w:p>
        </w:tc>
        <w:tc>
          <w:tcPr>
            <w:tcW w:w="85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799,200  </w:t>
            </w:r>
          </w:p>
        </w:tc>
      </w:tr>
      <w:tr w:rsidR="00ED1BB7" w:rsidRPr="00F00C33" w:rsidTr="008F6C21">
        <w:trPr>
          <w:tblCellSpacing w:w="0" w:type="dxa"/>
        </w:trPr>
        <w:tc>
          <w:tcPr>
            <w:tcW w:w="3950" w:type="pct"/>
            <w:shd w:val="clear" w:color="auto" w:fill="F7F7F7"/>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lastRenderedPageBreak/>
              <w:t>     Less: Variable costs (11,100 skates at $31)</w:t>
            </w:r>
          </w:p>
        </w:tc>
        <w:tc>
          <w:tcPr>
            <w:tcW w:w="20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 </w:t>
            </w:r>
          </w:p>
        </w:tc>
        <w:tc>
          <w:tcPr>
            <w:tcW w:w="85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344,100  </w:t>
            </w:r>
          </w:p>
        </w:tc>
      </w:tr>
      <w:tr w:rsidR="00ED1BB7" w:rsidRPr="00F00C33" w:rsidTr="008F6C21">
        <w:trPr>
          <w:tblCellSpacing w:w="0" w:type="dxa"/>
        </w:trPr>
        <w:tc>
          <w:tcPr>
            <w:tcW w:w="3950" w:type="pct"/>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Fixed costs</w:t>
            </w:r>
          </w:p>
        </w:tc>
        <w:tc>
          <w:tcPr>
            <w:tcW w:w="20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 </w:t>
            </w:r>
          </w:p>
        </w:tc>
        <w:tc>
          <w:tcPr>
            <w:tcW w:w="85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260,000  </w:t>
            </w:r>
          </w:p>
        </w:tc>
      </w:tr>
      <w:tr w:rsidR="00ED1BB7" w:rsidRPr="00F00C33" w:rsidTr="008F6C21">
        <w:trPr>
          <w:tblCellSpacing w:w="0" w:type="dxa"/>
        </w:trPr>
        <w:tc>
          <w:tcPr>
            <w:tcW w:w="3950" w:type="pct"/>
            <w:shd w:val="clear" w:color="auto" w:fill="F7F7F7"/>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w:t>
            </w:r>
          </w:p>
        </w:tc>
        <w:tc>
          <w:tcPr>
            <w:tcW w:w="20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7" style="width:0;height:.75pt" o:hralign="right" o:hrstd="t" o:hrnoshade="t" o:hr="t" fillcolor="#a0a0a0" stroked="f"/>
              </w:pict>
            </w:r>
          </w:p>
        </w:tc>
        <w:tc>
          <w:tcPr>
            <w:tcW w:w="85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8" style="width:0;height:.75pt" o:hralign="right" o:hrstd="t" o:hrnoshade="t" o:hr="t" fillcolor="#a0a0a0" stroked="f"/>
              </w:pict>
            </w:r>
          </w:p>
        </w:tc>
      </w:tr>
      <w:tr w:rsidR="00ED1BB7" w:rsidRPr="00F00C33" w:rsidTr="008F6C21">
        <w:trPr>
          <w:tblCellSpacing w:w="0" w:type="dxa"/>
        </w:trPr>
        <w:tc>
          <w:tcPr>
            <w:tcW w:w="3950" w:type="pct"/>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Earnings before interest and taxes (EBIT)</w:t>
            </w:r>
          </w:p>
        </w:tc>
        <w:tc>
          <w:tcPr>
            <w:tcW w:w="20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 </w:t>
            </w:r>
          </w:p>
        </w:tc>
        <w:tc>
          <w:tcPr>
            <w:tcW w:w="85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195,100  </w:t>
            </w:r>
          </w:p>
        </w:tc>
      </w:tr>
      <w:tr w:rsidR="00ED1BB7" w:rsidRPr="00F00C33" w:rsidTr="008F6C21">
        <w:trPr>
          <w:tblCellSpacing w:w="0" w:type="dxa"/>
        </w:trPr>
        <w:tc>
          <w:tcPr>
            <w:tcW w:w="3950" w:type="pct"/>
            <w:shd w:val="clear" w:color="auto" w:fill="F7F7F7"/>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Interest expense</w:t>
            </w:r>
          </w:p>
        </w:tc>
        <w:tc>
          <w:tcPr>
            <w:tcW w:w="20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 </w:t>
            </w:r>
          </w:p>
        </w:tc>
        <w:tc>
          <w:tcPr>
            <w:tcW w:w="85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65,500  </w:t>
            </w:r>
          </w:p>
        </w:tc>
      </w:tr>
      <w:tr w:rsidR="00ED1BB7" w:rsidRPr="00F00C33" w:rsidTr="008F6C21">
        <w:trPr>
          <w:tblCellSpacing w:w="0" w:type="dxa"/>
        </w:trPr>
        <w:tc>
          <w:tcPr>
            <w:tcW w:w="3950" w:type="pct"/>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w:t>
            </w:r>
          </w:p>
        </w:tc>
        <w:tc>
          <w:tcPr>
            <w:tcW w:w="20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19" style="width:0;height:.75pt" o:hralign="right" o:hrstd="t" o:hrnoshade="t" o:hr="t" fillcolor="#a0a0a0" stroked="f"/>
              </w:pict>
            </w:r>
          </w:p>
        </w:tc>
        <w:tc>
          <w:tcPr>
            <w:tcW w:w="85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20" style="width:0;height:.75pt" o:hralign="right" o:hrstd="t" o:hrnoshade="t" o:hr="t" fillcolor="#a0a0a0" stroked="f"/>
              </w:pict>
            </w:r>
          </w:p>
        </w:tc>
      </w:tr>
      <w:tr w:rsidR="00ED1BB7" w:rsidRPr="00F00C33" w:rsidTr="008F6C21">
        <w:trPr>
          <w:tblCellSpacing w:w="0" w:type="dxa"/>
        </w:trPr>
        <w:tc>
          <w:tcPr>
            <w:tcW w:w="3950" w:type="pct"/>
            <w:shd w:val="clear" w:color="auto" w:fill="F7F7F7"/>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Earnings before taxes (EBT)</w:t>
            </w:r>
          </w:p>
        </w:tc>
        <w:tc>
          <w:tcPr>
            <w:tcW w:w="20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 </w:t>
            </w:r>
          </w:p>
        </w:tc>
        <w:tc>
          <w:tcPr>
            <w:tcW w:w="85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129,600  </w:t>
            </w:r>
          </w:p>
        </w:tc>
      </w:tr>
      <w:tr w:rsidR="00ED1BB7" w:rsidRPr="00F00C33" w:rsidTr="008F6C21">
        <w:trPr>
          <w:tblCellSpacing w:w="0" w:type="dxa"/>
        </w:trPr>
        <w:tc>
          <w:tcPr>
            <w:tcW w:w="3950" w:type="pct"/>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Income tax expense (30%)</w:t>
            </w:r>
          </w:p>
        </w:tc>
        <w:tc>
          <w:tcPr>
            <w:tcW w:w="20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 </w:t>
            </w:r>
          </w:p>
        </w:tc>
        <w:tc>
          <w:tcPr>
            <w:tcW w:w="85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38,880  </w:t>
            </w:r>
          </w:p>
        </w:tc>
      </w:tr>
      <w:tr w:rsidR="00ED1BB7" w:rsidRPr="00F00C33" w:rsidTr="008F6C21">
        <w:trPr>
          <w:tblCellSpacing w:w="0" w:type="dxa"/>
        </w:trPr>
        <w:tc>
          <w:tcPr>
            <w:tcW w:w="3950" w:type="pct"/>
            <w:shd w:val="clear" w:color="auto" w:fill="F7F7F7"/>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w:t>
            </w:r>
          </w:p>
        </w:tc>
        <w:tc>
          <w:tcPr>
            <w:tcW w:w="20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21" style="width:0;height:.75pt" o:hralign="right" o:hrstd="t" o:hrnoshade="t" o:hr="t" fillcolor="#a0a0a0" stroked="f"/>
              </w:pict>
            </w:r>
          </w:p>
        </w:tc>
        <w:tc>
          <w:tcPr>
            <w:tcW w:w="85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22" style="width:0;height:.75pt" o:hralign="right" o:hrstd="t" o:hrnoshade="t" o:hr="t" fillcolor="#a0a0a0" stroked="f"/>
              </w:pict>
            </w:r>
          </w:p>
        </w:tc>
      </w:tr>
      <w:tr w:rsidR="00ED1BB7" w:rsidRPr="00F00C33" w:rsidTr="008F6C21">
        <w:trPr>
          <w:tblCellSpacing w:w="0" w:type="dxa"/>
        </w:trPr>
        <w:tc>
          <w:tcPr>
            <w:tcW w:w="3950" w:type="pct"/>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Earnings after taxes (EAT)</w:t>
            </w:r>
          </w:p>
        </w:tc>
        <w:tc>
          <w:tcPr>
            <w:tcW w:w="20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w:t>
            </w:r>
          </w:p>
        </w:tc>
        <w:tc>
          <w:tcPr>
            <w:tcW w:w="850" w:type="pct"/>
            <w:vAlign w:val="center"/>
            <w:hideMark/>
          </w:tcPr>
          <w:p w:rsidR="00ED1BB7" w:rsidRPr="00F00C33" w:rsidRDefault="00ED1BB7" w:rsidP="008F6C21">
            <w:pPr>
              <w:spacing w:after="0" w:line="240" w:lineRule="auto"/>
              <w:jc w:val="right"/>
              <w:rPr>
                <w:rFonts w:ascii="Arial" w:eastAsia="Times New Roman" w:hAnsi="Arial" w:cs="Arial"/>
                <w:sz w:val="20"/>
                <w:szCs w:val="20"/>
              </w:rPr>
            </w:pPr>
            <w:r w:rsidRPr="00F00C33">
              <w:rPr>
                <w:rFonts w:ascii="Arial" w:eastAsia="Times New Roman" w:hAnsi="Arial" w:cs="Arial"/>
                <w:sz w:val="20"/>
                <w:szCs w:val="20"/>
              </w:rPr>
              <w:t> 90,720  </w:t>
            </w:r>
          </w:p>
        </w:tc>
      </w:tr>
      <w:tr w:rsidR="00ED1BB7" w:rsidRPr="00F00C33" w:rsidTr="008F6C21">
        <w:trPr>
          <w:tblCellSpacing w:w="0" w:type="dxa"/>
        </w:trPr>
        <w:tc>
          <w:tcPr>
            <w:tcW w:w="3950" w:type="pct"/>
            <w:shd w:val="clear" w:color="auto" w:fill="F7F7F7"/>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w:t>
            </w:r>
          </w:p>
        </w:tc>
        <w:tc>
          <w:tcPr>
            <w:tcW w:w="20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23" style="width:0;height:.75pt" o:hralign="right" o:hrstd="t" o:hrnoshade="t" o:hr="t" fillcolor="#a0a0a0" stroked="f"/>
              </w:pict>
            </w:r>
          </w:p>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24" style="width:0;height:.75pt" o:hralign="right" o:hrstd="t" o:hrnoshade="t" o:hr="t" fillcolor="#a0a0a0" stroked="f"/>
              </w:pict>
            </w:r>
          </w:p>
        </w:tc>
        <w:tc>
          <w:tcPr>
            <w:tcW w:w="850" w:type="pct"/>
            <w:shd w:val="clear" w:color="auto" w:fill="F7F7F7"/>
            <w:vAlign w:val="center"/>
            <w:hideMark/>
          </w:tcPr>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25" style="width:0;height:.75pt" o:hralign="right" o:hrstd="t" o:hrnoshade="t" o:hr="t" fillcolor="#a0a0a0" stroked="f"/>
              </w:pict>
            </w:r>
          </w:p>
          <w:p w:rsidR="00ED1BB7" w:rsidRPr="00F00C33"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26" style="width:0;height:.75pt" o:hralign="right" o:hrstd="t" o:hrnoshade="t" o:hr="t" fillcolor="#a0a0a0" stroked="f"/>
              </w:pict>
            </w:r>
          </w:p>
        </w:tc>
      </w:tr>
      <w:tr w:rsidR="00ED1BB7" w:rsidRPr="00F00C33" w:rsidTr="008F6C21">
        <w:trPr>
          <w:tblCellSpacing w:w="0" w:type="dxa"/>
        </w:trPr>
        <w:tc>
          <w:tcPr>
            <w:tcW w:w="0" w:type="auto"/>
            <w:gridSpan w:val="3"/>
            <w:vAlign w:val="center"/>
            <w:hideMark/>
          </w:tcPr>
          <w:p w:rsidR="00ED1BB7" w:rsidRPr="00F00C33"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27" style="width:468pt;height:3.75pt" o:hrstd="t" o:hrnoshade="t" o:hr="t" fillcolor="#cdd4e0" stroked="f"/>
              </w:pict>
            </w:r>
          </w:p>
        </w:tc>
      </w:tr>
    </w:tbl>
    <w:p w:rsidR="00ED1BB7" w:rsidRPr="00F00C33" w:rsidRDefault="00ED1BB7" w:rsidP="00ED1BB7">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F00C33" w:rsidTr="008F6C21">
        <w:trPr>
          <w:trHeight w:val="270"/>
          <w:tblCellSpacing w:w="0" w:type="dxa"/>
        </w:trPr>
        <w:tc>
          <w:tcPr>
            <w:tcW w:w="150" w:type="pct"/>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b/>
                <w:bCs/>
                <w:sz w:val="20"/>
                <w:szCs w:val="20"/>
              </w:rPr>
              <w:t>(a)</w:t>
            </w:r>
          </w:p>
        </w:tc>
        <w:tc>
          <w:tcPr>
            <w:tcW w:w="4850" w:type="pct"/>
            <w:vAlign w:val="center"/>
            <w:hideMark/>
          </w:tcPr>
          <w:p w:rsidR="00ED1BB7" w:rsidRPr="00F00C33" w:rsidRDefault="00ED1BB7" w:rsidP="008F6C21">
            <w:pPr>
              <w:spacing w:after="0" w:line="240" w:lineRule="auto"/>
              <w:jc w:val="both"/>
              <w:rPr>
                <w:rFonts w:ascii="Arial" w:eastAsia="Times New Roman" w:hAnsi="Arial" w:cs="Arial"/>
                <w:sz w:val="20"/>
                <w:szCs w:val="20"/>
              </w:rPr>
            </w:pPr>
            <w:r w:rsidRPr="00F00C33">
              <w:rPr>
                <w:rFonts w:ascii="Arial" w:eastAsia="Times New Roman" w:hAnsi="Arial" w:cs="Arial"/>
                <w:sz w:val="20"/>
                <w:szCs w:val="20"/>
              </w:rPr>
              <w:t>Compute the degree of operating leverage. </w:t>
            </w:r>
            <w:r w:rsidRPr="00F00C33">
              <w:rPr>
                <w:rFonts w:ascii="Arial" w:eastAsia="Times New Roman" w:hAnsi="Arial" w:cs="Arial"/>
                <w:b/>
                <w:bCs/>
                <w:color w:val="FF0000"/>
                <w:sz w:val="20"/>
                <w:szCs w:val="20"/>
              </w:rPr>
              <w:t>(Enter only numeric value rounded to 2 decimal places.)</w:t>
            </w:r>
          </w:p>
        </w:tc>
      </w:tr>
    </w:tbl>
    <w:p w:rsidR="00ED1BB7" w:rsidRPr="00F00C33" w:rsidRDefault="00ED1BB7" w:rsidP="00ED1BB7">
      <w:pPr>
        <w:spacing w:after="0" w:line="240" w:lineRule="auto"/>
        <w:rPr>
          <w:rFonts w:ascii="Arial" w:eastAsia="Times New Roman" w:hAnsi="Arial" w:cs="Arial"/>
          <w:color w:val="000000"/>
          <w:sz w:val="18"/>
          <w:szCs w:val="18"/>
        </w:rPr>
      </w:pPr>
      <w:r w:rsidRPr="00F00C33">
        <w:rPr>
          <w:rFonts w:ascii="Arial" w:eastAsia="Times New Roman" w:hAnsi="Arial" w:cs="Arial"/>
          <w:color w:val="000000"/>
          <w:sz w:val="18"/>
          <w:szCs w:val="18"/>
        </w:rPr>
        <w:t>                            </w:t>
      </w:r>
    </w:p>
    <w:tbl>
      <w:tblPr>
        <w:tblW w:w="4500" w:type="dxa"/>
        <w:tblCellSpacing w:w="0" w:type="dxa"/>
        <w:tblInd w:w="300" w:type="dxa"/>
        <w:tblCellMar>
          <w:left w:w="0" w:type="dxa"/>
          <w:right w:w="0" w:type="dxa"/>
        </w:tblCellMar>
        <w:tblLook w:val="04A0" w:firstRow="1" w:lastRow="0" w:firstColumn="1" w:lastColumn="0" w:noHBand="0" w:noVBand="1"/>
      </w:tblPr>
      <w:tblGrid>
        <w:gridCol w:w="3150"/>
        <w:gridCol w:w="1350"/>
      </w:tblGrid>
      <w:tr w:rsidR="00ED1BB7" w:rsidRPr="00F00C33" w:rsidTr="008F6C21">
        <w:trPr>
          <w:tblCellSpacing w:w="0" w:type="dxa"/>
        </w:trPr>
        <w:tc>
          <w:tcPr>
            <w:tcW w:w="3500" w:type="pct"/>
            <w:shd w:val="clear" w:color="auto" w:fill="D7DCE6"/>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Degree of operating leverage</w:t>
            </w:r>
          </w:p>
        </w:tc>
        <w:tc>
          <w:tcPr>
            <w:tcW w:w="1500" w:type="pct"/>
            <w:shd w:val="clear" w:color="auto" w:fill="D7DCE6"/>
            <w:vAlign w:val="center"/>
            <w:hideMark/>
          </w:tcPr>
          <w:p w:rsidR="00ED1BB7" w:rsidRPr="00F00C33" w:rsidRDefault="00ED1BB7" w:rsidP="008F6C21">
            <w:pPr>
              <w:spacing w:after="0" w:line="240" w:lineRule="auto"/>
              <w:jc w:val="right"/>
              <w:rPr>
                <w:rFonts w:ascii="Arial" w:eastAsia="Times New Roman" w:hAnsi="Arial" w:cs="Arial"/>
                <w:sz w:val="20"/>
                <w:szCs w:val="20"/>
              </w:rPr>
            </w:pPr>
          </w:p>
        </w:tc>
      </w:tr>
    </w:tbl>
    <w:p w:rsidR="00ED1BB7" w:rsidRPr="00F00C33"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F00C33" w:rsidTr="008F6C21">
        <w:trPr>
          <w:tblCellSpacing w:w="0" w:type="dxa"/>
        </w:trPr>
        <w:tc>
          <w:tcPr>
            <w:tcW w:w="150" w:type="pct"/>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b/>
                <w:bCs/>
                <w:sz w:val="20"/>
                <w:szCs w:val="20"/>
              </w:rPr>
              <w:t>(b)</w:t>
            </w:r>
          </w:p>
        </w:tc>
        <w:tc>
          <w:tcPr>
            <w:tcW w:w="4850" w:type="pct"/>
            <w:vAlign w:val="center"/>
            <w:hideMark/>
          </w:tcPr>
          <w:p w:rsidR="00ED1BB7" w:rsidRPr="00F00C33" w:rsidRDefault="00ED1BB7" w:rsidP="008F6C21">
            <w:pPr>
              <w:spacing w:after="0" w:line="240" w:lineRule="auto"/>
              <w:jc w:val="both"/>
              <w:rPr>
                <w:rFonts w:ascii="Arial" w:eastAsia="Times New Roman" w:hAnsi="Arial" w:cs="Arial"/>
                <w:sz w:val="20"/>
                <w:szCs w:val="20"/>
              </w:rPr>
            </w:pPr>
            <w:r w:rsidRPr="00F00C33">
              <w:rPr>
                <w:rFonts w:ascii="Arial" w:eastAsia="Times New Roman" w:hAnsi="Arial" w:cs="Arial"/>
                <w:sz w:val="20"/>
                <w:szCs w:val="20"/>
              </w:rPr>
              <w:t>Compute the degree of financial leverage. </w:t>
            </w:r>
            <w:r w:rsidRPr="00F00C33">
              <w:rPr>
                <w:rFonts w:ascii="Arial" w:eastAsia="Times New Roman" w:hAnsi="Arial" w:cs="Arial"/>
                <w:b/>
                <w:bCs/>
                <w:color w:val="FF0000"/>
                <w:sz w:val="20"/>
                <w:szCs w:val="20"/>
              </w:rPr>
              <w:t>(Enter only numeric value rounded to 2 decimal places.)</w:t>
            </w:r>
          </w:p>
        </w:tc>
      </w:tr>
    </w:tbl>
    <w:p w:rsidR="00ED1BB7" w:rsidRPr="00F00C33" w:rsidRDefault="00ED1BB7" w:rsidP="00ED1BB7">
      <w:pPr>
        <w:spacing w:after="0" w:line="240" w:lineRule="auto"/>
        <w:rPr>
          <w:rFonts w:ascii="Arial" w:eastAsia="Times New Roman" w:hAnsi="Arial" w:cs="Arial"/>
          <w:vanish/>
          <w:color w:val="000000"/>
          <w:sz w:val="18"/>
          <w:szCs w:val="18"/>
        </w:rPr>
      </w:pPr>
    </w:p>
    <w:tbl>
      <w:tblPr>
        <w:tblW w:w="4500" w:type="dxa"/>
        <w:tblCellSpacing w:w="0" w:type="dxa"/>
        <w:tblInd w:w="300" w:type="dxa"/>
        <w:tblCellMar>
          <w:left w:w="0" w:type="dxa"/>
          <w:right w:w="0" w:type="dxa"/>
        </w:tblCellMar>
        <w:tblLook w:val="04A0" w:firstRow="1" w:lastRow="0" w:firstColumn="1" w:lastColumn="0" w:noHBand="0" w:noVBand="1"/>
      </w:tblPr>
      <w:tblGrid>
        <w:gridCol w:w="3150"/>
        <w:gridCol w:w="1350"/>
      </w:tblGrid>
      <w:tr w:rsidR="00ED1BB7" w:rsidRPr="00F00C33" w:rsidTr="008F6C21">
        <w:trPr>
          <w:trHeight w:val="270"/>
          <w:tblCellSpacing w:w="0" w:type="dxa"/>
        </w:trPr>
        <w:tc>
          <w:tcPr>
            <w:tcW w:w="3500" w:type="pct"/>
            <w:shd w:val="clear" w:color="auto" w:fill="D7DCE6"/>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Degree of financial leverage</w:t>
            </w:r>
          </w:p>
        </w:tc>
        <w:tc>
          <w:tcPr>
            <w:tcW w:w="1500" w:type="pct"/>
            <w:shd w:val="clear" w:color="auto" w:fill="D7DCE6"/>
            <w:vAlign w:val="center"/>
            <w:hideMark/>
          </w:tcPr>
          <w:p w:rsidR="00ED1BB7" w:rsidRPr="00F00C33" w:rsidRDefault="00ED1BB7" w:rsidP="008F6C21">
            <w:pPr>
              <w:spacing w:after="0" w:line="240" w:lineRule="auto"/>
              <w:jc w:val="right"/>
              <w:rPr>
                <w:rFonts w:ascii="Arial" w:eastAsia="Times New Roman" w:hAnsi="Arial" w:cs="Arial"/>
                <w:sz w:val="20"/>
                <w:szCs w:val="20"/>
              </w:rPr>
            </w:pPr>
          </w:p>
        </w:tc>
      </w:tr>
    </w:tbl>
    <w:p w:rsidR="00ED1BB7" w:rsidRPr="00F00C33" w:rsidRDefault="00ED1BB7" w:rsidP="00ED1BB7">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F00C33" w:rsidTr="008F6C21">
        <w:trPr>
          <w:tblCellSpacing w:w="0" w:type="dxa"/>
        </w:trPr>
        <w:tc>
          <w:tcPr>
            <w:tcW w:w="150" w:type="pct"/>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b/>
                <w:bCs/>
                <w:sz w:val="20"/>
                <w:szCs w:val="20"/>
              </w:rPr>
              <w:t>(c)</w:t>
            </w:r>
          </w:p>
        </w:tc>
        <w:tc>
          <w:tcPr>
            <w:tcW w:w="4850" w:type="pct"/>
            <w:vAlign w:val="center"/>
            <w:hideMark/>
          </w:tcPr>
          <w:p w:rsidR="00ED1BB7" w:rsidRPr="00F00C33" w:rsidRDefault="00ED1BB7" w:rsidP="008F6C21">
            <w:pPr>
              <w:spacing w:after="0" w:line="240" w:lineRule="auto"/>
              <w:jc w:val="both"/>
              <w:rPr>
                <w:rFonts w:ascii="Arial" w:eastAsia="Times New Roman" w:hAnsi="Arial" w:cs="Arial"/>
                <w:sz w:val="20"/>
                <w:szCs w:val="20"/>
              </w:rPr>
            </w:pPr>
            <w:r w:rsidRPr="00F00C33">
              <w:rPr>
                <w:rFonts w:ascii="Arial" w:eastAsia="Times New Roman" w:hAnsi="Arial" w:cs="Arial"/>
                <w:sz w:val="20"/>
                <w:szCs w:val="20"/>
              </w:rPr>
              <w:t>Compute the degree of combined leverage. </w:t>
            </w:r>
            <w:r w:rsidRPr="00F00C33">
              <w:rPr>
                <w:rFonts w:ascii="Arial" w:eastAsia="Times New Roman" w:hAnsi="Arial" w:cs="Arial"/>
                <w:b/>
                <w:bCs/>
                <w:color w:val="FF0000"/>
                <w:sz w:val="20"/>
                <w:szCs w:val="20"/>
              </w:rPr>
              <w:t>(Enter only numeric value rounded to 2 decimal places.)</w:t>
            </w:r>
          </w:p>
        </w:tc>
      </w:tr>
    </w:tbl>
    <w:p w:rsidR="00ED1BB7" w:rsidRPr="00F00C33" w:rsidRDefault="00ED1BB7" w:rsidP="00ED1BB7">
      <w:pPr>
        <w:spacing w:after="0" w:line="240" w:lineRule="auto"/>
        <w:rPr>
          <w:rFonts w:ascii="Arial" w:eastAsia="Times New Roman" w:hAnsi="Arial" w:cs="Arial"/>
          <w:color w:val="000000"/>
          <w:sz w:val="18"/>
          <w:szCs w:val="18"/>
        </w:rPr>
      </w:pPr>
    </w:p>
    <w:tbl>
      <w:tblPr>
        <w:tblW w:w="4500" w:type="dxa"/>
        <w:tblCellSpacing w:w="0" w:type="dxa"/>
        <w:tblInd w:w="300" w:type="dxa"/>
        <w:tblCellMar>
          <w:left w:w="0" w:type="dxa"/>
          <w:right w:w="0" w:type="dxa"/>
        </w:tblCellMar>
        <w:tblLook w:val="04A0" w:firstRow="1" w:lastRow="0" w:firstColumn="1" w:lastColumn="0" w:noHBand="0" w:noVBand="1"/>
      </w:tblPr>
      <w:tblGrid>
        <w:gridCol w:w="3150"/>
        <w:gridCol w:w="1350"/>
      </w:tblGrid>
      <w:tr w:rsidR="00ED1BB7" w:rsidRPr="00F00C33" w:rsidTr="008F6C21">
        <w:trPr>
          <w:tblCellSpacing w:w="0" w:type="dxa"/>
        </w:trPr>
        <w:tc>
          <w:tcPr>
            <w:tcW w:w="3500" w:type="pct"/>
            <w:shd w:val="clear" w:color="auto" w:fill="D7DCE6"/>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Degree of combined leverage</w:t>
            </w:r>
          </w:p>
        </w:tc>
        <w:tc>
          <w:tcPr>
            <w:tcW w:w="1500" w:type="pct"/>
            <w:shd w:val="clear" w:color="auto" w:fill="D7DCE6"/>
            <w:vAlign w:val="center"/>
            <w:hideMark/>
          </w:tcPr>
          <w:p w:rsidR="00ED1BB7" w:rsidRPr="00F00C33" w:rsidRDefault="00ED1BB7" w:rsidP="008F6C21">
            <w:pPr>
              <w:spacing w:after="0" w:line="240" w:lineRule="auto"/>
              <w:jc w:val="right"/>
              <w:rPr>
                <w:rFonts w:ascii="Arial" w:eastAsia="Times New Roman" w:hAnsi="Arial" w:cs="Arial"/>
                <w:sz w:val="20"/>
                <w:szCs w:val="20"/>
              </w:rPr>
            </w:pPr>
          </w:p>
        </w:tc>
      </w:tr>
    </w:tbl>
    <w:p w:rsidR="00ED1BB7" w:rsidRPr="00F00C33"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F00C33" w:rsidTr="008F6C21">
        <w:trPr>
          <w:tblCellSpacing w:w="0" w:type="dxa"/>
        </w:trPr>
        <w:tc>
          <w:tcPr>
            <w:tcW w:w="150" w:type="pct"/>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b/>
                <w:bCs/>
                <w:sz w:val="20"/>
                <w:szCs w:val="20"/>
              </w:rPr>
              <w:t>(d)</w:t>
            </w:r>
          </w:p>
        </w:tc>
        <w:tc>
          <w:tcPr>
            <w:tcW w:w="4850" w:type="pct"/>
            <w:vAlign w:val="center"/>
            <w:hideMark/>
          </w:tcPr>
          <w:p w:rsidR="00ED1BB7" w:rsidRPr="00F00C33" w:rsidRDefault="00ED1BB7" w:rsidP="008F6C21">
            <w:pPr>
              <w:spacing w:after="0" w:line="240" w:lineRule="auto"/>
              <w:jc w:val="both"/>
              <w:rPr>
                <w:rFonts w:ascii="Arial" w:eastAsia="Times New Roman" w:hAnsi="Arial" w:cs="Arial"/>
                <w:sz w:val="20"/>
                <w:szCs w:val="20"/>
              </w:rPr>
            </w:pPr>
            <w:r w:rsidRPr="00F00C33">
              <w:rPr>
                <w:rFonts w:ascii="Arial" w:eastAsia="Times New Roman" w:hAnsi="Arial" w:cs="Arial"/>
                <w:sz w:val="20"/>
                <w:szCs w:val="20"/>
              </w:rPr>
              <w:t>Compute the break-even point in units (number of skates). </w:t>
            </w:r>
            <w:r w:rsidRPr="00F00C33">
              <w:rPr>
                <w:rFonts w:ascii="Arial" w:eastAsia="Times New Roman" w:hAnsi="Arial" w:cs="Arial"/>
                <w:b/>
                <w:bCs/>
                <w:color w:val="FF0000"/>
                <w:sz w:val="20"/>
                <w:szCs w:val="20"/>
              </w:rPr>
              <w:t>(Round your answer to the nearest whole number.)</w:t>
            </w:r>
          </w:p>
        </w:tc>
      </w:tr>
    </w:tbl>
    <w:p w:rsidR="00ED1BB7" w:rsidRPr="00F00C33" w:rsidRDefault="00ED1BB7" w:rsidP="00ED1BB7">
      <w:pPr>
        <w:spacing w:after="0" w:line="240" w:lineRule="auto"/>
        <w:rPr>
          <w:rFonts w:ascii="Arial" w:eastAsia="Times New Roman" w:hAnsi="Arial" w:cs="Arial"/>
          <w:color w:val="000000"/>
          <w:sz w:val="18"/>
          <w:szCs w:val="18"/>
        </w:rPr>
      </w:pPr>
    </w:p>
    <w:tbl>
      <w:tblPr>
        <w:tblW w:w="4500" w:type="dxa"/>
        <w:tblCellSpacing w:w="0" w:type="dxa"/>
        <w:tblInd w:w="300" w:type="dxa"/>
        <w:tblCellMar>
          <w:left w:w="0" w:type="dxa"/>
          <w:right w:w="0" w:type="dxa"/>
        </w:tblCellMar>
        <w:tblLook w:val="04A0" w:firstRow="1" w:lastRow="0" w:firstColumn="1" w:lastColumn="0" w:noHBand="0" w:noVBand="1"/>
      </w:tblPr>
      <w:tblGrid>
        <w:gridCol w:w="2025"/>
        <w:gridCol w:w="2475"/>
      </w:tblGrid>
      <w:tr w:rsidR="00ED1BB7" w:rsidRPr="00F00C33" w:rsidTr="008F6C21">
        <w:trPr>
          <w:tblCellSpacing w:w="0" w:type="dxa"/>
        </w:trPr>
        <w:tc>
          <w:tcPr>
            <w:tcW w:w="2250" w:type="pct"/>
            <w:shd w:val="clear" w:color="auto" w:fill="D7DCE6"/>
            <w:vAlign w:val="center"/>
            <w:hideMark/>
          </w:tcPr>
          <w:p w:rsidR="00ED1BB7" w:rsidRPr="00F00C33" w:rsidRDefault="00ED1BB7" w:rsidP="008F6C21">
            <w:pPr>
              <w:spacing w:after="0" w:line="240" w:lineRule="auto"/>
              <w:rPr>
                <w:rFonts w:ascii="Arial" w:eastAsia="Times New Roman" w:hAnsi="Arial" w:cs="Arial"/>
                <w:sz w:val="20"/>
                <w:szCs w:val="20"/>
              </w:rPr>
            </w:pPr>
            <w:r w:rsidRPr="00F00C33">
              <w:rPr>
                <w:rFonts w:ascii="Arial" w:eastAsia="Times New Roman" w:hAnsi="Arial" w:cs="Arial"/>
                <w:sz w:val="20"/>
                <w:szCs w:val="20"/>
              </w:rPr>
              <w:t>  Break-even point</w:t>
            </w:r>
          </w:p>
        </w:tc>
        <w:tc>
          <w:tcPr>
            <w:tcW w:w="2750" w:type="pct"/>
            <w:shd w:val="clear" w:color="auto" w:fill="D7DCE6"/>
            <w:vAlign w:val="center"/>
            <w:hideMark/>
          </w:tcPr>
          <w:p w:rsidR="00ED1BB7" w:rsidRPr="00F00C33" w:rsidRDefault="00ED1BB7" w:rsidP="008F6C21">
            <w:pPr>
              <w:spacing w:after="0" w:line="240" w:lineRule="auto"/>
              <w:jc w:val="right"/>
              <w:rPr>
                <w:rFonts w:ascii="Arial" w:eastAsia="Times New Roman" w:hAnsi="Arial" w:cs="Arial"/>
                <w:sz w:val="20"/>
                <w:szCs w:val="20"/>
              </w:rPr>
            </w:pPr>
          </w:p>
        </w:tc>
      </w:tr>
    </w:tbl>
    <w:p w:rsidR="00ED1BB7" w:rsidRDefault="00ED1BB7" w:rsidP="00ED1BB7">
      <w:pPr>
        <w:spacing w:after="0" w:line="240" w:lineRule="auto"/>
        <w:rPr>
          <w:rFonts w:ascii="Arial" w:eastAsia="Times New Roman" w:hAnsi="Arial" w:cs="Arial"/>
          <w:color w:val="000000"/>
          <w:sz w:val="45"/>
          <w:szCs w:val="45"/>
        </w:rPr>
      </w:pPr>
    </w:p>
    <w:p w:rsidR="00ED1BB7" w:rsidRPr="00944CD2" w:rsidRDefault="00ED1BB7" w:rsidP="00ED1BB7">
      <w:pPr>
        <w:spacing w:after="0" w:line="240" w:lineRule="auto"/>
        <w:rPr>
          <w:rFonts w:ascii="Helvetica" w:eastAsia="Times New Roman" w:hAnsi="Helvetica" w:cs="Helvetica"/>
          <w:i/>
          <w:iCs/>
          <w:color w:val="333333"/>
          <w:sz w:val="21"/>
          <w:szCs w:val="21"/>
        </w:rPr>
      </w:pPr>
      <w:r w:rsidRPr="00944CD2">
        <w:rPr>
          <w:rFonts w:ascii="Arial" w:eastAsia="Times New Roman" w:hAnsi="Arial" w:cs="Arial"/>
          <w:color w:val="000000"/>
          <w:sz w:val="45"/>
          <w:szCs w:val="45"/>
        </w:rPr>
        <w:t>19</w:t>
      </w:r>
      <w:proofErr w:type="gramStart"/>
      <w:r w:rsidRPr="00944CD2">
        <w:rPr>
          <w:rFonts w:ascii="Arial" w:eastAsia="Times New Roman" w:hAnsi="Arial" w:cs="Arial"/>
          <w:color w:val="000000"/>
          <w:sz w:val="45"/>
          <w:szCs w:val="45"/>
        </w:rPr>
        <w:t>.</w:t>
      </w:r>
      <w:r w:rsidRPr="00944CD2">
        <w:rPr>
          <w:rFonts w:ascii="Helvetica" w:eastAsia="Times New Roman" w:hAnsi="Helvetica" w:cs="Helvetica"/>
          <w:i/>
          <w:iCs/>
          <w:color w:val="333333"/>
          <w:sz w:val="21"/>
          <w:szCs w:val="21"/>
        </w:rPr>
        <w:t>Problem</w:t>
      </w:r>
      <w:proofErr w:type="gramEnd"/>
      <w:r w:rsidRPr="00944CD2">
        <w:rPr>
          <w:rFonts w:ascii="Helvetica" w:eastAsia="Times New Roman" w:hAnsi="Helvetica" w:cs="Helvetica"/>
          <w:i/>
          <w:iCs/>
          <w:color w:val="333333"/>
          <w:sz w:val="21"/>
          <w:szCs w:val="21"/>
        </w:rPr>
        <w:t xml:space="preserve"> 5-12 Break-even point and degree of leverage [LO2, 5]</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944CD2" w:rsidTr="008F6C21">
        <w:trPr>
          <w:tblCellSpacing w:w="0" w:type="dxa"/>
        </w:trPr>
        <w:tc>
          <w:tcPr>
            <w:tcW w:w="5000" w:type="pct"/>
            <w:vAlign w:val="center"/>
            <w:hideMark/>
          </w:tcPr>
          <w:p w:rsidR="00ED1BB7" w:rsidRPr="00944CD2" w:rsidRDefault="00ED1BB7" w:rsidP="008F6C21">
            <w:pPr>
              <w:spacing w:after="0" w:line="240" w:lineRule="auto"/>
              <w:jc w:val="both"/>
              <w:rPr>
                <w:rFonts w:ascii="Arial" w:eastAsia="Times New Roman" w:hAnsi="Arial" w:cs="Arial"/>
                <w:sz w:val="20"/>
                <w:szCs w:val="20"/>
              </w:rPr>
            </w:pPr>
            <w:r w:rsidRPr="00944CD2">
              <w:rPr>
                <w:rFonts w:ascii="Arial" w:eastAsia="Times New Roman" w:hAnsi="Arial" w:cs="Arial"/>
                <w:sz w:val="20"/>
                <w:szCs w:val="20"/>
              </w:rPr>
              <w:t>Mo &amp; Chris's Delicious Burgers, Inc</w:t>
            </w:r>
            <w:proofErr w:type="gramStart"/>
            <w:r w:rsidRPr="00944CD2">
              <w:rPr>
                <w:rFonts w:ascii="Arial" w:eastAsia="Times New Roman" w:hAnsi="Arial" w:cs="Arial"/>
                <w:sz w:val="20"/>
                <w:szCs w:val="20"/>
              </w:rPr>
              <w:t>.,</w:t>
            </w:r>
            <w:proofErr w:type="gramEnd"/>
            <w:r w:rsidRPr="00944CD2">
              <w:rPr>
                <w:rFonts w:ascii="Arial" w:eastAsia="Times New Roman" w:hAnsi="Arial" w:cs="Arial"/>
                <w:sz w:val="20"/>
                <w:szCs w:val="20"/>
              </w:rPr>
              <w:t xml:space="preserve"> sells food to Military Cafeterias for $21 a box. The fixed costs of this operation are $104,000, while the variable cost per box is $13.</w: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944CD2" w:rsidTr="008F6C21">
        <w:trPr>
          <w:tblCellSpacing w:w="0" w:type="dxa"/>
        </w:trPr>
        <w:tc>
          <w:tcPr>
            <w:tcW w:w="150" w:type="pct"/>
            <w:vAlign w:val="center"/>
            <w:hideMark/>
          </w:tcPr>
          <w:p w:rsidR="00ED1BB7" w:rsidRPr="00944CD2" w:rsidRDefault="00ED1BB7" w:rsidP="008F6C21">
            <w:pPr>
              <w:spacing w:after="0" w:line="240" w:lineRule="auto"/>
              <w:rPr>
                <w:rFonts w:ascii="Arial" w:eastAsia="Times New Roman" w:hAnsi="Arial" w:cs="Arial"/>
                <w:sz w:val="20"/>
                <w:szCs w:val="20"/>
              </w:rPr>
            </w:pPr>
            <w:r w:rsidRPr="00944CD2">
              <w:rPr>
                <w:rFonts w:ascii="Arial" w:eastAsia="Times New Roman" w:hAnsi="Arial" w:cs="Arial"/>
                <w:b/>
                <w:bCs/>
                <w:sz w:val="20"/>
                <w:szCs w:val="20"/>
              </w:rPr>
              <w:t>(a)</w:t>
            </w:r>
          </w:p>
        </w:tc>
        <w:tc>
          <w:tcPr>
            <w:tcW w:w="4850" w:type="pct"/>
            <w:vAlign w:val="center"/>
            <w:hideMark/>
          </w:tcPr>
          <w:p w:rsidR="00ED1BB7" w:rsidRPr="00944CD2" w:rsidRDefault="00ED1BB7" w:rsidP="008F6C21">
            <w:pPr>
              <w:spacing w:after="0" w:line="240" w:lineRule="auto"/>
              <w:rPr>
                <w:rFonts w:ascii="Arial" w:eastAsia="Times New Roman" w:hAnsi="Arial" w:cs="Arial"/>
                <w:sz w:val="20"/>
                <w:szCs w:val="20"/>
              </w:rPr>
            </w:pPr>
            <w:r w:rsidRPr="00944CD2">
              <w:rPr>
                <w:rFonts w:ascii="Arial" w:eastAsia="Times New Roman" w:hAnsi="Arial" w:cs="Arial"/>
                <w:sz w:val="20"/>
                <w:szCs w:val="20"/>
              </w:rPr>
              <w:t>What is the break-even point in boxes?</w: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4200" w:type="dxa"/>
        <w:tblCellSpacing w:w="0" w:type="dxa"/>
        <w:tblInd w:w="300" w:type="dxa"/>
        <w:tblCellMar>
          <w:left w:w="0" w:type="dxa"/>
          <w:right w:w="0" w:type="dxa"/>
        </w:tblCellMar>
        <w:tblLook w:val="04A0" w:firstRow="1" w:lastRow="0" w:firstColumn="1" w:lastColumn="0" w:noHBand="0" w:noVBand="1"/>
      </w:tblPr>
      <w:tblGrid>
        <w:gridCol w:w="2100"/>
        <w:gridCol w:w="2100"/>
      </w:tblGrid>
      <w:tr w:rsidR="00ED1BB7" w:rsidRPr="00944CD2" w:rsidTr="008F6C21">
        <w:trPr>
          <w:tblCellSpacing w:w="0" w:type="dxa"/>
        </w:trPr>
        <w:tc>
          <w:tcPr>
            <w:tcW w:w="2500" w:type="pct"/>
            <w:shd w:val="clear" w:color="auto" w:fill="D7DCE6"/>
            <w:vAlign w:val="center"/>
            <w:hideMark/>
          </w:tcPr>
          <w:p w:rsidR="00ED1BB7" w:rsidRPr="00944CD2" w:rsidRDefault="00ED1BB7" w:rsidP="008F6C21">
            <w:pPr>
              <w:spacing w:after="0" w:line="240" w:lineRule="auto"/>
              <w:rPr>
                <w:rFonts w:ascii="Arial" w:eastAsia="Times New Roman" w:hAnsi="Arial" w:cs="Arial"/>
                <w:sz w:val="20"/>
                <w:szCs w:val="20"/>
              </w:rPr>
            </w:pPr>
            <w:r w:rsidRPr="00944CD2">
              <w:rPr>
                <w:rFonts w:ascii="Arial" w:eastAsia="Times New Roman" w:hAnsi="Arial" w:cs="Arial"/>
                <w:sz w:val="20"/>
                <w:szCs w:val="20"/>
              </w:rPr>
              <w:t>  Break-even point</w:t>
            </w:r>
          </w:p>
        </w:tc>
        <w:tc>
          <w:tcPr>
            <w:tcW w:w="2500" w:type="pct"/>
            <w:shd w:val="clear" w:color="auto" w:fill="D7DCE6"/>
            <w:vAlign w:val="center"/>
            <w:hideMark/>
          </w:tcPr>
          <w:p w:rsidR="00ED1BB7" w:rsidRPr="00944CD2" w:rsidRDefault="00ED1BB7" w:rsidP="008F6C21">
            <w:pPr>
              <w:spacing w:after="0" w:line="240" w:lineRule="auto"/>
              <w:jc w:val="right"/>
              <w:rPr>
                <w:rFonts w:ascii="Arial" w:eastAsia="Times New Roman" w:hAnsi="Arial" w:cs="Arial"/>
                <w:sz w:val="20"/>
                <w:szCs w:val="20"/>
              </w:rPr>
            </w:pP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944CD2" w:rsidTr="008F6C21">
        <w:trPr>
          <w:tblCellSpacing w:w="0" w:type="dxa"/>
        </w:trPr>
        <w:tc>
          <w:tcPr>
            <w:tcW w:w="150" w:type="pct"/>
            <w:hideMark/>
          </w:tcPr>
          <w:p w:rsidR="00ED1BB7" w:rsidRPr="00944CD2" w:rsidRDefault="00ED1BB7" w:rsidP="008F6C21">
            <w:pPr>
              <w:spacing w:after="0" w:line="240" w:lineRule="auto"/>
              <w:rPr>
                <w:rFonts w:ascii="Arial" w:eastAsia="Times New Roman" w:hAnsi="Arial" w:cs="Arial"/>
                <w:sz w:val="20"/>
                <w:szCs w:val="20"/>
              </w:rPr>
            </w:pPr>
            <w:r w:rsidRPr="00944CD2">
              <w:rPr>
                <w:rFonts w:ascii="Arial" w:eastAsia="Times New Roman" w:hAnsi="Arial" w:cs="Arial"/>
                <w:b/>
                <w:bCs/>
                <w:sz w:val="20"/>
                <w:szCs w:val="20"/>
              </w:rPr>
              <w:t>(b)</w:t>
            </w:r>
          </w:p>
        </w:tc>
        <w:tc>
          <w:tcPr>
            <w:tcW w:w="4850" w:type="pct"/>
            <w:vAlign w:val="center"/>
            <w:hideMark/>
          </w:tcPr>
          <w:p w:rsidR="00ED1BB7" w:rsidRPr="00944CD2" w:rsidRDefault="00ED1BB7" w:rsidP="008F6C21">
            <w:pPr>
              <w:spacing w:after="0" w:line="240" w:lineRule="auto"/>
              <w:jc w:val="both"/>
              <w:rPr>
                <w:rFonts w:ascii="Arial" w:eastAsia="Times New Roman" w:hAnsi="Arial" w:cs="Arial"/>
                <w:sz w:val="20"/>
                <w:szCs w:val="20"/>
              </w:rPr>
            </w:pPr>
            <w:r w:rsidRPr="00944CD2">
              <w:rPr>
                <w:rFonts w:ascii="Arial" w:eastAsia="Times New Roman" w:hAnsi="Arial" w:cs="Arial"/>
                <w:sz w:val="20"/>
                <w:szCs w:val="20"/>
              </w:rPr>
              <w:t>Calculate the profit or loss on 12,000 boxes and on 27,000 boxes. </w:t>
            </w:r>
            <w:r w:rsidRPr="00944CD2">
              <w:rPr>
                <w:rFonts w:ascii="Arial" w:eastAsia="Times New Roman" w:hAnsi="Arial" w:cs="Arial"/>
                <w:b/>
                <w:bCs/>
                <w:color w:val="FF0000"/>
                <w:sz w:val="20"/>
                <w:szCs w:val="20"/>
              </w:rPr>
              <w:t>(Input all amounts as positive values. Omit the "$" sign in your response.)</w: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5250" w:type="dxa"/>
        <w:tblCellSpacing w:w="0" w:type="dxa"/>
        <w:tblInd w:w="300" w:type="dxa"/>
        <w:tblCellMar>
          <w:left w:w="0" w:type="dxa"/>
          <w:right w:w="0" w:type="dxa"/>
        </w:tblCellMar>
        <w:tblLook w:val="04A0" w:firstRow="1" w:lastRow="0" w:firstColumn="1" w:lastColumn="0" w:noHBand="0" w:noVBand="1"/>
      </w:tblPr>
      <w:tblGrid>
        <w:gridCol w:w="1312"/>
        <w:gridCol w:w="2363"/>
        <w:gridCol w:w="1575"/>
      </w:tblGrid>
      <w:tr w:rsidR="00ED1BB7" w:rsidRPr="00944CD2" w:rsidTr="008F6C21">
        <w:trPr>
          <w:tblCellSpacing w:w="0" w:type="dxa"/>
        </w:trPr>
        <w:tc>
          <w:tcPr>
            <w:tcW w:w="1250" w:type="pct"/>
            <w:shd w:val="clear" w:color="auto" w:fill="D7DCE6"/>
            <w:vAlign w:val="center"/>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Boxes</w:t>
            </w:r>
          </w:p>
        </w:tc>
        <w:tc>
          <w:tcPr>
            <w:tcW w:w="2250" w:type="pct"/>
            <w:shd w:val="clear" w:color="auto" w:fill="D7DCE6"/>
            <w:vAlign w:val="center"/>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Profit/Loss</w:t>
            </w:r>
          </w:p>
        </w:tc>
        <w:tc>
          <w:tcPr>
            <w:tcW w:w="1500" w:type="pct"/>
            <w:shd w:val="clear" w:color="auto" w:fill="D7DCE6"/>
            <w:vAlign w:val="center"/>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Amount</w:t>
            </w:r>
          </w:p>
        </w:tc>
      </w:tr>
      <w:tr w:rsidR="00ED1BB7" w:rsidRPr="00944CD2" w:rsidTr="00ED1BB7">
        <w:trPr>
          <w:tblCellSpacing w:w="0" w:type="dxa"/>
        </w:trPr>
        <w:tc>
          <w:tcPr>
            <w:tcW w:w="1250" w:type="pct"/>
            <w:vAlign w:val="center"/>
            <w:hideMark/>
          </w:tcPr>
          <w:p w:rsidR="00ED1BB7" w:rsidRPr="00944CD2" w:rsidRDefault="00ED1BB7" w:rsidP="008F6C21">
            <w:pPr>
              <w:spacing w:after="0" w:line="240" w:lineRule="auto"/>
              <w:jc w:val="right"/>
              <w:rPr>
                <w:rFonts w:ascii="Arial" w:eastAsia="Times New Roman" w:hAnsi="Arial" w:cs="Arial"/>
                <w:sz w:val="20"/>
                <w:szCs w:val="20"/>
              </w:rPr>
            </w:pPr>
            <w:r w:rsidRPr="00944CD2">
              <w:rPr>
                <w:rFonts w:ascii="Arial" w:eastAsia="Times New Roman" w:hAnsi="Arial" w:cs="Arial"/>
                <w:sz w:val="20"/>
                <w:szCs w:val="20"/>
              </w:rPr>
              <w:t>12,000     </w:t>
            </w:r>
          </w:p>
        </w:tc>
        <w:tc>
          <w:tcPr>
            <w:tcW w:w="2250" w:type="pct"/>
            <w:vAlign w:val="center"/>
          </w:tcPr>
          <w:p w:rsidR="00ED1BB7" w:rsidRPr="00944CD2" w:rsidRDefault="00ED1BB7" w:rsidP="008F6C21">
            <w:pPr>
              <w:spacing w:after="0" w:line="240" w:lineRule="auto"/>
              <w:jc w:val="right"/>
              <w:rPr>
                <w:rFonts w:ascii="Arial" w:eastAsia="Times New Roman" w:hAnsi="Arial" w:cs="Arial"/>
                <w:sz w:val="20"/>
                <w:szCs w:val="20"/>
              </w:rPr>
            </w:pPr>
          </w:p>
        </w:tc>
        <w:tc>
          <w:tcPr>
            <w:tcW w:w="1500" w:type="pct"/>
            <w:vAlign w:val="center"/>
          </w:tcPr>
          <w:p w:rsidR="00ED1BB7" w:rsidRPr="00944CD2" w:rsidRDefault="00ED1BB7" w:rsidP="008F6C21">
            <w:pPr>
              <w:spacing w:after="0" w:line="240" w:lineRule="auto"/>
              <w:jc w:val="right"/>
              <w:rPr>
                <w:rFonts w:ascii="Arial" w:eastAsia="Times New Roman" w:hAnsi="Arial" w:cs="Arial"/>
                <w:sz w:val="20"/>
                <w:szCs w:val="20"/>
              </w:rPr>
            </w:pPr>
          </w:p>
        </w:tc>
      </w:tr>
      <w:tr w:rsidR="00ED1BB7" w:rsidRPr="00944CD2" w:rsidTr="00ED1BB7">
        <w:trPr>
          <w:tblCellSpacing w:w="0" w:type="dxa"/>
        </w:trPr>
        <w:tc>
          <w:tcPr>
            <w:tcW w:w="1250" w:type="pct"/>
            <w:shd w:val="clear" w:color="auto" w:fill="F7F7F7"/>
            <w:vAlign w:val="center"/>
            <w:hideMark/>
          </w:tcPr>
          <w:p w:rsidR="00ED1BB7" w:rsidRPr="00944CD2" w:rsidRDefault="00ED1BB7" w:rsidP="008F6C21">
            <w:pPr>
              <w:spacing w:after="0" w:line="240" w:lineRule="auto"/>
              <w:jc w:val="right"/>
              <w:rPr>
                <w:rFonts w:ascii="Arial" w:eastAsia="Times New Roman" w:hAnsi="Arial" w:cs="Arial"/>
                <w:sz w:val="20"/>
                <w:szCs w:val="20"/>
              </w:rPr>
            </w:pPr>
            <w:r w:rsidRPr="00944CD2">
              <w:rPr>
                <w:rFonts w:ascii="Arial" w:eastAsia="Times New Roman" w:hAnsi="Arial" w:cs="Arial"/>
                <w:sz w:val="20"/>
                <w:szCs w:val="20"/>
              </w:rPr>
              <w:t>27,000     </w:t>
            </w:r>
          </w:p>
        </w:tc>
        <w:tc>
          <w:tcPr>
            <w:tcW w:w="2250" w:type="pct"/>
            <w:shd w:val="clear" w:color="auto" w:fill="F7F7F7"/>
            <w:vAlign w:val="center"/>
          </w:tcPr>
          <w:p w:rsidR="00ED1BB7" w:rsidRPr="00944CD2" w:rsidRDefault="00ED1BB7" w:rsidP="008F6C21">
            <w:pPr>
              <w:spacing w:after="0" w:line="240" w:lineRule="auto"/>
              <w:jc w:val="right"/>
              <w:rPr>
                <w:rFonts w:ascii="Arial" w:eastAsia="Times New Roman" w:hAnsi="Arial" w:cs="Arial"/>
                <w:sz w:val="20"/>
                <w:szCs w:val="20"/>
              </w:rPr>
            </w:pPr>
          </w:p>
        </w:tc>
        <w:tc>
          <w:tcPr>
            <w:tcW w:w="1500" w:type="pct"/>
            <w:shd w:val="clear" w:color="auto" w:fill="F7F7F7"/>
            <w:vAlign w:val="center"/>
          </w:tcPr>
          <w:p w:rsidR="00ED1BB7" w:rsidRPr="00944CD2" w:rsidRDefault="00ED1BB7" w:rsidP="008F6C21">
            <w:pPr>
              <w:spacing w:after="0" w:line="240" w:lineRule="auto"/>
              <w:jc w:val="right"/>
              <w:rPr>
                <w:rFonts w:ascii="Arial" w:eastAsia="Times New Roman" w:hAnsi="Arial" w:cs="Arial"/>
                <w:sz w:val="20"/>
                <w:szCs w:val="20"/>
              </w:rPr>
            </w:pPr>
          </w:p>
        </w:tc>
      </w:tr>
      <w:tr w:rsidR="00ED1BB7" w:rsidRPr="00944CD2" w:rsidTr="008F6C21">
        <w:trPr>
          <w:tblCellSpacing w:w="0" w:type="dxa"/>
        </w:trPr>
        <w:tc>
          <w:tcPr>
            <w:tcW w:w="0" w:type="auto"/>
            <w:gridSpan w:val="3"/>
            <w:vAlign w:val="center"/>
            <w:hideMark/>
          </w:tcPr>
          <w:p w:rsidR="00ED1BB7" w:rsidRPr="00944CD2"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28" style="width:468pt;height:3.75pt" o:hrstd="t" o:hrnoshade="t" o:hr="t" fillcolor="#cdd4e0" stroked="f"/>
              </w:pic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944CD2" w:rsidTr="008F6C21">
        <w:trPr>
          <w:tblCellSpacing w:w="0" w:type="dxa"/>
        </w:trPr>
        <w:tc>
          <w:tcPr>
            <w:tcW w:w="150" w:type="pct"/>
            <w:hideMark/>
          </w:tcPr>
          <w:p w:rsidR="00ED1BB7" w:rsidRPr="00944CD2" w:rsidRDefault="00ED1BB7" w:rsidP="008F6C21">
            <w:pPr>
              <w:spacing w:after="0" w:line="240" w:lineRule="auto"/>
              <w:rPr>
                <w:rFonts w:ascii="Arial" w:eastAsia="Times New Roman" w:hAnsi="Arial" w:cs="Arial"/>
                <w:sz w:val="20"/>
                <w:szCs w:val="20"/>
              </w:rPr>
            </w:pPr>
            <w:r w:rsidRPr="00944CD2">
              <w:rPr>
                <w:rFonts w:ascii="Arial" w:eastAsia="Times New Roman" w:hAnsi="Arial" w:cs="Arial"/>
                <w:b/>
                <w:bCs/>
                <w:sz w:val="20"/>
                <w:szCs w:val="20"/>
              </w:rPr>
              <w:t>(c)</w:t>
            </w:r>
          </w:p>
        </w:tc>
        <w:tc>
          <w:tcPr>
            <w:tcW w:w="4850" w:type="pct"/>
            <w:vAlign w:val="center"/>
            <w:hideMark/>
          </w:tcPr>
          <w:p w:rsidR="00ED1BB7" w:rsidRPr="00944CD2" w:rsidRDefault="00ED1BB7" w:rsidP="008F6C21">
            <w:pPr>
              <w:spacing w:after="0" w:line="240" w:lineRule="auto"/>
              <w:jc w:val="both"/>
              <w:rPr>
                <w:rFonts w:ascii="Arial" w:eastAsia="Times New Roman" w:hAnsi="Arial" w:cs="Arial"/>
                <w:sz w:val="20"/>
                <w:szCs w:val="20"/>
              </w:rPr>
            </w:pPr>
            <w:r w:rsidRPr="00944CD2">
              <w:rPr>
                <w:rFonts w:ascii="Arial" w:eastAsia="Times New Roman" w:hAnsi="Arial" w:cs="Arial"/>
                <w:sz w:val="20"/>
                <w:szCs w:val="20"/>
              </w:rPr>
              <w:t>What is the degree of operating leverage at 17,000 boxes and at 27,000 boxes?</w:t>
            </w:r>
            <w:r w:rsidRPr="00944CD2">
              <w:rPr>
                <w:rFonts w:ascii="Arial" w:eastAsia="Times New Roman" w:hAnsi="Arial" w:cs="Arial"/>
                <w:color w:val="FF0000"/>
                <w:sz w:val="20"/>
                <w:szCs w:val="20"/>
              </w:rPr>
              <w:t> </w:t>
            </w:r>
            <w:r w:rsidRPr="00944CD2">
              <w:rPr>
                <w:rFonts w:ascii="Arial" w:eastAsia="Times New Roman" w:hAnsi="Arial" w:cs="Arial"/>
                <w:b/>
                <w:bCs/>
                <w:color w:val="FF0000"/>
                <w:sz w:val="20"/>
                <w:szCs w:val="20"/>
              </w:rPr>
              <w:t>(Enter only numeric value rounded to 2 decimal places.)</w: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1506"/>
        <w:gridCol w:w="2259"/>
      </w:tblGrid>
      <w:tr w:rsidR="00ED1BB7" w:rsidRPr="00944CD2" w:rsidTr="008F6C21">
        <w:trPr>
          <w:tblCellSpacing w:w="0" w:type="dxa"/>
        </w:trPr>
        <w:tc>
          <w:tcPr>
            <w:tcW w:w="2000" w:type="pct"/>
            <w:shd w:val="clear" w:color="auto" w:fill="D7DCE6"/>
            <w:vAlign w:val="bottom"/>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Boxes</w:t>
            </w:r>
          </w:p>
        </w:tc>
        <w:tc>
          <w:tcPr>
            <w:tcW w:w="3000" w:type="pct"/>
            <w:shd w:val="clear" w:color="auto" w:fill="D7DCE6"/>
            <w:vAlign w:val="center"/>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Degree of</w:t>
            </w:r>
            <w:r w:rsidRPr="00944CD2">
              <w:rPr>
                <w:rFonts w:ascii="Arial" w:eastAsia="Times New Roman" w:hAnsi="Arial" w:cs="Arial"/>
                <w:sz w:val="20"/>
                <w:szCs w:val="20"/>
              </w:rPr>
              <w:br/>
              <w:t>operating leverage</w:t>
            </w:r>
          </w:p>
        </w:tc>
      </w:tr>
      <w:tr w:rsidR="00ED1BB7" w:rsidRPr="00944CD2" w:rsidTr="00ED1BB7">
        <w:trPr>
          <w:tblCellSpacing w:w="0" w:type="dxa"/>
        </w:trPr>
        <w:tc>
          <w:tcPr>
            <w:tcW w:w="2000" w:type="pct"/>
            <w:vAlign w:val="center"/>
            <w:hideMark/>
          </w:tcPr>
          <w:p w:rsidR="00ED1BB7" w:rsidRPr="00944CD2" w:rsidRDefault="00ED1BB7" w:rsidP="008F6C21">
            <w:pPr>
              <w:spacing w:after="0" w:line="240" w:lineRule="auto"/>
              <w:jc w:val="right"/>
              <w:rPr>
                <w:rFonts w:ascii="Arial" w:eastAsia="Times New Roman" w:hAnsi="Arial" w:cs="Arial"/>
                <w:sz w:val="20"/>
                <w:szCs w:val="20"/>
              </w:rPr>
            </w:pPr>
            <w:r w:rsidRPr="00944CD2">
              <w:rPr>
                <w:rFonts w:ascii="Arial" w:eastAsia="Times New Roman" w:hAnsi="Arial" w:cs="Arial"/>
                <w:sz w:val="20"/>
                <w:szCs w:val="20"/>
              </w:rPr>
              <w:lastRenderedPageBreak/>
              <w:t>17,000       </w:t>
            </w:r>
          </w:p>
        </w:tc>
        <w:tc>
          <w:tcPr>
            <w:tcW w:w="3000" w:type="pct"/>
            <w:vAlign w:val="center"/>
          </w:tcPr>
          <w:p w:rsidR="00ED1BB7" w:rsidRPr="00944CD2" w:rsidRDefault="00ED1BB7" w:rsidP="008F6C21">
            <w:pPr>
              <w:spacing w:after="0" w:line="240" w:lineRule="auto"/>
              <w:jc w:val="right"/>
              <w:rPr>
                <w:rFonts w:ascii="Arial" w:eastAsia="Times New Roman" w:hAnsi="Arial" w:cs="Arial"/>
                <w:sz w:val="20"/>
                <w:szCs w:val="20"/>
              </w:rPr>
            </w:pPr>
          </w:p>
        </w:tc>
      </w:tr>
      <w:tr w:rsidR="00ED1BB7" w:rsidRPr="00944CD2" w:rsidTr="00ED1BB7">
        <w:trPr>
          <w:tblCellSpacing w:w="0" w:type="dxa"/>
        </w:trPr>
        <w:tc>
          <w:tcPr>
            <w:tcW w:w="2000" w:type="pct"/>
            <w:shd w:val="clear" w:color="auto" w:fill="F7F7F7"/>
            <w:vAlign w:val="center"/>
            <w:hideMark/>
          </w:tcPr>
          <w:p w:rsidR="00ED1BB7" w:rsidRPr="00944CD2" w:rsidRDefault="00ED1BB7" w:rsidP="008F6C21">
            <w:pPr>
              <w:spacing w:after="0" w:line="240" w:lineRule="auto"/>
              <w:jc w:val="right"/>
              <w:rPr>
                <w:rFonts w:ascii="Arial" w:eastAsia="Times New Roman" w:hAnsi="Arial" w:cs="Arial"/>
                <w:sz w:val="20"/>
                <w:szCs w:val="20"/>
              </w:rPr>
            </w:pPr>
            <w:r w:rsidRPr="00944CD2">
              <w:rPr>
                <w:rFonts w:ascii="Arial" w:eastAsia="Times New Roman" w:hAnsi="Arial" w:cs="Arial"/>
                <w:sz w:val="20"/>
                <w:szCs w:val="20"/>
              </w:rPr>
              <w:t>27,000       </w:t>
            </w:r>
          </w:p>
        </w:tc>
        <w:tc>
          <w:tcPr>
            <w:tcW w:w="3000" w:type="pct"/>
            <w:shd w:val="clear" w:color="auto" w:fill="F7F7F7"/>
            <w:vAlign w:val="center"/>
          </w:tcPr>
          <w:p w:rsidR="00ED1BB7" w:rsidRPr="00944CD2" w:rsidRDefault="00ED1BB7" w:rsidP="008F6C21">
            <w:pPr>
              <w:spacing w:after="0" w:line="240" w:lineRule="auto"/>
              <w:jc w:val="right"/>
              <w:rPr>
                <w:rFonts w:ascii="Arial" w:eastAsia="Times New Roman" w:hAnsi="Arial" w:cs="Arial"/>
                <w:sz w:val="20"/>
                <w:szCs w:val="20"/>
              </w:rPr>
            </w:pPr>
          </w:p>
        </w:tc>
      </w:tr>
      <w:tr w:rsidR="00ED1BB7" w:rsidRPr="00944CD2" w:rsidTr="008F6C21">
        <w:trPr>
          <w:tblCellSpacing w:w="0" w:type="dxa"/>
        </w:trPr>
        <w:tc>
          <w:tcPr>
            <w:tcW w:w="0" w:type="auto"/>
            <w:gridSpan w:val="2"/>
            <w:vAlign w:val="center"/>
            <w:hideMark/>
          </w:tcPr>
          <w:p w:rsidR="00ED1BB7" w:rsidRPr="00944CD2"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29" style="width:188.25pt;height:3.75pt" o:hrpct="0" o:hrstd="t" o:hrnoshade="t" o:hr="t" fillcolor="#cdd4e0" stroked="f"/>
              </w:pic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944CD2" w:rsidTr="008F6C21">
        <w:trPr>
          <w:tblCellSpacing w:w="0" w:type="dxa"/>
        </w:trPr>
        <w:tc>
          <w:tcPr>
            <w:tcW w:w="150" w:type="pct"/>
            <w:hideMark/>
          </w:tcPr>
          <w:p w:rsidR="00ED1BB7" w:rsidRPr="00944CD2" w:rsidRDefault="00ED1BB7" w:rsidP="008F6C21">
            <w:pPr>
              <w:spacing w:after="0" w:line="240" w:lineRule="auto"/>
              <w:rPr>
                <w:rFonts w:ascii="Arial" w:eastAsia="Times New Roman" w:hAnsi="Arial" w:cs="Arial"/>
                <w:sz w:val="20"/>
                <w:szCs w:val="20"/>
              </w:rPr>
            </w:pPr>
            <w:r w:rsidRPr="00944CD2">
              <w:rPr>
                <w:rFonts w:ascii="Arial" w:eastAsia="Times New Roman" w:hAnsi="Arial" w:cs="Arial"/>
                <w:b/>
                <w:bCs/>
                <w:sz w:val="20"/>
                <w:szCs w:val="20"/>
              </w:rPr>
              <w:t>(d)</w:t>
            </w:r>
          </w:p>
        </w:tc>
        <w:tc>
          <w:tcPr>
            <w:tcW w:w="4850" w:type="pct"/>
            <w:vAlign w:val="center"/>
            <w:hideMark/>
          </w:tcPr>
          <w:p w:rsidR="00ED1BB7" w:rsidRPr="00944CD2" w:rsidRDefault="00ED1BB7" w:rsidP="008F6C21">
            <w:pPr>
              <w:spacing w:after="0" w:line="240" w:lineRule="auto"/>
              <w:jc w:val="both"/>
              <w:rPr>
                <w:rFonts w:ascii="Arial" w:eastAsia="Times New Roman" w:hAnsi="Arial" w:cs="Arial"/>
                <w:sz w:val="20"/>
                <w:szCs w:val="20"/>
              </w:rPr>
            </w:pPr>
            <w:r w:rsidRPr="00944CD2">
              <w:rPr>
                <w:rFonts w:ascii="Arial" w:eastAsia="Times New Roman" w:hAnsi="Arial" w:cs="Arial"/>
                <w:sz w:val="20"/>
                <w:szCs w:val="20"/>
              </w:rPr>
              <w:t>If the firm has an annual interest expense of $10,300, calculate the degree of financial leverage at both 17,000 and 27,000 boxes</w:t>
            </w:r>
            <w:proofErr w:type="gramStart"/>
            <w:r w:rsidRPr="00944CD2">
              <w:rPr>
                <w:rFonts w:ascii="Arial" w:eastAsia="Times New Roman" w:hAnsi="Arial" w:cs="Arial"/>
                <w:sz w:val="20"/>
                <w:szCs w:val="20"/>
              </w:rPr>
              <w:t>.</w:t>
            </w:r>
            <w:r w:rsidRPr="00944CD2">
              <w:rPr>
                <w:rFonts w:ascii="Arial" w:eastAsia="Times New Roman" w:hAnsi="Arial" w:cs="Arial"/>
                <w:b/>
                <w:bCs/>
                <w:color w:val="FF0000"/>
                <w:sz w:val="20"/>
                <w:szCs w:val="20"/>
              </w:rPr>
              <w:t>(</w:t>
            </w:r>
            <w:proofErr w:type="gramEnd"/>
            <w:r w:rsidRPr="00944CD2">
              <w:rPr>
                <w:rFonts w:ascii="Arial" w:eastAsia="Times New Roman" w:hAnsi="Arial" w:cs="Arial"/>
                <w:b/>
                <w:bCs/>
                <w:color w:val="FF0000"/>
                <w:sz w:val="20"/>
                <w:szCs w:val="20"/>
              </w:rPr>
              <w:t>Enter only numeric value rounded to 2 decimal places.)</w: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1500"/>
        <w:gridCol w:w="2250"/>
      </w:tblGrid>
      <w:tr w:rsidR="00ED1BB7" w:rsidRPr="00944CD2" w:rsidTr="00ED1BB7">
        <w:trPr>
          <w:trHeight w:val="747"/>
          <w:tblCellSpacing w:w="0" w:type="dxa"/>
        </w:trPr>
        <w:tc>
          <w:tcPr>
            <w:tcW w:w="2000" w:type="pct"/>
            <w:shd w:val="clear" w:color="auto" w:fill="D7DCE6"/>
            <w:vAlign w:val="bottom"/>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Boxes</w:t>
            </w:r>
          </w:p>
        </w:tc>
        <w:tc>
          <w:tcPr>
            <w:tcW w:w="0" w:type="auto"/>
            <w:shd w:val="clear" w:color="auto" w:fill="D7DCE6"/>
            <w:vAlign w:val="center"/>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Degree of</w:t>
            </w:r>
            <w:r w:rsidRPr="00944CD2">
              <w:rPr>
                <w:rFonts w:ascii="Arial" w:eastAsia="Times New Roman" w:hAnsi="Arial" w:cs="Arial"/>
                <w:sz w:val="20"/>
                <w:szCs w:val="20"/>
              </w:rPr>
              <w:br/>
              <w:t>financial leverage</w:t>
            </w:r>
          </w:p>
        </w:tc>
      </w:tr>
      <w:tr w:rsidR="00ED1BB7" w:rsidRPr="00944CD2" w:rsidTr="00ED1BB7">
        <w:trPr>
          <w:tblCellSpacing w:w="0" w:type="dxa"/>
        </w:trPr>
        <w:tc>
          <w:tcPr>
            <w:tcW w:w="2000" w:type="pct"/>
            <w:vAlign w:val="center"/>
            <w:hideMark/>
          </w:tcPr>
          <w:p w:rsidR="00ED1BB7" w:rsidRPr="00944CD2" w:rsidRDefault="00ED1BB7" w:rsidP="008F6C21">
            <w:pPr>
              <w:spacing w:after="0" w:line="240" w:lineRule="auto"/>
              <w:jc w:val="right"/>
              <w:rPr>
                <w:rFonts w:ascii="Arial" w:eastAsia="Times New Roman" w:hAnsi="Arial" w:cs="Arial"/>
                <w:sz w:val="20"/>
                <w:szCs w:val="20"/>
              </w:rPr>
            </w:pPr>
            <w:r w:rsidRPr="00944CD2">
              <w:rPr>
                <w:rFonts w:ascii="Arial" w:eastAsia="Times New Roman" w:hAnsi="Arial" w:cs="Arial"/>
                <w:sz w:val="20"/>
                <w:szCs w:val="20"/>
              </w:rPr>
              <w:t>17,000       </w:t>
            </w:r>
          </w:p>
        </w:tc>
        <w:tc>
          <w:tcPr>
            <w:tcW w:w="3000" w:type="pct"/>
            <w:vAlign w:val="center"/>
          </w:tcPr>
          <w:p w:rsidR="00ED1BB7" w:rsidRPr="00944CD2" w:rsidRDefault="00ED1BB7" w:rsidP="008F6C21">
            <w:pPr>
              <w:spacing w:after="0" w:line="240" w:lineRule="auto"/>
              <w:jc w:val="right"/>
              <w:rPr>
                <w:rFonts w:ascii="Arial" w:eastAsia="Times New Roman" w:hAnsi="Arial" w:cs="Arial"/>
                <w:sz w:val="20"/>
                <w:szCs w:val="20"/>
              </w:rPr>
            </w:pPr>
          </w:p>
        </w:tc>
      </w:tr>
      <w:tr w:rsidR="00ED1BB7" w:rsidRPr="00944CD2" w:rsidTr="00ED1BB7">
        <w:trPr>
          <w:tblCellSpacing w:w="0" w:type="dxa"/>
        </w:trPr>
        <w:tc>
          <w:tcPr>
            <w:tcW w:w="2000" w:type="pct"/>
            <w:shd w:val="clear" w:color="auto" w:fill="F7F7F7"/>
            <w:vAlign w:val="center"/>
            <w:hideMark/>
          </w:tcPr>
          <w:p w:rsidR="00ED1BB7" w:rsidRPr="00944CD2" w:rsidRDefault="00ED1BB7" w:rsidP="008F6C21">
            <w:pPr>
              <w:spacing w:after="0" w:line="240" w:lineRule="auto"/>
              <w:jc w:val="right"/>
              <w:rPr>
                <w:rFonts w:ascii="Arial" w:eastAsia="Times New Roman" w:hAnsi="Arial" w:cs="Arial"/>
                <w:sz w:val="20"/>
                <w:szCs w:val="20"/>
              </w:rPr>
            </w:pPr>
            <w:r w:rsidRPr="00944CD2">
              <w:rPr>
                <w:rFonts w:ascii="Arial" w:eastAsia="Times New Roman" w:hAnsi="Arial" w:cs="Arial"/>
                <w:sz w:val="20"/>
                <w:szCs w:val="20"/>
              </w:rPr>
              <w:t>27,000       </w:t>
            </w:r>
          </w:p>
        </w:tc>
        <w:tc>
          <w:tcPr>
            <w:tcW w:w="3000" w:type="pct"/>
            <w:shd w:val="clear" w:color="auto" w:fill="F7F7F7"/>
            <w:vAlign w:val="center"/>
          </w:tcPr>
          <w:p w:rsidR="00ED1BB7" w:rsidRPr="00944CD2" w:rsidRDefault="00ED1BB7" w:rsidP="008F6C21">
            <w:pPr>
              <w:spacing w:after="0" w:line="240" w:lineRule="auto"/>
              <w:jc w:val="right"/>
              <w:rPr>
                <w:rFonts w:ascii="Arial" w:eastAsia="Times New Roman" w:hAnsi="Arial" w:cs="Arial"/>
                <w:sz w:val="20"/>
                <w:szCs w:val="20"/>
              </w:rPr>
            </w:pPr>
          </w:p>
        </w:tc>
      </w:tr>
      <w:tr w:rsidR="00ED1BB7" w:rsidRPr="00944CD2" w:rsidTr="008F6C21">
        <w:trPr>
          <w:tblCellSpacing w:w="0" w:type="dxa"/>
        </w:trPr>
        <w:tc>
          <w:tcPr>
            <w:tcW w:w="0" w:type="auto"/>
            <w:gridSpan w:val="2"/>
            <w:vAlign w:val="center"/>
            <w:hideMark/>
          </w:tcPr>
          <w:p w:rsidR="00ED1BB7" w:rsidRPr="00944CD2"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30" style="width:468pt;height:3.75pt" o:hrstd="t" o:hrnoshade="t" o:hr="t" fillcolor="#cdd4e0" stroked="f"/>
              </w:pic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944CD2" w:rsidTr="008F6C21">
        <w:trPr>
          <w:tblCellSpacing w:w="0" w:type="dxa"/>
        </w:trPr>
        <w:tc>
          <w:tcPr>
            <w:tcW w:w="150" w:type="pct"/>
            <w:hideMark/>
          </w:tcPr>
          <w:p w:rsidR="00ED1BB7" w:rsidRPr="00944CD2" w:rsidRDefault="00ED1BB7" w:rsidP="008F6C21">
            <w:pPr>
              <w:spacing w:after="0" w:line="240" w:lineRule="auto"/>
              <w:rPr>
                <w:rFonts w:ascii="Arial" w:eastAsia="Times New Roman" w:hAnsi="Arial" w:cs="Arial"/>
                <w:sz w:val="20"/>
                <w:szCs w:val="20"/>
              </w:rPr>
            </w:pPr>
            <w:r w:rsidRPr="00944CD2">
              <w:rPr>
                <w:rFonts w:ascii="Arial" w:eastAsia="Times New Roman" w:hAnsi="Arial" w:cs="Arial"/>
                <w:b/>
                <w:bCs/>
                <w:sz w:val="20"/>
                <w:szCs w:val="20"/>
              </w:rPr>
              <w:t>(e)</w:t>
            </w:r>
          </w:p>
        </w:tc>
        <w:tc>
          <w:tcPr>
            <w:tcW w:w="4850" w:type="pct"/>
            <w:vAlign w:val="center"/>
            <w:hideMark/>
          </w:tcPr>
          <w:p w:rsidR="00ED1BB7" w:rsidRPr="00944CD2" w:rsidRDefault="00ED1BB7" w:rsidP="008F6C21">
            <w:pPr>
              <w:spacing w:after="0" w:line="240" w:lineRule="auto"/>
              <w:jc w:val="both"/>
              <w:rPr>
                <w:rFonts w:ascii="Arial" w:eastAsia="Times New Roman" w:hAnsi="Arial" w:cs="Arial"/>
                <w:sz w:val="20"/>
                <w:szCs w:val="20"/>
              </w:rPr>
            </w:pPr>
            <w:r w:rsidRPr="00944CD2">
              <w:rPr>
                <w:rFonts w:ascii="Arial" w:eastAsia="Times New Roman" w:hAnsi="Arial" w:cs="Arial"/>
                <w:sz w:val="20"/>
                <w:szCs w:val="20"/>
              </w:rPr>
              <w:t>What is the degree of combined leverage at both sales levels? </w:t>
            </w:r>
            <w:r w:rsidRPr="00944CD2">
              <w:rPr>
                <w:rFonts w:ascii="Arial" w:eastAsia="Times New Roman" w:hAnsi="Arial" w:cs="Arial"/>
                <w:b/>
                <w:bCs/>
                <w:color w:val="FF0000"/>
                <w:sz w:val="20"/>
                <w:szCs w:val="20"/>
              </w:rPr>
              <w:t>(Enter only numeric value rounded to 2 decimal places.)</w:t>
            </w:r>
          </w:p>
        </w:tc>
      </w:tr>
    </w:tbl>
    <w:p w:rsidR="00ED1BB7" w:rsidRPr="00944CD2" w:rsidRDefault="00ED1BB7" w:rsidP="00ED1BB7">
      <w:pPr>
        <w:spacing w:after="0" w:line="240" w:lineRule="auto"/>
        <w:rPr>
          <w:rFonts w:ascii="Arial" w:eastAsia="Times New Roman" w:hAnsi="Arial" w:cs="Arial"/>
          <w:color w:val="000000"/>
          <w:sz w:val="18"/>
          <w:szCs w:val="18"/>
        </w:rPr>
      </w:pPr>
      <w:r w:rsidRPr="00944CD2">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1500"/>
        <w:gridCol w:w="2250"/>
      </w:tblGrid>
      <w:tr w:rsidR="00ED1BB7" w:rsidRPr="00944CD2" w:rsidTr="008F6C21">
        <w:trPr>
          <w:tblCellSpacing w:w="0" w:type="dxa"/>
        </w:trPr>
        <w:tc>
          <w:tcPr>
            <w:tcW w:w="2000" w:type="pct"/>
            <w:shd w:val="clear" w:color="auto" w:fill="D7DCE6"/>
            <w:vAlign w:val="bottom"/>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Boxes</w:t>
            </w:r>
          </w:p>
        </w:tc>
        <w:tc>
          <w:tcPr>
            <w:tcW w:w="3000" w:type="pct"/>
            <w:shd w:val="clear" w:color="auto" w:fill="D7DCE6"/>
            <w:vAlign w:val="center"/>
            <w:hideMark/>
          </w:tcPr>
          <w:p w:rsidR="00ED1BB7" w:rsidRPr="00944CD2" w:rsidRDefault="00ED1BB7" w:rsidP="008F6C21">
            <w:pPr>
              <w:spacing w:after="0" w:line="240" w:lineRule="auto"/>
              <w:jc w:val="center"/>
              <w:rPr>
                <w:rFonts w:ascii="Arial" w:eastAsia="Times New Roman" w:hAnsi="Arial" w:cs="Arial"/>
                <w:sz w:val="20"/>
                <w:szCs w:val="20"/>
              </w:rPr>
            </w:pPr>
            <w:r w:rsidRPr="00944CD2">
              <w:rPr>
                <w:rFonts w:ascii="Arial" w:eastAsia="Times New Roman" w:hAnsi="Arial" w:cs="Arial"/>
                <w:sz w:val="20"/>
                <w:szCs w:val="20"/>
              </w:rPr>
              <w:t>Degree of</w:t>
            </w:r>
            <w:r w:rsidRPr="00944CD2">
              <w:rPr>
                <w:rFonts w:ascii="Arial" w:eastAsia="Times New Roman" w:hAnsi="Arial" w:cs="Arial"/>
                <w:sz w:val="20"/>
                <w:szCs w:val="20"/>
              </w:rPr>
              <w:br/>
              <w:t>combined leverage</w:t>
            </w:r>
          </w:p>
        </w:tc>
      </w:tr>
      <w:tr w:rsidR="00ED1BB7" w:rsidRPr="00944CD2" w:rsidTr="00ED1BB7">
        <w:trPr>
          <w:tblCellSpacing w:w="0" w:type="dxa"/>
        </w:trPr>
        <w:tc>
          <w:tcPr>
            <w:tcW w:w="2000" w:type="pct"/>
            <w:vAlign w:val="center"/>
            <w:hideMark/>
          </w:tcPr>
          <w:p w:rsidR="00ED1BB7" w:rsidRPr="00944CD2" w:rsidRDefault="00ED1BB7" w:rsidP="008F6C21">
            <w:pPr>
              <w:spacing w:after="0" w:line="240" w:lineRule="auto"/>
              <w:jc w:val="right"/>
              <w:rPr>
                <w:rFonts w:ascii="Arial" w:eastAsia="Times New Roman" w:hAnsi="Arial" w:cs="Arial"/>
                <w:sz w:val="20"/>
                <w:szCs w:val="20"/>
              </w:rPr>
            </w:pPr>
            <w:r w:rsidRPr="00944CD2">
              <w:rPr>
                <w:rFonts w:ascii="Arial" w:eastAsia="Times New Roman" w:hAnsi="Arial" w:cs="Arial"/>
                <w:sz w:val="20"/>
                <w:szCs w:val="20"/>
              </w:rPr>
              <w:t>17,000       </w:t>
            </w:r>
          </w:p>
        </w:tc>
        <w:tc>
          <w:tcPr>
            <w:tcW w:w="3000" w:type="pct"/>
            <w:vAlign w:val="center"/>
          </w:tcPr>
          <w:p w:rsidR="00ED1BB7" w:rsidRPr="00944CD2" w:rsidRDefault="00ED1BB7" w:rsidP="008F6C21">
            <w:pPr>
              <w:spacing w:after="0" w:line="240" w:lineRule="auto"/>
              <w:jc w:val="right"/>
              <w:rPr>
                <w:rFonts w:ascii="Arial" w:eastAsia="Times New Roman" w:hAnsi="Arial" w:cs="Arial"/>
                <w:sz w:val="20"/>
                <w:szCs w:val="20"/>
              </w:rPr>
            </w:pPr>
          </w:p>
        </w:tc>
      </w:tr>
      <w:tr w:rsidR="00ED1BB7" w:rsidRPr="00944CD2" w:rsidTr="00ED1BB7">
        <w:trPr>
          <w:tblCellSpacing w:w="0" w:type="dxa"/>
        </w:trPr>
        <w:tc>
          <w:tcPr>
            <w:tcW w:w="2000" w:type="pct"/>
            <w:shd w:val="clear" w:color="auto" w:fill="F7F7F7"/>
            <w:vAlign w:val="center"/>
            <w:hideMark/>
          </w:tcPr>
          <w:p w:rsidR="00ED1BB7" w:rsidRPr="00944CD2" w:rsidRDefault="00ED1BB7" w:rsidP="008F6C21">
            <w:pPr>
              <w:spacing w:after="0" w:line="240" w:lineRule="auto"/>
              <w:jc w:val="right"/>
              <w:rPr>
                <w:rFonts w:ascii="Arial" w:eastAsia="Times New Roman" w:hAnsi="Arial" w:cs="Arial"/>
                <w:sz w:val="20"/>
                <w:szCs w:val="20"/>
              </w:rPr>
            </w:pPr>
            <w:r w:rsidRPr="00944CD2">
              <w:rPr>
                <w:rFonts w:ascii="Arial" w:eastAsia="Times New Roman" w:hAnsi="Arial" w:cs="Arial"/>
                <w:sz w:val="20"/>
                <w:szCs w:val="20"/>
              </w:rPr>
              <w:t>27,000       </w:t>
            </w:r>
          </w:p>
        </w:tc>
        <w:tc>
          <w:tcPr>
            <w:tcW w:w="3000" w:type="pct"/>
            <w:shd w:val="clear" w:color="auto" w:fill="F7F7F7"/>
            <w:vAlign w:val="center"/>
          </w:tcPr>
          <w:p w:rsidR="00ED1BB7" w:rsidRPr="00944CD2" w:rsidRDefault="00ED1BB7" w:rsidP="008F6C21">
            <w:pPr>
              <w:spacing w:after="0" w:line="240" w:lineRule="auto"/>
              <w:jc w:val="right"/>
              <w:rPr>
                <w:rFonts w:ascii="Arial" w:eastAsia="Times New Roman" w:hAnsi="Arial" w:cs="Arial"/>
                <w:sz w:val="20"/>
                <w:szCs w:val="20"/>
              </w:rPr>
            </w:pPr>
          </w:p>
        </w:tc>
      </w:tr>
      <w:tr w:rsidR="00ED1BB7" w:rsidRPr="00944CD2" w:rsidTr="008F6C21">
        <w:trPr>
          <w:tblCellSpacing w:w="0" w:type="dxa"/>
        </w:trPr>
        <w:tc>
          <w:tcPr>
            <w:tcW w:w="5000" w:type="pct"/>
            <w:gridSpan w:val="2"/>
            <w:vAlign w:val="center"/>
            <w:hideMark/>
          </w:tcPr>
          <w:p w:rsidR="00ED1BB7" w:rsidRPr="00944CD2"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31" style="width:468pt;height:3.75pt" o:hrstd="t" o:hrnoshade="t" o:hr="t" fillcolor="#cdd4e0" stroked="f"/>
              </w:pict>
            </w:r>
          </w:p>
        </w:tc>
      </w:tr>
    </w:tbl>
    <w:p w:rsidR="00ED1BB7" w:rsidRDefault="00ED1BB7" w:rsidP="00ED1BB7">
      <w:pPr>
        <w:spacing w:after="0" w:line="240" w:lineRule="auto"/>
        <w:rPr>
          <w:rFonts w:ascii="Arial" w:eastAsia="Times New Roman" w:hAnsi="Arial" w:cs="Arial"/>
          <w:color w:val="000000"/>
          <w:sz w:val="45"/>
          <w:szCs w:val="45"/>
        </w:rPr>
      </w:pPr>
    </w:p>
    <w:p w:rsidR="00ED1BB7" w:rsidRPr="000321B7" w:rsidRDefault="00ED1BB7" w:rsidP="00ED1BB7">
      <w:pPr>
        <w:spacing w:after="0" w:line="240" w:lineRule="auto"/>
        <w:rPr>
          <w:rFonts w:ascii="Helvetica" w:eastAsia="Times New Roman" w:hAnsi="Helvetica" w:cs="Helvetica"/>
          <w:i/>
          <w:iCs/>
          <w:color w:val="333333"/>
          <w:sz w:val="21"/>
          <w:szCs w:val="21"/>
        </w:rPr>
      </w:pPr>
      <w:r w:rsidRPr="000321B7">
        <w:rPr>
          <w:rFonts w:ascii="Arial" w:eastAsia="Times New Roman" w:hAnsi="Arial" w:cs="Arial"/>
          <w:color w:val="000000"/>
          <w:sz w:val="45"/>
          <w:szCs w:val="45"/>
        </w:rPr>
        <w:t>20</w:t>
      </w:r>
      <w:proofErr w:type="gramStart"/>
      <w:r w:rsidRPr="000321B7">
        <w:rPr>
          <w:rFonts w:ascii="Arial" w:eastAsia="Times New Roman" w:hAnsi="Arial" w:cs="Arial"/>
          <w:color w:val="000000"/>
          <w:sz w:val="45"/>
          <w:szCs w:val="45"/>
        </w:rPr>
        <w:t>.</w:t>
      </w:r>
      <w:r w:rsidRPr="000321B7">
        <w:rPr>
          <w:rFonts w:ascii="Helvetica" w:eastAsia="Times New Roman" w:hAnsi="Helvetica" w:cs="Helvetica"/>
          <w:i/>
          <w:iCs/>
          <w:color w:val="333333"/>
          <w:sz w:val="21"/>
          <w:szCs w:val="21"/>
        </w:rPr>
        <w:t>Problem</w:t>
      </w:r>
      <w:proofErr w:type="gramEnd"/>
      <w:r w:rsidRPr="000321B7">
        <w:rPr>
          <w:rFonts w:ascii="Helvetica" w:eastAsia="Times New Roman" w:hAnsi="Helvetica" w:cs="Helvetica"/>
          <w:i/>
          <w:iCs/>
          <w:color w:val="333333"/>
          <w:sz w:val="21"/>
          <w:szCs w:val="21"/>
        </w:rPr>
        <w:t xml:space="preserve"> 5-14 Nonlinear breakeven analysis [LO2]</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0321B7" w:rsidTr="008F6C21">
        <w:trPr>
          <w:tblCellSpacing w:w="0" w:type="dxa"/>
        </w:trPr>
        <w:tc>
          <w:tcPr>
            <w:tcW w:w="5000" w:type="pct"/>
            <w:vAlign w:val="center"/>
            <w:hideMark/>
          </w:tcPr>
          <w:p w:rsidR="00ED1BB7" w:rsidRPr="000321B7" w:rsidRDefault="00ED1BB7" w:rsidP="008F6C21">
            <w:pPr>
              <w:spacing w:after="0" w:line="240" w:lineRule="auto"/>
              <w:jc w:val="both"/>
              <w:rPr>
                <w:rFonts w:ascii="Arial" w:eastAsia="Times New Roman" w:hAnsi="Arial" w:cs="Arial"/>
                <w:sz w:val="20"/>
                <w:szCs w:val="20"/>
              </w:rPr>
            </w:pPr>
            <w:r w:rsidRPr="000321B7">
              <w:rPr>
                <w:rFonts w:ascii="Arial" w:eastAsia="Times New Roman" w:hAnsi="Arial" w:cs="Arial"/>
                <w:sz w:val="20"/>
                <w:szCs w:val="20"/>
              </w:rPr>
              <w:t>International Data Systems information on revenue and costs is only relevant up to a sales volume of 119,000 units. After 119,000 units, the market becomes saturated and the price per unit falls from $6.00 to $4.80. Also, there are cost overruns at a production volume of over 119,000 units, and variable cost per unit goes up from $3.00 to $3.20. Fixed costs remain the same at $69,000.</w:t>
            </w:r>
          </w:p>
        </w:tc>
      </w:tr>
    </w:tbl>
    <w:p w:rsidR="00ED1BB7" w:rsidRPr="000321B7" w:rsidRDefault="00ED1BB7" w:rsidP="00ED1BB7">
      <w:pPr>
        <w:spacing w:after="0" w:line="240" w:lineRule="auto"/>
        <w:rPr>
          <w:rFonts w:ascii="Arial" w:eastAsia="Times New Roman" w:hAnsi="Arial" w:cs="Arial"/>
          <w:color w:val="000000"/>
          <w:sz w:val="18"/>
          <w:szCs w:val="18"/>
        </w:rPr>
      </w:pPr>
      <w:r w:rsidRPr="000321B7">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0321B7" w:rsidTr="008F6C21">
        <w:trPr>
          <w:tblCellSpacing w:w="0" w:type="dxa"/>
        </w:trPr>
        <w:tc>
          <w:tcPr>
            <w:tcW w:w="150" w:type="pct"/>
            <w:vAlign w:val="center"/>
            <w:hideMark/>
          </w:tcPr>
          <w:p w:rsidR="00ED1BB7" w:rsidRPr="000321B7" w:rsidRDefault="00ED1BB7" w:rsidP="008F6C21">
            <w:pPr>
              <w:spacing w:after="0" w:line="240" w:lineRule="auto"/>
              <w:rPr>
                <w:rFonts w:ascii="Arial" w:eastAsia="Times New Roman" w:hAnsi="Arial" w:cs="Arial"/>
                <w:sz w:val="20"/>
                <w:szCs w:val="20"/>
              </w:rPr>
            </w:pPr>
            <w:r w:rsidRPr="000321B7">
              <w:rPr>
                <w:rFonts w:ascii="Arial" w:eastAsia="Times New Roman" w:hAnsi="Arial" w:cs="Arial"/>
                <w:b/>
                <w:bCs/>
                <w:sz w:val="20"/>
                <w:szCs w:val="20"/>
              </w:rPr>
              <w:t>(a)</w:t>
            </w:r>
          </w:p>
        </w:tc>
        <w:tc>
          <w:tcPr>
            <w:tcW w:w="4850" w:type="pct"/>
            <w:vAlign w:val="center"/>
            <w:hideMark/>
          </w:tcPr>
          <w:p w:rsidR="00ED1BB7" w:rsidRPr="000321B7" w:rsidRDefault="00ED1BB7" w:rsidP="008F6C21">
            <w:pPr>
              <w:spacing w:after="0" w:line="240" w:lineRule="auto"/>
              <w:rPr>
                <w:rFonts w:ascii="Arial" w:eastAsia="Times New Roman" w:hAnsi="Arial" w:cs="Arial"/>
                <w:sz w:val="20"/>
                <w:szCs w:val="20"/>
              </w:rPr>
            </w:pPr>
            <w:r w:rsidRPr="000321B7">
              <w:rPr>
                <w:rFonts w:ascii="Arial" w:eastAsia="Times New Roman" w:hAnsi="Arial" w:cs="Arial"/>
                <w:sz w:val="20"/>
                <w:szCs w:val="20"/>
              </w:rPr>
              <w:t>Compute operating income at 119,000 units. </w:t>
            </w:r>
            <w:r w:rsidRPr="000321B7">
              <w:rPr>
                <w:rFonts w:ascii="Arial" w:eastAsia="Times New Roman" w:hAnsi="Arial" w:cs="Arial"/>
                <w:b/>
                <w:bCs/>
                <w:color w:val="FF0000"/>
                <w:sz w:val="20"/>
                <w:szCs w:val="20"/>
              </w:rPr>
              <w:t>(Omit the "$" sign in your response.)</w:t>
            </w:r>
          </w:p>
        </w:tc>
      </w:tr>
    </w:tbl>
    <w:p w:rsidR="00ED1BB7" w:rsidRPr="000321B7" w:rsidRDefault="00ED1BB7" w:rsidP="00ED1BB7">
      <w:pPr>
        <w:spacing w:after="0" w:line="240" w:lineRule="auto"/>
        <w:rPr>
          <w:rFonts w:ascii="Arial" w:eastAsia="Times New Roman" w:hAnsi="Arial" w:cs="Arial"/>
          <w:color w:val="000000"/>
          <w:sz w:val="18"/>
          <w:szCs w:val="18"/>
        </w:rPr>
      </w:pPr>
      <w:r w:rsidRPr="000321B7">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1875"/>
        <w:gridCol w:w="1875"/>
      </w:tblGrid>
      <w:tr w:rsidR="00ED1BB7" w:rsidRPr="000321B7" w:rsidTr="008F6C21">
        <w:trPr>
          <w:tblCellSpacing w:w="0" w:type="dxa"/>
        </w:trPr>
        <w:tc>
          <w:tcPr>
            <w:tcW w:w="2500" w:type="pct"/>
            <w:shd w:val="clear" w:color="auto" w:fill="D7DCE6"/>
            <w:vAlign w:val="center"/>
            <w:hideMark/>
          </w:tcPr>
          <w:p w:rsidR="00ED1BB7" w:rsidRPr="000321B7" w:rsidRDefault="00ED1BB7" w:rsidP="008F6C21">
            <w:pPr>
              <w:spacing w:after="0" w:line="240" w:lineRule="auto"/>
              <w:rPr>
                <w:rFonts w:ascii="Arial" w:eastAsia="Times New Roman" w:hAnsi="Arial" w:cs="Arial"/>
                <w:sz w:val="20"/>
                <w:szCs w:val="20"/>
              </w:rPr>
            </w:pPr>
            <w:r w:rsidRPr="000321B7">
              <w:rPr>
                <w:rFonts w:ascii="Arial" w:eastAsia="Times New Roman" w:hAnsi="Arial" w:cs="Arial"/>
                <w:sz w:val="20"/>
                <w:szCs w:val="20"/>
              </w:rPr>
              <w:t>  Operating income</w:t>
            </w:r>
          </w:p>
        </w:tc>
        <w:tc>
          <w:tcPr>
            <w:tcW w:w="2500" w:type="pct"/>
            <w:shd w:val="clear" w:color="auto" w:fill="D7DCE6"/>
            <w:vAlign w:val="center"/>
            <w:hideMark/>
          </w:tcPr>
          <w:p w:rsidR="00ED1BB7" w:rsidRPr="000321B7" w:rsidRDefault="00ED1BB7" w:rsidP="008F6C21">
            <w:pPr>
              <w:spacing w:after="0" w:line="240" w:lineRule="auto"/>
              <w:jc w:val="right"/>
              <w:rPr>
                <w:rFonts w:ascii="Arial" w:eastAsia="Times New Roman" w:hAnsi="Arial" w:cs="Arial"/>
                <w:sz w:val="20"/>
                <w:szCs w:val="20"/>
              </w:rPr>
            </w:pPr>
            <w:r w:rsidRPr="000321B7">
              <w:rPr>
                <w:rFonts w:ascii="Arial" w:eastAsia="Times New Roman" w:hAnsi="Arial" w:cs="Arial"/>
                <w:sz w:val="20"/>
                <w:szCs w:val="20"/>
              </w:rPr>
              <w:t> $ </w:t>
            </w:r>
            <w:r w:rsidRPr="000321B7">
              <w:rPr>
                <w:rFonts w:ascii="Arial" w:eastAsia="Times New Roman" w:hAnsi="Arial" w:cs="Arial"/>
                <w:sz w:val="20"/>
                <w:szCs w:val="20"/>
              </w:rPr>
              <w:object w:dxaOrig="1440" w:dyaOrig="1440">
                <v:shape id="_x0000_i2910" type="#_x0000_t75" style="width:60.75pt;height:18pt" o:ole="">
                  <v:imagedata r:id="rId23" o:title=""/>
                </v:shape>
                <w:control r:id="rId24" w:name="DefaultOcxName76" w:shapeid="_x0000_i2910"/>
              </w:object>
            </w:r>
            <w:r w:rsidRPr="000321B7">
              <w:rPr>
                <w:rFonts w:ascii="Arial" w:eastAsia="Times New Roman" w:hAnsi="Arial" w:cs="Arial"/>
                <w:sz w:val="20"/>
                <w:szCs w:val="20"/>
              </w:rPr>
              <w:t> </w:t>
            </w:r>
          </w:p>
        </w:tc>
      </w:tr>
    </w:tbl>
    <w:p w:rsidR="00ED1BB7" w:rsidRPr="000321B7" w:rsidRDefault="00ED1BB7" w:rsidP="00ED1BB7">
      <w:pPr>
        <w:spacing w:after="0" w:line="240" w:lineRule="auto"/>
        <w:rPr>
          <w:rFonts w:ascii="Arial" w:eastAsia="Times New Roman" w:hAnsi="Arial" w:cs="Arial"/>
          <w:color w:val="000000"/>
          <w:sz w:val="18"/>
          <w:szCs w:val="18"/>
        </w:rPr>
      </w:pPr>
      <w:r w:rsidRPr="000321B7">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0321B7" w:rsidTr="008F6C21">
        <w:trPr>
          <w:tblCellSpacing w:w="0" w:type="dxa"/>
        </w:trPr>
        <w:tc>
          <w:tcPr>
            <w:tcW w:w="150" w:type="pct"/>
            <w:vAlign w:val="center"/>
            <w:hideMark/>
          </w:tcPr>
          <w:p w:rsidR="00ED1BB7" w:rsidRPr="000321B7" w:rsidRDefault="00ED1BB7" w:rsidP="008F6C21">
            <w:pPr>
              <w:spacing w:after="0" w:line="240" w:lineRule="auto"/>
              <w:rPr>
                <w:rFonts w:ascii="Arial" w:eastAsia="Times New Roman" w:hAnsi="Arial" w:cs="Arial"/>
                <w:sz w:val="20"/>
                <w:szCs w:val="20"/>
              </w:rPr>
            </w:pPr>
            <w:r w:rsidRPr="000321B7">
              <w:rPr>
                <w:rFonts w:ascii="Arial" w:eastAsia="Times New Roman" w:hAnsi="Arial" w:cs="Arial"/>
                <w:b/>
                <w:bCs/>
                <w:sz w:val="20"/>
                <w:szCs w:val="20"/>
              </w:rPr>
              <w:t>(b)</w:t>
            </w:r>
          </w:p>
        </w:tc>
        <w:tc>
          <w:tcPr>
            <w:tcW w:w="4850" w:type="pct"/>
            <w:vAlign w:val="center"/>
            <w:hideMark/>
          </w:tcPr>
          <w:p w:rsidR="00ED1BB7" w:rsidRPr="000321B7" w:rsidRDefault="00ED1BB7" w:rsidP="008F6C21">
            <w:pPr>
              <w:spacing w:after="0" w:line="240" w:lineRule="auto"/>
              <w:rPr>
                <w:rFonts w:ascii="Arial" w:eastAsia="Times New Roman" w:hAnsi="Arial" w:cs="Arial"/>
                <w:sz w:val="20"/>
                <w:szCs w:val="20"/>
              </w:rPr>
            </w:pPr>
            <w:r w:rsidRPr="000321B7">
              <w:rPr>
                <w:rFonts w:ascii="Arial" w:eastAsia="Times New Roman" w:hAnsi="Arial" w:cs="Arial"/>
                <w:sz w:val="20"/>
                <w:szCs w:val="20"/>
              </w:rPr>
              <w:t>Compute operating income at 219,000 units. </w:t>
            </w:r>
            <w:r w:rsidRPr="000321B7">
              <w:rPr>
                <w:rFonts w:ascii="Arial" w:eastAsia="Times New Roman" w:hAnsi="Arial" w:cs="Arial"/>
                <w:b/>
                <w:bCs/>
                <w:color w:val="FF0000"/>
                <w:sz w:val="20"/>
                <w:szCs w:val="20"/>
              </w:rPr>
              <w:t>(Omit the "$" sign in your response.)</w:t>
            </w:r>
          </w:p>
        </w:tc>
      </w:tr>
    </w:tbl>
    <w:p w:rsidR="00ED1BB7" w:rsidRPr="000321B7" w:rsidRDefault="00ED1BB7" w:rsidP="00ED1BB7">
      <w:pPr>
        <w:spacing w:after="0" w:line="240" w:lineRule="auto"/>
        <w:rPr>
          <w:rFonts w:ascii="Arial" w:eastAsia="Times New Roman" w:hAnsi="Arial" w:cs="Arial"/>
          <w:color w:val="000000"/>
          <w:sz w:val="18"/>
          <w:szCs w:val="18"/>
        </w:rPr>
      </w:pPr>
      <w:r w:rsidRPr="000321B7">
        <w:rPr>
          <w:rFonts w:ascii="Arial" w:eastAsia="Times New Roman" w:hAnsi="Arial" w:cs="Arial"/>
          <w:color w:val="000000"/>
          <w:sz w:val="18"/>
          <w:szCs w:val="18"/>
        </w:rPr>
        <w:t>     </w:t>
      </w:r>
    </w:p>
    <w:tbl>
      <w:tblPr>
        <w:tblW w:w="3751" w:type="dxa"/>
        <w:tblCellSpacing w:w="0" w:type="dxa"/>
        <w:tblInd w:w="300" w:type="dxa"/>
        <w:tblCellMar>
          <w:left w:w="0" w:type="dxa"/>
          <w:right w:w="0" w:type="dxa"/>
        </w:tblCellMar>
        <w:tblLook w:val="04A0" w:firstRow="1" w:lastRow="0" w:firstColumn="1" w:lastColumn="0" w:noHBand="0" w:noVBand="1"/>
      </w:tblPr>
      <w:tblGrid>
        <w:gridCol w:w="1875"/>
        <w:gridCol w:w="1876"/>
      </w:tblGrid>
      <w:tr w:rsidR="00ED1BB7" w:rsidRPr="000321B7" w:rsidTr="00ED1BB7">
        <w:trPr>
          <w:tblCellSpacing w:w="0" w:type="dxa"/>
        </w:trPr>
        <w:tc>
          <w:tcPr>
            <w:tcW w:w="2499" w:type="pct"/>
            <w:shd w:val="clear" w:color="auto" w:fill="D7DCE6"/>
            <w:vAlign w:val="center"/>
            <w:hideMark/>
          </w:tcPr>
          <w:p w:rsidR="00ED1BB7" w:rsidRPr="000321B7" w:rsidRDefault="00ED1BB7" w:rsidP="008F6C21">
            <w:pPr>
              <w:spacing w:after="0" w:line="240" w:lineRule="auto"/>
              <w:rPr>
                <w:rFonts w:ascii="Arial" w:eastAsia="Times New Roman" w:hAnsi="Arial" w:cs="Arial"/>
                <w:sz w:val="20"/>
                <w:szCs w:val="20"/>
              </w:rPr>
            </w:pPr>
            <w:r w:rsidRPr="000321B7">
              <w:rPr>
                <w:rFonts w:ascii="Arial" w:eastAsia="Times New Roman" w:hAnsi="Arial" w:cs="Arial"/>
                <w:sz w:val="20"/>
                <w:szCs w:val="20"/>
              </w:rPr>
              <w:t>  Operating income</w:t>
            </w:r>
          </w:p>
        </w:tc>
        <w:tc>
          <w:tcPr>
            <w:tcW w:w="2501" w:type="pct"/>
            <w:shd w:val="clear" w:color="auto" w:fill="D7DCE6"/>
            <w:vAlign w:val="center"/>
            <w:hideMark/>
          </w:tcPr>
          <w:p w:rsidR="00ED1BB7" w:rsidRPr="000321B7" w:rsidRDefault="00ED1BB7" w:rsidP="008F6C21">
            <w:pPr>
              <w:spacing w:after="0" w:line="240" w:lineRule="auto"/>
              <w:jc w:val="right"/>
              <w:rPr>
                <w:rFonts w:ascii="Arial" w:eastAsia="Times New Roman" w:hAnsi="Arial" w:cs="Arial"/>
                <w:sz w:val="20"/>
                <w:szCs w:val="20"/>
              </w:rPr>
            </w:pPr>
            <w:r w:rsidRPr="000321B7">
              <w:rPr>
                <w:rFonts w:ascii="Arial" w:eastAsia="Times New Roman" w:hAnsi="Arial" w:cs="Arial"/>
                <w:sz w:val="20"/>
                <w:szCs w:val="20"/>
              </w:rPr>
              <w:t> $ </w:t>
            </w:r>
            <w:r w:rsidRPr="000321B7">
              <w:rPr>
                <w:rFonts w:ascii="Arial" w:eastAsia="Times New Roman" w:hAnsi="Arial" w:cs="Arial"/>
                <w:sz w:val="20"/>
                <w:szCs w:val="20"/>
              </w:rPr>
              <w:object w:dxaOrig="1440" w:dyaOrig="1440">
                <v:shape id="_x0000_i2911" type="#_x0000_t75" style="width:60.75pt;height:18pt" o:ole="">
                  <v:imagedata r:id="rId23" o:title=""/>
                </v:shape>
                <w:control r:id="rId25" w:name="DefaultOcxName116" w:shapeid="_x0000_i2911"/>
              </w:object>
            </w:r>
            <w:r w:rsidRPr="000321B7">
              <w:rPr>
                <w:rFonts w:ascii="Arial" w:eastAsia="Times New Roman" w:hAnsi="Arial" w:cs="Arial"/>
                <w:sz w:val="20"/>
                <w:szCs w:val="20"/>
              </w:rPr>
              <w:t> </w:t>
            </w:r>
          </w:p>
        </w:tc>
      </w:tr>
    </w:tbl>
    <w:p w:rsidR="00ED1BB7" w:rsidRDefault="00ED1BB7" w:rsidP="00ED1BB7">
      <w:pPr>
        <w:spacing w:after="0" w:line="240" w:lineRule="auto"/>
        <w:rPr>
          <w:rFonts w:ascii="Arial" w:eastAsia="Times New Roman" w:hAnsi="Arial" w:cs="Arial"/>
          <w:color w:val="000000"/>
          <w:sz w:val="45"/>
          <w:szCs w:val="45"/>
        </w:rPr>
      </w:pPr>
    </w:p>
    <w:p w:rsidR="00ED1BB7" w:rsidRPr="00A72A76" w:rsidRDefault="00ED1BB7" w:rsidP="00ED1BB7">
      <w:pPr>
        <w:spacing w:after="0" w:line="240" w:lineRule="auto"/>
        <w:rPr>
          <w:rFonts w:ascii="Helvetica" w:eastAsia="Times New Roman" w:hAnsi="Helvetica" w:cs="Helvetica"/>
          <w:i/>
          <w:iCs/>
          <w:color w:val="333333"/>
          <w:sz w:val="21"/>
          <w:szCs w:val="21"/>
        </w:rPr>
      </w:pPr>
      <w:r w:rsidRPr="00A72A76">
        <w:rPr>
          <w:rFonts w:ascii="Arial" w:eastAsia="Times New Roman" w:hAnsi="Arial" w:cs="Arial"/>
          <w:color w:val="000000"/>
          <w:sz w:val="45"/>
          <w:szCs w:val="45"/>
        </w:rPr>
        <w:t>21</w:t>
      </w:r>
      <w:proofErr w:type="gramStart"/>
      <w:r w:rsidRPr="00A72A76">
        <w:rPr>
          <w:rFonts w:ascii="Arial" w:eastAsia="Times New Roman" w:hAnsi="Arial" w:cs="Arial"/>
          <w:color w:val="000000"/>
          <w:sz w:val="45"/>
          <w:szCs w:val="45"/>
        </w:rPr>
        <w:t>.</w:t>
      </w:r>
      <w:r w:rsidRPr="00A72A76">
        <w:rPr>
          <w:rFonts w:ascii="Helvetica" w:eastAsia="Times New Roman" w:hAnsi="Helvetica" w:cs="Helvetica"/>
          <w:i/>
          <w:iCs/>
          <w:color w:val="333333"/>
          <w:sz w:val="21"/>
          <w:szCs w:val="21"/>
        </w:rPr>
        <w:t>Problem</w:t>
      </w:r>
      <w:proofErr w:type="gramEnd"/>
      <w:r w:rsidRPr="00A72A76">
        <w:rPr>
          <w:rFonts w:ascii="Helvetica" w:eastAsia="Times New Roman" w:hAnsi="Helvetica" w:cs="Helvetica"/>
          <w:i/>
          <w:iCs/>
          <w:color w:val="333333"/>
          <w:sz w:val="21"/>
          <w:szCs w:val="21"/>
        </w:rPr>
        <w:t xml:space="preserve"> 5-16 Earnings per share and financial leverage [LO4]</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A72A76" w:rsidTr="008F6C21">
        <w:trPr>
          <w:tblCellSpacing w:w="0" w:type="dxa"/>
        </w:trPr>
        <w:tc>
          <w:tcPr>
            <w:tcW w:w="5000" w:type="pct"/>
            <w:vAlign w:val="center"/>
            <w:hideMark/>
          </w:tcPr>
          <w:p w:rsidR="00ED1BB7" w:rsidRPr="00A72A76" w:rsidRDefault="00ED1BB7" w:rsidP="008F6C21">
            <w:pPr>
              <w:spacing w:after="0" w:line="240" w:lineRule="auto"/>
              <w:jc w:val="both"/>
              <w:rPr>
                <w:rFonts w:ascii="Arial" w:eastAsia="Times New Roman" w:hAnsi="Arial" w:cs="Arial"/>
                <w:sz w:val="20"/>
                <w:szCs w:val="20"/>
              </w:rPr>
            </w:pPr>
            <w:r w:rsidRPr="00A72A76">
              <w:rPr>
                <w:rFonts w:ascii="Arial" w:eastAsia="Times New Roman" w:hAnsi="Arial" w:cs="Arial"/>
                <w:sz w:val="20"/>
                <w:szCs w:val="20"/>
              </w:rPr>
              <w:t>Cain Auto Supplies and Able Auto Parts are competitors in the aftermarket for auto supplies. The separate capital structures for Cain and Able are presented below.</w:t>
            </w:r>
          </w:p>
        </w:tc>
      </w:tr>
    </w:tbl>
    <w:p w:rsidR="00ED1BB7" w:rsidRPr="00A72A76" w:rsidRDefault="00ED1BB7" w:rsidP="00ED1BB7">
      <w:pPr>
        <w:spacing w:after="0" w:line="240" w:lineRule="auto"/>
        <w:rPr>
          <w:rFonts w:ascii="Arial" w:eastAsia="Times New Roman" w:hAnsi="Arial" w:cs="Arial"/>
          <w:color w:val="000000"/>
          <w:sz w:val="18"/>
          <w:szCs w:val="18"/>
        </w:rPr>
      </w:pPr>
      <w:r w:rsidRPr="00A72A76">
        <w:rPr>
          <w:rFonts w:ascii="Arial" w:eastAsia="Times New Roman" w:hAnsi="Arial" w:cs="Arial"/>
          <w:color w:val="000000"/>
          <w:sz w:val="18"/>
          <w:szCs w:val="18"/>
        </w:rPr>
        <w:t>  </w:t>
      </w:r>
    </w:p>
    <w:tbl>
      <w:tblPr>
        <w:tblW w:w="7200" w:type="dxa"/>
        <w:tblCellSpacing w:w="0" w:type="dxa"/>
        <w:tblCellMar>
          <w:left w:w="0" w:type="dxa"/>
          <w:right w:w="0" w:type="dxa"/>
        </w:tblCellMar>
        <w:tblLook w:val="04A0" w:firstRow="1" w:lastRow="0" w:firstColumn="1" w:lastColumn="0" w:noHBand="0" w:noVBand="1"/>
      </w:tblPr>
      <w:tblGrid>
        <w:gridCol w:w="923"/>
        <w:gridCol w:w="1440"/>
        <w:gridCol w:w="1440"/>
        <w:gridCol w:w="56"/>
        <w:gridCol w:w="812"/>
        <w:gridCol w:w="1440"/>
        <w:gridCol w:w="1440"/>
      </w:tblGrid>
      <w:tr w:rsidR="00ED1BB7" w:rsidRPr="00A72A76" w:rsidTr="008F6C21">
        <w:trPr>
          <w:tblCellSpacing w:w="0" w:type="dxa"/>
        </w:trPr>
        <w:tc>
          <w:tcPr>
            <w:tcW w:w="0" w:type="auto"/>
            <w:gridSpan w:val="3"/>
            <w:shd w:val="clear" w:color="auto" w:fill="D7DCE6"/>
            <w:vAlign w:val="center"/>
            <w:hideMark/>
          </w:tcPr>
          <w:p w:rsidR="00ED1BB7" w:rsidRPr="00A72A76" w:rsidRDefault="00ED1BB7" w:rsidP="008F6C21">
            <w:pPr>
              <w:spacing w:after="0" w:line="240" w:lineRule="auto"/>
              <w:jc w:val="center"/>
              <w:rPr>
                <w:rFonts w:ascii="Arial" w:eastAsia="Times New Roman" w:hAnsi="Arial" w:cs="Arial"/>
                <w:sz w:val="20"/>
                <w:szCs w:val="20"/>
              </w:rPr>
            </w:pPr>
            <w:r w:rsidRPr="00A72A76">
              <w:rPr>
                <w:rFonts w:ascii="Arial" w:eastAsia="Times New Roman" w:hAnsi="Arial" w:cs="Arial"/>
                <w:sz w:val="20"/>
                <w:szCs w:val="20"/>
              </w:rPr>
              <w:t>Cain</w:t>
            </w:r>
          </w:p>
        </w:tc>
        <w:tc>
          <w:tcPr>
            <w:tcW w:w="0" w:type="auto"/>
            <w:shd w:val="clear" w:color="auto" w:fill="D7DCE6"/>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0" w:type="auto"/>
            <w:gridSpan w:val="3"/>
            <w:shd w:val="clear" w:color="auto" w:fill="D7DCE6"/>
            <w:vAlign w:val="center"/>
            <w:hideMark/>
          </w:tcPr>
          <w:p w:rsidR="00ED1BB7" w:rsidRPr="00A72A76" w:rsidRDefault="00ED1BB7" w:rsidP="008F6C21">
            <w:pPr>
              <w:spacing w:after="0" w:line="240" w:lineRule="auto"/>
              <w:jc w:val="center"/>
              <w:rPr>
                <w:rFonts w:ascii="Arial" w:eastAsia="Times New Roman" w:hAnsi="Arial" w:cs="Arial"/>
                <w:sz w:val="20"/>
                <w:szCs w:val="20"/>
              </w:rPr>
            </w:pPr>
            <w:r w:rsidRPr="00A72A76">
              <w:rPr>
                <w:rFonts w:ascii="Arial" w:eastAsia="Times New Roman" w:hAnsi="Arial" w:cs="Arial"/>
                <w:sz w:val="20"/>
                <w:szCs w:val="20"/>
              </w:rPr>
              <w:t>Able</w:t>
            </w:r>
          </w:p>
        </w:tc>
      </w:tr>
      <w:tr w:rsidR="00ED1BB7" w:rsidRPr="00A72A76" w:rsidTr="008F6C21">
        <w:trPr>
          <w:tblCellSpacing w:w="0" w:type="dxa"/>
        </w:trPr>
        <w:tc>
          <w:tcPr>
            <w:tcW w:w="17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Debt @ 9%</w:t>
            </w:r>
          </w:p>
        </w:tc>
        <w:tc>
          <w:tcPr>
            <w:tcW w:w="15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w:t>
            </w:r>
          </w:p>
        </w:tc>
        <w:tc>
          <w:tcPr>
            <w:tcW w:w="60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220,000  </w:t>
            </w:r>
          </w:p>
        </w:tc>
        <w:tc>
          <w:tcPr>
            <w:tcW w:w="1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7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Debt @ 9%</w:t>
            </w:r>
          </w:p>
        </w:tc>
        <w:tc>
          <w:tcPr>
            <w:tcW w:w="15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w:t>
            </w:r>
          </w:p>
        </w:tc>
        <w:tc>
          <w:tcPr>
            <w:tcW w:w="60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440,000  </w:t>
            </w:r>
          </w:p>
        </w:tc>
      </w:tr>
      <w:tr w:rsidR="00ED1BB7" w:rsidRPr="00A72A76" w:rsidTr="008F6C21">
        <w:trPr>
          <w:tblCellSpacing w:w="0" w:type="dxa"/>
        </w:trPr>
        <w:tc>
          <w:tcPr>
            <w:tcW w:w="1700" w:type="pct"/>
            <w:shd w:val="clear" w:color="auto" w:fill="F7F7F7"/>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Common stock, $10 par</w:t>
            </w:r>
          </w:p>
        </w:tc>
        <w:tc>
          <w:tcPr>
            <w:tcW w:w="150" w:type="pct"/>
            <w:shd w:val="clear" w:color="auto" w:fill="F7F7F7"/>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 </w:t>
            </w:r>
          </w:p>
        </w:tc>
        <w:tc>
          <w:tcPr>
            <w:tcW w:w="600" w:type="pct"/>
            <w:shd w:val="clear" w:color="auto" w:fill="F7F7F7"/>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440,000  </w:t>
            </w:r>
          </w:p>
        </w:tc>
        <w:tc>
          <w:tcPr>
            <w:tcW w:w="100" w:type="pct"/>
            <w:shd w:val="clear" w:color="auto" w:fill="F7F7F7"/>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700" w:type="pct"/>
            <w:shd w:val="clear" w:color="auto" w:fill="F7F7F7"/>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Common stock, $10 par</w:t>
            </w:r>
          </w:p>
        </w:tc>
        <w:tc>
          <w:tcPr>
            <w:tcW w:w="150" w:type="pct"/>
            <w:shd w:val="clear" w:color="auto" w:fill="F7F7F7"/>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 </w:t>
            </w:r>
          </w:p>
        </w:tc>
        <w:tc>
          <w:tcPr>
            <w:tcW w:w="600" w:type="pct"/>
            <w:shd w:val="clear" w:color="auto" w:fill="F7F7F7"/>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220,000  </w:t>
            </w:r>
          </w:p>
        </w:tc>
      </w:tr>
      <w:tr w:rsidR="00ED1BB7" w:rsidRPr="00A72A76" w:rsidTr="008F6C21">
        <w:trPr>
          <w:tblCellSpacing w:w="0" w:type="dxa"/>
        </w:trPr>
        <w:tc>
          <w:tcPr>
            <w:tcW w:w="17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5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41" style="width:0;height:.75pt" o:hralign="right" o:hrstd="t" o:hrnoshade="t" o:hr="t" fillcolor="#a0a0a0" stroked="f"/>
              </w:pict>
            </w:r>
          </w:p>
        </w:tc>
        <w:tc>
          <w:tcPr>
            <w:tcW w:w="60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42" style="width:0;height:.75pt" o:hralign="right" o:hrstd="t" o:hrnoshade="t" o:hr="t" fillcolor="#a0a0a0" stroked="f"/>
              </w:pict>
            </w:r>
          </w:p>
        </w:tc>
        <w:tc>
          <w:tcPr>
            <w:tcW w:w="1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7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5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43" style="width:0;height:.75pt" o:hralign="right" o:hrstd="t" o:hrnoshade="t" o:hr="t" fillcolor="#a0a0a0" stroked="f"/>
              </w:pict>
            </w:r>
          </w:p>
        </w:tc>
        <w:tc>
          <w:tcPr>
            <w:tcW w:w="60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44" style="width:0;height:.75pt" o:hralign="right" o:hrstd="t" o:hrnoshade="t" o:hr="t" fillcolor="#a0a0a0" stroked="f"/>
              </w:pict>
            </w:r>
          </w:p>
        </w:tc>
      </w:tr>
      <w:tr w:rsidR="00ED1BB7" w:rsidRPr="00A72A76" w:rsidTr="008F6C21">
        <w:trPr>
          <w:tblCellSpacing w:w="0" w:type="dxa"/>
        </w:trPr>
        <w:tc>
          <w:tcPr>
            <w:tcW w:w="1700" w:type="pct"/>
            <w:shd w:val="clear" w:color="auto" w:fill="F7F7F7"/>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Total</w:t>
            </w:r>
          </w:p>
        </w:tc>
        <w:tc>
          <w:tcPr>
            <w:tcW w:w="150" w:type="pct"/>
            <w:shd w:val="clear" w:color="auto" w:fill="F7F7F7"/>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w:t>
            </w:r>
          </w:p>
        </w:tc>
        <w:tc>
          <w:tcPr>
            <w:tcW w:w="600" w:type="pct"/>
            <w:shd w:val="clear" w:color="auto" w:fill="F7F7F7"/>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660,000  </w:t>
            </w:r>
          </w:p>
        </w:tc>
        <w:tc>
          <w:tcPr>
            <w:tcW w:w="100" w:type="pct"/>
            <w:shd w:val="clear" w:color="auto" w:fill="F7F7F7"/>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700" w:type="pct"/>
            <w:shd w:val="clear" w:color="auto" w:fill="F7F7F7"/>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Total</w:t>
            </w:r>
          </w:p>
        </w:tc>
        <w:tc>
          <w:tcPr>
            <w:tcW w:w="150" w:type="pct"/>
            <w:shd w:val="clear" w:color="auto" w:fill="F7F7F7"/>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w:t>
            </w:r>
          </w:p>
        </w:tc>
        <w:tc>
          <w:tcPr>
            <w:tcW w:w="600" w:type="pct"/>
            <w:shd w:val="clear" w:color="auto" w:fill="F7F7F7"/>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660,000  </w:t>
            </w:r>
          </w:p>
        </w:tc>
      </w:tr>
      <w:tr w:rsidR="00ED1BB7" w:rsidRPr="00A72A76" w:rsidTr="008F6C21">
        <w:trPr>
          <w:tblCellSpacing w:w="0" w:type="dxa"/>
        </w:trPr>
        <w:tc>
          <w:tcPr>
            <w:tcW w:w="17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Common shares</w:t>
            </w:r>
          </w:p>
        </w:tc>
        <w:tc>
          <w:tcPr>
            <w:tcW w:w="15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 </w:t>
            </w:r>
          </w:p>
        </w:tc>
        <w:tc>
          <w:tcPr>
            <w:tcW w:w="60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44,000  </w:t>
            </w:r>
          </w:p>
        </w:tc>
        <w:tc>
          <w:tcPr>
            <w:tcW w:w="1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7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Common shares</w:t>
            </w:r>
          </w:p>
        </w:tc>
        <w:tc>
          <w:tcPr>
            <w:tcW w:w="15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 </w:t>
            </w:r>
          </w:p>
        </w:tc>
        <w:tc>
          <w:tcPr>
            <w:tcW w:w="600" w:type="pct"/>
            <w:vAlign w:val="center"/>
            <w:hideMark/>
          </w:tcPr>
          <w:p w:rsidR="00ED1BB7" w:rsidRPr="00A72A76" w:rsidRDefault="00ED1BB7" w:rsidP="008F6C21">
            <w:pPr>
              <w:spacing w:after="0" w:line="240" w:lineRule="auto"/>
              <w:jc w:val="right"/>
              <w:rPr>
                <w:rFonts w:ascii="Arial" w:eastAsia="Times New Roman" w:hAnsi="Arial" w:cs="Arial"/>
                <w:sz w:val="20"/>
                <w:szCs w:val="20"/>
              </w:rPr>
            </w:pPr>
            <w:r w:rsidRPr="00A72A76">
              <w:rPr>
                <w:rFonts w:ascii="Arial" w:eastAsia="Times New Roman" w:hAnsi="Arial" w:cs="Arial"/>
                <w:sz w:val="20"/>
                <w:szCs w:val="20"/>
              </w:rPr>
              <w:t>22,000  </w:t>
            </w:r>
          </w:p>
        </w:tc>
      </w:tr>
      <w:tr w:rsidR="00ED1BB7" w:rsidRPr="00A72A76" w:rsidTr="008F6C21">
        <w:trPr>
          <w:tblCellSpacing w:w="0" w:type="dxa"/>
        </w:trPr>
        <w:tc>
          <w:tcPr>
            <w:tcW w:w="0" w:type="auto"/>
            <w:gridSpan w:val="7"/>
            <w:vAlign w:val="center"/>
            <w:hideMark/>
          </w:tcPr>
          <w:p w:rsidR="00ED1BB7" w:rsidRPr="00A72A76"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lastRenderedPageBreak/>
              <w:pict>
                <v:rect id="_x0000_i1245" style="width:468pt;height:3.75pt" o:hrstd="t" o:hrnoshade="t" o:hr="t" fillcolor="#cdd4e0" stroked="f"/>
              </w:pict>
            </w:r>
          </w:p>
        </w:tc>
      </w:tr>
    </w:tbl>
    <w:p w:rsidR="00ED1BB7" w:rsidRPr="00A72A76" w:rsidRDefault="00ED1BB7" w:rsidP="00ED1BB7">
      <w:pPr>
        <w:spacing w:after="0" w:line="240" w:lineRule="auto"/>
        <w:rPr>
          <w:rFonts w:ascii="Arial" w:eastAsia="Times New Roman" w:hAnsi="Arial" w:cs="Arial"/>
          <w:color w:val="000000"/>
          <w:sz w:val="18"/>
          <w:szCs w:val="18"/>
        </w:rPr>
      </w:pPr>
      <w:r w:rsidRPr="00A72A76">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A72A76" w:rsidTr="008F6C21">
        <w:trPr>
          <w:tblCellSpacing w:w="0" w:type="dxa"/>
        </w:trPr>
        <w:tc>
          <w:tcPr>
            <w:tcW w:w="150" w:type="pct"/>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b/>
                <w:bCs/>
                <w:sz w:val="20"/>
                <w:szCs w:val="20"/>
              </w:rPr>
              <w:t>(a)</w:t>
            </w:r>
          </w:p>
        </w:tc>
        <w:tc>
          <w:tcPr>
            <w:tcW w:w="4850" w:type="pct"/>
            <w:vAlign w:val="center"/>
            <w:hideMark/>
          </w:tcPr>
          <w:p w:rsidR="00ED1BB7" w:rsidRPr="00A72A76" w:rsidRDefault="00ED1BB7" w:rsidP="008F6C21">
            <w:pPr>
              <w:spacing w:after="0" w:line="240" w:lineRule="auto"/>
              <w:jc w:val="both"/>
              <w:rPr>
                <w:rFonts w:ascii="Arial" w:eastAsia="Times New Roman" w:hAnsi="Arial" w:cs="Arial"/>
                <w:sz w:val="20"/>
                <w:szCs w:val="20"/>
              </w:rPr>
            </w:pPr>
            <w:r w:rsidRPr="00A72A76">
              <w:rPr>
                <w:rFonts w:ascii="Arial" w:eastAsia="Times New Roman" w:hAnsi="Arial" w:cs="Arial"/>
                <w:sz w:val="20"/>
                <w:szCs w:val="20"/>
              </w:rPr>
              <w:t>Compute earnings per share if earnings before interest and taxes are $44,000, $59,400, and $67,000 (assume a 20 percent tax rate). </w:t>
            </w:r>
            <w:r w:rsidRPr="00A72A76">
              <w:rPr>
                <w:rFonts w:ascii="Arial" w:eastAsia="Times New Roman" w:hAnsi="Arial" w:cs="Arial"/>
                <w:b/>
                <w:bCs/>
                <w:color w:val="FF0000"/>
                <w:sz w:val="20"/>
                <w:szCs w:val="20"/>
              </w:rPr>
              <w:t>(Round your answers to 2 decimal places. Leave no cells blank - be certain to enter "0" wherever required. Omit the "$" sign in your response.)</w:t>
            </w:r>
          </w:p>
        </w:tc>
      </w:tr>
    </w:tbl>
    <w:p w:rsidR="00ED1BB7" w:rsidRPr="00A72A76" w:rsidRDefault="00ED1BB7" w:rsidP="00ED1BB7">
      <w:pPr>
        <w:spacing w:after="0" w:line="240" w:lineRule="auto"/>
        <w:rPr>
          <w:rFonts w:ascii="Arial" w:eastAsia="Times New Roman" w:hAnsi="Arial" w:cs="Arial"/>
          <w:color w:val="000000"/>
          <w:sz w:val="18"/>
          <w:szCs w:val="18"/>
        </w:rPr>
      </w:pPr>
      <w:r w:rsidRPr="00A72A76">
        <w:rPr>
          <w:rFonts w:ascii="Arial" w:eastAsia="Times New Roman" w:hAnsi="Arial" w:cs="Arial"/>
          <w:color w:val="000000"/>
          <w:sz w:val="18"/>
          <w:szCs w:val="18"/>
        </w:rPr>
        <w:t>  </w:t>
      </w:r>
    </w:p>
    <w:tbl>
      <w:tblPr>
        <w:tblW w:w="6450" w:type="dxa"/>
        <w:tblCellSpacing w:w="0" w:type="dxa"/>
        <w:tblInd w:w="300" w:type="dxa"/>
        <w:tblCellMar>
          <w:left w:w="0" w:type="dxa"/>
          <w:right w:w="0" w:type="dxa"/>
        </w:tblCellMar>
        <w:tblLook w:val="04A0" w:firstRow="1" w:lastRow="0" w:firstColumn="1" w:lastColumn="0" w:noHBand="0" w:noVBand="1"/>
      </w:tblPr>
      <w:tblGrid>
        <w:gridCol w:w="3224"/>
        <w:gridCol w:w="1613"/>
        <w:gridCol w:w="1613"/>
      </w:tblGrid>
      <w:tr w:rsidR="00ED1BB7" w:rsidRPr="00A72A76" w:rsidTr="008F6C21">
        <w:trPr>
          <w:tblCellSpacing w:w="0" w:type="dxa"/>
        </w:trPr>
        <w:tc>
          <w:tcPr>
            <w:tcW w:w="2500" w:type="pct"/>
            <w:shd w:val="clear" w:color="auto" w:fill="D7DCE6"/>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250" w:type="pct"/>
            <w:shd w:val="clear" w:color="auto" w:fill="D7DCE6"/>
            <w:vAlign w:val="center"/>
            <w:hideMark/>
          </w:tcPr>
          <w:p w:rsidR="00ED1BB7" w:rsidRPr="00A72A76" w:rsidRDefault="00ED1BB7" w:rsidP="008F6C21">
            <w:pPr>
              <w:spacing w:after="0" w:line="240" w:lineRule="auto"/>
              <w:jc w:val="center"/>
              <w:rPr>
                <w:rFonts w:ascii="Arial" w:eastAsia="Times New Roman" w:hAnsi="Arial" w:cs="Arial"/>
                <w:sz w:val="20"/>
                <w:szCs w:val="20"/>
              </w:rPr>
            </w:pPr>
            <w:r w:rsidRPr="00A72A76">
              <w:rPr>
                <w:rFonts w:ascii="Arial" w:eastAsia="Times New Roman" w:hAnsi="Arial" w:cs="Arial"/>
                <w:sz w:val="20"/>
                <w:szCs w:val="20"/>
              </w:rPr>
              <w:t>Cain</w:t>
            </w:r>
          </w:p>
        </w:tc>
        <w:tc>
          <w:tcPr>
            <w:tcW w:w="1250" w:type="pct"/>
            <w:shd w:val="clear" w:color="auto" w:fill="D7DCE6"/>
            <w:vAlign w:val="center"/>
            <w:hideMark/>
          </w:tcPr>
          <w:p w:rsidR="00ED1BB7" w:rsidRPr="00A72A76" w:rsidRDefault="00ED1BB7" w:rsidP="008F6C21">
            <w:pPr>
              <w:spacing w:after="0" w:line="240" w:lineRule="auto"/>
              <w:jc w:val="center"/>
              <w:rPr>
                <w:rFonts w:ascii="Arial" w:eastAsia="Times New Roman" w:hAnsi="Arial" w:cs="Arial"/>
                <w:sz w:val="20"/>
                <w:szCs w:val="20"/>
              </w:rPr>
            </w:pPr>
            <w:r w:rsidRPr="00A72A76">
              <w:rPr>
                <w:rFonts w:ascii="Arial" w:eastAsia="Times New Roman" w:hAnsi="Arial" w:cs="Arial"/>
                <w:sz w:val="20"/>
                <w:szCs w:val="20"/>
              </w:rPr>
              <w:t>Able</w:t>
            </w:r>
          </w:p>
        </w:tc>
      </w:tr>
      <w:tr w:rsidR="00ED1BB7" w:rsidRPr="00A72A76" w:rsidTr="00ED1BB7">
        <w:trPr>
          <w:tblCellSpacing w:w="0" w:type="dxa"/>
        </w:trPr>
        <w:tc>
          <w:tcPr>
            <w:tcW w:w="25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Earnings per share at $44,000</w:t>
            </w:r>
          </w:p>
        </w:tc>
        <w:tc>
          <w:tcPr>
            <w:tcW w:w="1250" w:type="pct"/>
            <w:vAlign w:val="center"/>
          </w:tcPr>
          <w:p w:rsidR="00ED1BB7" w:rsidRPr="00A72A76" w:rsidRDefault="00ED1BB7" w:rsidP="008F6C21">
            <w:pPr>
              <w:spacing w:after="0" w:line="240" w:lineRule="auto"/>
              <w:jc w:val="right"/>
              <w:rPr>
                <w:rFonts w:ascii="Arial" w:eastAsia="Times New Roman" w:hAnsi="Arial" w:cs="Arial"/>
                <w:sz w:val="20"/>
                <w:szCs w:val="20"/>
              </w:rPr>
            </w:pPr>
          </w:p>
        </w:tc>
        <w:tc>
          <w:tcPr>
            <w:tcW w:w="1250" w:type="pct"/>
            <w:vAlign w:val="center"/>
          </w:tcPr>
          <w:p w:rsidR="00ED1BB7" w:rsidRPr="00A72A76" w:rsidRDefault="00ED1BB7" w:rsidP="008F6C21">
            <w:pPr>
              <w:spacing w:after="0" w:line="240" w:lineRule="auto"/>
              <w:jc w:val="right"/>
              <w:rPr>
                <w:rFonts w:ascii="Arial" w:eastAsia="Times New Roman" w:hAnsi="Arial" w:cs="Arial"/>
                <w:sz w:val="20"/>
                <w:szCs w:val="20"/>
              </w:rPr>
            </w:pPr>
          </w:p>
        </w:tc>
      </w:tr>
      <w:tr w:rsidR="00ED1BB7" w:rsidRPr="00A72A76" w:rsidTr="00ED1BB7">
        <w:trPr>
          <w:tblCellSpacing w:w="0" w:type="dxa"/>
        </w:trPr>
        <w:tc>
          <w:tcPr>
            <w:tcW w:w="2500" w:type="pct"/>
            <w:shd w:val="clear" w:color="auto" w:fill="F7F7F7"/>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Earnings per share at $59,400</w:t>
            </w:r>
          </w:p>
        </w:tc>
        <w:tc>
          <w:tcPr>
            <w:tcW w:w="1250" w:type="pct"/>
            <w:shd w:val="clear" w:color="auto" w:fill="F7F7F7"/>
            <w:vAlign w:val="center"/>
          </w:tcPr>
          <w:p w:rsidR="00ED1BB7" w:rsidRPr="00A72A76" w:rsidRDefault="00ED1BB7" w:rsidP="008F6C21">
            <w:pPr>
              <w:spacing w:after="0" w:line="240" w:lineRule="auto"/>
              <w:jc w:val="right"/>
              <w:rPr>
                <w:rFonts w:ascii="Arial" w:eastAsia="Times New Roman" w:hAnsi="Arial" w:cs="Arial"/>
                <w:sz w:val="20"/>
                <w:szCs w:val="20"/>
              </w:rPr>
            </w:pPr>
          </w:p>
        </w:tc>
        <w:tc>
          <w:tcPr>
            <w:tcW w:w="1250" w:type="pct"/>
            <w:shd w:val="clear" w:color="auto" w:fill="F7F7F7"/>
            <w:vAlign w:val="center"/>
          </w:tcPr>
          <w:p w:rsidR="00ED1BB7" w:rsidRPr="00A72A76" w:rsidRDefault="00ED1BB7" w:rsidP="008F6C21">
            <w:pPr>
              <w:spacing w:after="0" w:line="240" w:lineRule="auto"/>
              <w:jc w:val="right"/>
              <w:rPr>
                <w:rFonts w:ascii="Arial" w:eastAsia="Times New Roman" w:hAnsi="Arial" w:cs="Arial"/>
                <w:sz w:val="20"/>
                <w:szCs w:val="20"/>
              </w:rPr>
            </w:pPr>
          </w:p>
        </w:tc>
      </w:tr>
      <w:tr w:rsidR="00ED1BB7" w:rsidRPr="00A72A76" w:rsidTr="00ED1BB7">
        <w:trPr>
          <w:tblCellSpacing w:w="0" w:type="dxa"/>
        </w:trPr>
        <w:tc>
          <w:tcPr>
            <w:tcW w:w="250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Earnings per share at $67,000</w:t>
            </w:r>
          </w:p>
        </w:tc>
        <w:tc>
          <w:tcPr>
            <w:tcW w:w="1250" w:type="pct"/>
            <w:vAlign w:val="center"/>
          </w:tcPr>
          <w:p w:rsidR="00ED1BB7" w:rsidRPr="00A72A76" w:rsidRDefault="00ED1BB7" w:rsidP="008F6C21">
            <w:pPr>
              <w:spacing w:after="0" w:line="240" w:lineRule="auto"/>
              <w:jc w:val="right"/>
              <w:rPr>
                <w:rFonts w:ascii="Arial" w:eastAsia="Times New Roman" w:hAnsi="Arial" w:cs="Arial"/>
                <w:sz w:val="20"/>
                <w:szCs w:val="20"/>
              </w:rPr>
            </w:pPr>
          </w:p>
        </w:tc>
        <w:tc>
          <w:tcPr>
            <w:tcW w:w="1250" w:type="pct"/>
            <w:vAlign w:val="center"/>
          </w:tcPr>
          <w:p w:rsidR="00ED1BB7" w:rsidRPr="00A72A76" w:rsidRDefault="00ED1BB7" w:rsidP="008F6C21">
            <w:pPr>
              <w:spacing w:after="0" w:line="240" w:lineRule="auto"/>
              <w:jc w:val="right"/>
              <w:rPr>
                <w:rFonts w:ascii="Arial" w:eastAsia="Times New Roman" w:hAnsi="Arial" w:cs="Arial"/>
                <w:sz w:val="20"/>
                <w:szCs w:val="20"/>
              </w:rPr>
            </w:pPr>
          </w:p>
        </w:tc>
      </w:tr>
      <w:tr w:rsidR="00ED1BB7" w:rsidRPr="00A72A76" w:rsidTr="008F6C21">
        <w:trPr>
          <w:tblCellSpacing w:w="0" w:type="dxa"/>
        </w:trPr>
        <w:tc>
          <w:tcPr>
            <w:tcW w:w="0" w:type="auto"/>
            <w:gridSpan w:val="3"/>
            <w:vAlign w:val="center"/>
            <w:hideMark/>
          </w:tcPr>
          <w:p w:rsidR="00ED1BB7" w:rsidRPr="00A72A76"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46" style="width:468pt;height:3.75pt" o:hrstd="t" o:hrnoshade="t" o:hr="t" fillcolor="#cdd4e0" stroked="f"/>
              </w:pict>
            </w:r>
          </w:p>
        </w:tc>
      </w:tr>
    </w:tbl>
    <w:p w:rsidR="00ED1BB7" w:rsidRPr="00A72A76" w:rsidRDefault="00ED1BB7" w:rsidP="00ED1BB7">
      <w:pPr>
        <w:spacing w:after="0" w:line="240" w:lineRule="auto"/>
        <w:rPr>
          <w:rFonts w:ascii="Arial" w:eastAsia="Times New Roman" w:hAnsi="Arial" w:cs="Arial"/>
          <w:vanish/>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A72A76" w:rsidTr="008F6C21">
        <w:trPr>
          <w:tblCellSpacing w:w="0" w:type="dxa"/>
        </w:trPr>
        <w:tc>
          <w:tcPr>
            <w:tcW w:w="150" w:type="pct"/>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b/>
                <w:bCs/>
                <w:sz w:val="20"/>
                <w:szCs w:val="20"/>
              </w:rPr>
              <w:t>(b)</w:t>
            </w:r>
          </w:p>
        </w:tc>
        <w:tc>
          <w:tcPr>
            <w:tcW w:w="4850" w:type="pct"/>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What is the relationship between earnings per share and the level of EBIT?</w:t>
            </w:r>
          </w:p>
        </w:tc>
      </w:tr>
    </w:tbl>
    <w:p w:rsidR="00ED1BB7" w:rsidRPr="00A72A76" w:rsidRDefault="00ED1BB7" w:rsidP="00ED1BB7">
      <w:pPr>
        <w:spacing w:after="0" w:line="240" w:lineRule="auto"/>
        <w:rPr>
          <w:rFonts w:ascii="Arial" w:eastAsia="Times New Roman" w:hAnsi="Arial" w:cs="Arial"/>
          <w:color w:val="000000"/>
          <w:sz w:val="18"/>
          <w:szCs w:val="18"/>
        </w:rPr>
      </w:pPr>
      <w:r w:rsidRPr="00A72A76">
        <w:rPr>
          <w:rFonts w:ascii="Arial" w:eastAsia="Times New Roman" w:hAnsi="Arial" w:cs="Arial"/>
          <w:color w:val="000000"/>
          <w:sz w:val="18"/>
          <w:szCs w:val="18"/>
        </w:rPr>
        <w:t>  </w:t>
      </w:r>
    </w:p>
    <w:tbl>
      <w:tblPr>
        <w:tblW w:w="8100" w:type="dxa"/>
        <w:tblCellSpacing w:w="0" w:type="dxa"/>
        <w:tblInd w:w="300" w:type="dxa"/>
        <w:tblCellMar>
          <w:left w:w="0" w:type="dxa"/>
          <w:right w:w="0" w:type="dxa"/>
        </w:tblCellMar>
        <w:tblLook w:val="04A0" w:firstRow="1" w:lastRow="0" w:firstColumn="1" w:lastColumn="0" w:noHBand="0" w:noVBand="1"/>
      </w:tblPr>
      <w:tblGrid>
        <w:gridCol w:w="243"/>
        <w:gridCol w:w="5022"/>
        <w:gridCol w:w="2835"/>
      </w:tblGrid>
      <w:tr w:rsidR="00ED1BB7" w:rsidRPr="00A72A76" w:rsidTr="008F6C21">
        <w:trPr>
          <w:tblCellSpacing w:w="0" w:type="dxa"/>
        </w:trPr>
        <w:tc>
          <w:tcPr>
            <w:tcW w:w="150" w:type="pct"/>
            <w:shd w:val="clear" w:color="auto" w:fill="D7DCE6"/>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3100" w:type="pct"/>
            <w:shd w:val="clear" w:color="auto" w:fill="D7DCE6"/>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c>
          <w:tcPr>
            <w:tcW w:w="1500" w:type="pct"/>
            <w:shd w:val="clear" w:color="auto" w:fill="D7DCE6"/>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w:t>
            </w:r>
          </w:p>
        </w:tc>
      </w:tr>
      <w:tr w:rsidR="00ED1BB7" w:rsidRPr="00A72A76" w:rsidTr="00ED1BB7">
        <w:trPr>
          <w:tblCellSpacing w:w="0" w:type="dxa"/>
        </w:trPr>
        <w:tc>
          <w:tcPr>
            <w:tcW w:w="3250" w:type="pct"/>
            <w:gridSpan w:val="2"/>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1. Before tax return on assets is less than cost of Debt</w:t>
            </w:r>
          </w:p>
        </w:tc>
        <w:tc>
          <w:tcPr>
            <w:tcW w:w="1750" w:type="pct"/>
            <w:vAlign w:val="center"/>
          </w:tcPr>
          <w:p w:rsidR="00ED1BB7" w:rsidRPr="00A72A76" w:rsidRDefault="00ED1BB7" w:rsidP="008F6C21">
            <w:pPr>
              <w:spacing w:after="0" w:line="240" w:lineRule="auto"/>
              <w:rPr>
                <w:rFonts w:ascii="Arial" w:eastAsia="Times New Roman" w:hAnsi="Arial" w:cs="Arial"/>
                <w:sz w:val="20"/>
                <w:szCs w:val="20"/>
              </w:rPr>
            </w:pPr>
          </w:p>
        </w:tc>
      </w:tr>
      <w:tr w:rsidR="00ED1BB7" w:rsidRPr="00A72A76" w:rsidTr="00ED1BB7">
        <w:trPr>
          <w:tblCellSpacing w:w="0" w:type="dxa"/>
        </w:trPr>
        <w:tc>
          <w:tcPr>
            <w:tcW w:w="3250" w:type="pct"/>
            <w:gridSpan w:val="2"/>
            <w:shd w:val="clear" w:color="auto" w:fill="F7F7F7"/>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2. Before tax return on assets equals cost of Debt</w:t>
            </w:r>
          </w:p>
        </w:tc>
        <w:tc>
          <w:tcPr>
            <w:tcW w:w="1750" w:type="pct"/>
            <w:shd w:val="clear" w:color="auto" w:fill="F7F7F7"/>
            <w:vAlign w:val="center"/>
          </w:tcPr>
          <w:p w:rsidR="00ED1BB7" w:rsidRPr="00A72A76" w:rsidRDefault="00ED1BB7" w:rsidP="008F6C21">
            <w:pPr>
              <w:spacing w:after="0" w:line="240" w:lineRule="auto"/>
              <w:rPr>
                <w:rFonts w:ascii="Arial" w:eastAsia="Times New Roman" w:hAnsi="Arial" w:cs="Arial"/>
                <w:sz w:val="20"/>
                <w:szCs w:val="20"/>
              </w:rPr>
            </w:pPr>
          </w:p>
        </w:tc>
      </w:tr>
      <w:tr w:rsidR="00ED1BB7" w:rsidRPr="00A72A76" w:rsidTr="00ED1BB7">
        <w:trPr>
          <w:tblCellSpacing w:w="0" w:type="dxa"/>
        </w:trPr>
        <w:tc>
          <w:tcPr>
            <w:tcW w:w="3250" w:type="pct"/>
            <w:gridSpan w:val="2"/>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3. Before tax return on assets is greater than cost of Debt</w:t>
            </w:r>
          </w:p>
        </w:tc>
        <w:tc>
          <w:tcPr>
            <w:tcW w:w="1750" w:type="pct"/>
            <w:vAlign w:val="center"/>
          </w:tcPr>
          <w:p w:rsidR="00ED1BB7" w:rsidRPr="00A72A76" w:rsidRDefault="00ED1BB7" w:rsidP="008F6C21">
            <w:pPr>
              <w:spacing w:after="0" w:line="240" w:lineRule="auto"/>
              <w:rPr>
                <w:rFonts w:ascii="Arial" w:eastAsia="Times New Roman" w:hAnsi="Arial" w:cs="Arial"/>
                <w:sz w:val="20"/>
                <w:szCs w:val="20"/>
              </w:rPr>
            </w:pPr>
          </w:p>
        </w:tc>
      </w:tr>
      <w:tr w:rsidR="00ED1BB7" w:rsidRPr="00A72A76" w:rsidTr="008F6C21">
        <w:trPr>
          <w:tblCellSpacing w:w="0" w:type="dxa"/>
        </w:trPr>
        <w:tc>
          <w:tcPr>
            <w:tcW w:w="4920" w:type="dxa"/>
            <w:gridSpan w:val="3"/>
            <w:vAlign w:val="center"/>
            <w:hideMark/>
          </w:tcPr>
          <w:p w:rsidR="00ED1BB7" w:rsidRPr="00A72A76"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47" style="width:468pt;height:3.75pt" o:hrstd="t" o:hrnoshade="t" o:hr="t" fillcolor="#cdd4e0" stroked="f"/>
              </w:pict>
            </w:r>
          </w:p>
        </w:tc>
      </w:tr>
    </w:tbl>
    <w:p w:rsidR="00ED1BB7" w:rsidRPr="00A72A76" w:rsidRDefault="00ED1BB7" w:rsidP="00ED1BB7">
      <w:pPr>
        <w:spacing w:after="0" w:line="240" w:lineRule="auto"/>
        <w:rPr>
          <w:rFonts w:ascii="Arial" w:eastAsia="Times New Roman" w:hAnsi="Arial" w:cs="Arial"/>
          <w:color w:val="000000"/>
          <w:sz w:val="18"/>
          <w:szCs w:val="18"/>
        </w:rPr>
      </w:pPr>
      <w:r w:rsidRPr="00A72A76">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A72A76" w:rsidTr="008F6C21">
        <w:trPr>
          <w:tblCellSpacing w:w="0" w:type="dxa"/>
        </w:trPr>
        <w:tc>
          <w:tcPr>
            <w:tcW w:w="150" w:type="pct"/>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b/>
                <w:bCs/>
                <w:sz w:val="20"/>
                <w:szCs w:val="20"/>
              </w:rPr>
              <w:t>(c)</w:t>
            </w:r>
          </w:p>
        </w:tc>
        <w:tc>
          <w:tcPr>
            <w:tcW w:w="4850" w:type="pct"/>
            <w:vAlign w:val="center"/>
            <w:hideMark/>
          </w:tcPr>
          <w:p w:rsidR="00ED1BB7" w:rsidRPr="00A72A76" w:rsidRDefault="00ED1BB7" w:rsidP="008F6C21">
            <w:pPr>
              <w:spacing w:after="0" w:line="240" w:lineRule="auto"/>
              <w:jc w:val="both"/>
              <w:rPr>
                <w:rFonts w:ascii="Arial" w:eastAsia="Times New Roman" w:hAnsi="Arial" w:cs="Arial"/>
                <w:sz w:val="20"/>
                <w:szCs w:val="20"/>
              </w:rPr>
            </w:pPr>
            <w:r w:rsidRPr="00A72A76">
              <w:rPr>
                <w:rFonts w:ascii="Arial" w:eastAsia="Times New Roman" w:hAnsi="Arial" w:cs="Arial"/>
                <w:sz w:val="20"/>
                <w:szCs w:val="20"/>
              </w:rPr>
              <w:t>If the cost of debt went up to 11 percent and all other factors remained equal, what would be the break-even level for EBIT? </w:t>
            </w:r>
            <w:r w:rsidRPr="00A72A76">
              <w:rPr>
                <w:rFonts w:ascii="Arial" w:eastAsia="Times New Roman" w:hAnsi="Arial" w:cs="Arial"/>
                <w:b/>
                <w:bCs/>
                <w:color w:val="FF0000"/>
                <w:sz w:val="20"/>
                <w:szCs w:val="20"/>
              </w:rPr>
              <w:t>(Omit the "$" sign in your response.)</w:t>
            </w:r>
          </w:p>
        </w:tc>
      </w:tr>
    </w:tbl>
    <w:p w:rsidR="00ED1BB7" w:rsidRPr="00A72A76" w:rsidRDefault="00ED1BB7" w:rsidP="00ED1BB7">
      <w:pPr>
        <w:spacing w:after="0" w:line="240" w:lineRule="auto"/>
        <w:rPr>
          <w:rFonts w:ascii="Arial" w:eastAsia="Times New Roman" w:hAnsi="Arial" w:cs="Arial"/>
          <w:color w:val="000000"/>
          <w:sz w:val="18"/>
          <w:szCs w:val="18"/>
        </w:rPr>
      </w:pPr>
      <w:r w:rsidRPr="00A72A76">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1875"/>
        <w:gridCol w:w="1875"/>
      </w:tblGrid>
      <w:tr w:rsidR="00ED1BB7" w:rsidRPr="00A72A76" w:rsidTr="008F6C21">
        <w:trPr>
          <w:tblCellSpacing w:w="0" w:type="dxa"/>
        </w:trPr>
        <w:tc>
          <w:tcPr>
            <w:tcW w:w="2500" w:type="pct"/>
            <w:shd w:val="clear" w:color="auto" w:fill="D7DCE6"/>
            <w:vAlign w:val="center"/>
            <w:hideMark/>
          </w:tcPr>
          <w:p w:rsidR="00ED1BB7" w:rsidRPr="00A72A76" w:rsidRDefault="00ED1BB7" w:rsidP="008F6C21">
            <w:pPr>
              <w:spacing w:after="0" w:line="240" w:lineRule="auto"/>
              <w:rPr>
                <w:rFonts w:ascii="Arial" w:eastAsia="Times New Roman" w:hAnsi="Arial" w:cs="Arial"/>
                <w:sz w:val="20"/>
                <w:szCs w:val="20"/>
              </w:rPr>
            </w:pPr>
            <w:r w:rsidRPr="00A72A76">
              <w:rPr>
                <w:rFonts w:ascii="Arial" w:eastAsia="Times New Roman" w:hAnsi="Arial" w:cs="Arial"/>
                <w:sz w:val="20"/>
                <w:szCs w:val="20"/>
              </w:rPr>
              <w:t>  Break-even level</w:t>
            </w:r>
          </w:p>
        </w:tc>
        <w:tc>
          <w:tcPr>
            <w:tcW w:w="2500" w:type="pct"/>
            <w:shd w:val="clear" w:color="auto" w:fill="D7DCE6"/>
            <w:vAlign w:val="center"/>
            <w:hideMark/>
          </w:tcPr>
          <w:p w:rsidR="00ED1BB7" w:rsidRPr="00A72A76" w:rsidRDefault="00ED1BB7" w:rsidP="008F6C21">
            <w:pPr>
              <w:spacing w:after="0" w:line="240" w:lineRule="auto"/>
              <w:jc w:val="right"/>
              <w:rPr>
                <w:rFonts w:ascii="Arial" w:eastAsia="Times New Roman" w:hAnsi="Arial" w:cs="Arial"/>
                <w:sz w:val="20"/>
                <w:szCs w:val="20"/>
              </w:rPr>
            </w:pPr>
          </w:p>
        </w:tc>
      </w:tr>
    </w:tbl>
    <w:p w:rsidR="00ED1BB7" w:rsidRDefault="00ED1BB7" w:rsidP="00ED1BB7">
      <w:pPr>
        <w:spacing w:after="0" w:line="240" w:lineRule="auto"/>
        <w:rPr>
          <w:rFonts w:ascii="Arial" w:eastAsia="Times New Roman" w:hAnsi="Arial" w:cs="Arial"/>
          <w:color w:val="000000"/>
          <w:sz w:val="45"/>
          <w:szCs w:val="45"/>
        </w:rPr>
      </w:pPr>
    </w:p>
    <w:p w:rsidR="00ED1BB7" w:rsidRPr="002E3DCF" w:rsidRDefault="00ED1BB7" w:rsidP="00ED1BB7">
      <w:pPr>
        <w:spacing w:after="0" w:line="240" w:lineRule="auto"/>
        <w:rPr>
          <w:rFonts w:ascii="Helvetica" w:eastAsia="Times New Roman" w:hAnsi="Helvetica" w:cs="Helvetica"/>
          <w:i/>
          <w:iCs/>
          <w:color w:val="333333"/>
          <w:sz w:val="21"/>
          <w:szCs w:val="21"/>
        </w:rPr>
      </w:pPr>
      <w:r w:rsidRPr="002E3DCF">
        <w:rPr>
          <w:rFonts w:ascii="Arial" w:eastAsia="Times New Roman" w:hAnsi="Arial" w:cs="Arial"/>
          <w:color w:val="000000"/>
          <w:sz w:val="45"/>
          <w:szCs w:val="45"/>
        </w:rPr>
        <w:t>22</w:t>
      </w:r>
      <w:proofErr w:type="gramStart"/>
      <w:r w:rsidRPr="002E3DCF">
        <w:rPr>
          <w:rFonts w:ascii="Arial" w:eastAsia="Times New Roman" w:hAnsi="Arial" w:cs="Arial"/>
          <w:color w:val="000000"/>
          <w:sz w:val="45"/>
          <w:szCs w:val="45"/>
        </w:rPr>
        <w:t>.</w:t>
      </w:r>
      <w:r w:rsidRPr="002E3DCF">
        <w:rPr>
          <w:rFonts w:ascii="Helvetica" w:eastAsia="Times New Roman" w:hAnsi="Helvetica" w:cs="Helvetica"/>
          <w:i/>
          <w:iCs/>
          <w:color w:val="333333"/>
          <w:sz w:val="21"/>
          <w:szCs w:val="21"/>
        </w:rPr>
        <w:t>Problem</w:t>
      </w:r>
      <w:proofErr w:type="gramEnd"/>
      <w:r w:rsidRPr="002E3DCF">
        <w:rPr>
          <w:rFonts w:ascii="Helvetica" w:eastAsia="Times New Roman" w:hAnsi="Helvetica" w:cs="Helvetica"/>
          <w:i/>
          <w:iCs/>
          <w:color w:val="333333"/>
          <w:sz w:val="21"/>
          <w:szCs w:val="21"/>
        </w:rPr>
        <w:t xml:space="preserve"> 5-18 Combining operating and financial leverage [LO5]</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2E3DCF" w:rsidTr="008F6C21">
        <w:trPr>
          <w:tblCellSpacing w:w="0" w:type="dxa"/>
        </w:trPr>
        <w:tc>
          <w:tcPr>
            <w:tcW w:w="5000" w:type="pct"/>
            <w:vAlign w:val="center"/>
            <w:hideMark/>
          </w:tcPr>
          <w:p w:rsidR="00ED1BB7" w:rsidRPr="002E3DCF" w:rsidRDefault="00ED1BB7" w:rsidP="008F6C21">
            <w:pPr>
              <w:spacing w:after="0" w:line="240" w:lineRule="auto"/>
              <w:jc w:val="both"/>
              <w:rPr>
                <w:rFonts w:ascii="Arial" w:eastAsia="Times New Roman" w:hAnsi="Arial" w:cs="Arial"/>
                <w:sz w:val="20"/>
                <w:szCs w:val="20"/>
              </w:rPr>
            </w:pPr>
            <w:r w:rsidRPr="002E3DCF">
              <w:rPr>
                <w:rFonts w:ascii="Arial" w:eastAsia="Times New Roman" w:hAnsi="Arial" w:cs="Arial"/>
                <w:sz w:val="20"/>
                <w:szCs w:val="20"/>
              </w:rPr>
              <w:t>Sterling Optical and Royal Optical both make glass frames and each is able to generate earnings before interest and taxes of $180,000.</w:t>
            </w:r>
            <w:r w:rsidRPr="002E3DCF">
              <w:rPr>
                <w:rFonts w:ascii="Arial" w:eastAsia="Times New Roman" w:hAnsi="Arial" w:cs="Arial"/>
                <w:b/>
                <w:bCs/>
                <w:color w:val="FF0000"/>
                <w:sz w:val="20"/>
                <w:szCs w:val="20"/>
              </w:rPr>
              <w:t>  </w:t>
            </w:r>
            <w:r w:rsidRPr="002E3DCF">
              <w:rPr>
                <w:rFonts w:ascii="Arial" w:eastAsia="Times New Roman" w:hAnsi="Arial" w:cs="Arial"/>
                <w:sz w:val="20"/>
                <w:szCs w:val="20"/>
              </w:rPr>
              <w:br/>
              <w:t>   The separate capital structures for Sterling and Royal are shown below:</w:t>
            </w:r>
          </w:p>
        </w:tc>
      </w:tr>
    </w:tbl>
    <w:p w:rsidR="00ED1BB7" w:rsidRPr="002E3DCF" w:rsidRDefault="00ED1BB7" w:rsidP="00ED1BB7">
      <w:pPr>
        <w:spacing w:after="0" w:line="240" w:lineRule="auto"/>
        <w:rPr>
          <w:rFonts w:ascii="Arial" w:eastAsia="Times New Roman" w:hAnsi="Arial" w:cs="Arial"/>
          <w:vanish/>
          <w:color w:val="000000"/>
          <w:sz w:val="18"/>
          <w:szCs w:val="18"/>
        </w:rPr>
      </w:pPr>
    </w:p>
    <w:tbl>
      <w:tblPr>
        <w:tblW w:w="7500" w:type="dxa"/>
        <w:tblCellSpacing w:w="0" w:type="dxa"/>
        <w:tblCellMar>
          <w:left w:w="0" w:type="dxa"/>
          <w:right w:w="0" w:type="dxa"/>
        </w:tblCellMar>
        <w:tblLook w:val="04A0" w:firstRow="1" w:lastRow="0" w:firstColumn="1" w:lastColumn="0" w:noHBand="0" w:noVBand="1"/>
      </w:tblPr>
      <w:tblGrid>
        <w:gridCol w:w="3750"/>
        <w:gridCol w:w="3750"/>
      </w:tblGrid>
      <w:tr w:rsidR="00ED1BB7" w:rsidRPr="002E3DCF" w:rsidTr="008F6C21">
        <w:trPr>
          <w:tblCellSpacing w:w="0" w:type="dxa"/>
        </w:trPr>
        <w:tc>
          <w:tcPr>
            <w:tcW w:w="2500" w:type="pct"/>
            <w:shd w:val="clear" w:color="auto" w:fill="D7DCE6"/>
            <w:vAlign w:val="center"/>
            <w:hideMark/>
          </w:tcPr>
          <w:p w:rsidR="00ED1BB7" w:rsidRPr="002E3DCF" w:rsidRDefault="00ED1BB7" w:rsidP="008F6C21">
            <w:pPr>
              <w:spacing w:after="0" w:line="240" w:lineRule="auto"/>
              <w:jc w:val="center"/>
              <w:rPr>
                <w:rFonts w:ascii="Arial" w:eastAsia="Times New Roman" w:hAnsi="Arial" w:cs="Arial"/>
                <w:sz w:val="20"/>
                <w:szCs w:val="20"/>
              </w:rPr>
            </w:pPr>
            <w:r w:rsidRPr="002E3DCF">
              <w:rPr>
                <w:rFonts w:ascii="Arial" w:eastAsia="Times New Roman" w:hAnsi="Arial" w:cs="Arial"/>
                <w:sz w:val="20"/>
                <w:szCs w:val="20"/>
              </w:rPr>
              <w:t>Sterling</w:t>
            </w:r>
          </w:p>
        </w:tc>
        <w:tc>
          <w:tcPr>
            <w:tcW w:w="2500" w:type="pct"/>
            <w:shd w:val="clear" w:color="auto" w:fill="D7DCE6"/>
            <w:vAlign w:val="center"/>
            <w:hideMark/>
          </w:tcPr>
          <w:p w:rsidR="00ED1BB7" w:rsidRPr="002E3DCF" w:rsidRDefault="00ED1BB7" w:rsidP="008F6C21">
            <w:pPr>
              <w:spacing w:after="0" w:line="240" w:lineRule="auto"/>
              <w:jc w:val="center"/>
              <w:rPr>
                <w:rFonts w:ascii="Arial" w:eastAsia="Times New Roman" w:hAnsi="Arial" w:cs="Arial"/>
                <w:sz w:val="20"/>
                <w:szCs w:val="20"/>
              </w:rPr>
            </w:pPr>
            <w:r w:rsidRPr="002E3DCF">
              <w:rPr>
                <w:rFonts w:ascii="Arial" w:eastAsia="Times New Roman" w:hAnsi="Arial" w:cs="Arial"/>
                <w:sz w:val="20"/>
                <w:szCs w:val="20"/>
              </w:rPr>
              <w:t>Royal</w:t>
            </w:r>
          </w:p>
        </w:tc>
      </w:tr>
    </w:tbl>
    <w:p w:rsidR="00ED1BB7" w:rsidRPr="002E3DCF" w:rsidRDefault="00ED1BB7" w:rsidP="00ED1BB7">
      <w:pPr>
        <w:spacing w:after="0" w:line="240" w:lineRule="auto"/>
        <w:rPr>
          <w:rFonts w:ascii="Arial" w:eastAsia="Times New Roman" w:hAnsi="Arial" w:cs="Arial"/>
          <w:vanish/>
          <w:color w:val="000000"/>
          <w:sz w:val="18"/>
          <w:szCs w:val="18"/>
        </w:rPr>
      </w:pPr>
    </w:p>
    <w:tbl>
      <w:tblPr>
        <w:tblW w:w="7500" w:type="dxa"/>
        <w:tblCellSpacing w:w="0" w:type="dxa"/>
        <w:tblCellMar>
          <w:left w:w="0" w:type="dxa"/>
          <w:right w:w="0" w:type="dxa"/>
        </w:tblCellMar>
        <w:tblLook w:val="04A0" w:firstRow="1" w:lastRow="0" w:firstColumn="1" w:lastColumn="0" w:noHBand="0" w:noVBand="1"/>
      </w:tblPr>
      <w:tblGrid>
        <w:gridCol w:w="923"/>
        <w:gridCol w:w="1440"/>
        <w:gridCol w:w="1440"/>
        <w:gridCol w:w="923"/>
        <w:gridCol w:w="1440"/>
        <w:gridCol w:w="1440"/>
      </w:tblGrid>
      <w:tr w:rsidR="00ED1BB7" w:rsidRPr="002E3DCF" w:rsidTr="008F6C21">
        <w:trPr>
          <w:tblCellSpacing w:w="0" w:type="dxa"/>
        </w:trPr>
        <w:tc>
          <w:tcPr>
            <w:tcW w:w="1750" w:type="pct"/>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Debt @ 12%</w:t>
            </w:r>
          </w:p>
        </w:tc>
        <w:tc>
          <w:tcPr>
            <w:tcW w:w="10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w:t>
            </w:r>
          </w:p>
        </w:tc>
        <w:tc>
          <w:tcPr>
            <w:tcW w:w="65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900,000  </w:t>
            </w:r>
          </w:p>
        </w:tc>
        <w:tc>
          <w:tcPr>
            <w:tcW w:w="1650" w:type="pct"/>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Debt @ 12%</w:t>
            </w:r>
          </w:p>
        </w:tc>
        <w:tc>
          <w:tcPr>
            <w:tcW w:w="10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w:t>
            </w:r>
          </w:p>
        </w:tc>
        <w:tc>
          <w:tcPr>
            <w:tcW w:w="65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300,000  </w:t>
            </w:r>
          </w:p>
        </w:tc>
      </w:tr>
      <w:tr w:rsidR="00ED1BB7" w:rsidRPr="002E3DCF" w:rsidTr="008F6C21">
        <w:trPr>
          <w:tblCellSpacing w:w="0" w:type="dxa"/>
        </w:trPr>
        <w:tc>
          <w:tcPr>
            <w:tcW w:w="1750" w:type="pct"/>
            <w:shd w:val="clear" w:color="auto" w:fill="F7F7F7"/>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Common stock, $5 par</w:t>
            </w:r>
          </w:p>
        </w:tc>
        <w:tc>
          <w:tcPr>
            <w:tcW w:w="100" w:type="pct"/>
            <w:shd w:val="clear" w:color="auto" w:fill="F7F7F7"/>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 </w:t>
            </w:r>
          </w:p>
        </w:tc>
        <w:tc>
          <w:tcPr>
            <w:tcW w:w="650" w:type="pct"/>
            <w:shd w:val="clear" w:color="auto" w:fill="F7F7F7"/>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600,000  </w:t>
            </w:r>
          </w:p>
        </w:tc>
        <w:tc>
          <w:tcPr>
            <w:tcW w:w="1650" w:type="pct"/>
            <w:shd w:val="clear" w:color="auto" w:fill="F7F7F7"/>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Common stock, $5 par</w:t>
            </w:r>
          </w:p>
        </w:tc>
        <w:tc>
          <w:tcPr>
            <w:tcW w:w="100" w:type="pct"/>
            <w:shd w:val="clear" w:color="auto" w:fill="F7F7F7"/>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 </w:t>
            </w:r>
          </w:p>
        </w:tc>
        <w:tc>
          <w:tcPr>
            <w:tcW w:w="650" w:type="pct"/>
            <w:shd w:val="clear" w:color="auto" w:fill="F7F7F7"/>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1,200,000  </w:t>
            </w:r>
          </w:p>
        </w:tc>
      </w:tr>
      <w:tr w:rsidR="00ED1BB7" w:rsidRPr="002E3DCF" w:rsidTr="008F6C21">
        <w:trPr>
          <w:tblCellSpacing w:w="0" w:type="dxa"/>
        </w:trPr>
        <w:tc>
          <w:tcPr>
            <w:tcW w:w="1750" w:type="pct"/>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w:t>
            </w:r>
          </w:p>
        </w:tc>
        <w:tc>
          <w:tcPr>
            <w:tcW w:w="10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73" style="width:0;height:.75pt" o:hralign="right" o:hrstd="t" o:hrnoshade="t" o:hr="t" fillcolor="#a0a0a0" stroked="f"/>
              </w:pict>
            </w:r>
          </w:p>
        </w:tc>
        <w:tc>
          <w:tcPr>
            <w:tcW w:w="65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74" style="width:0;height:.75pt" o:hralign="right" o:hrstd="t" o:hrnoshade="t" o:hr="t" fillcolor="#a0a0a0" stroked="f"/>
              </w:pict>
            </w:r>
          </w:p>
        </w:tc>
        <w:tc>
          <w:tcPr>
            <w:tcW w:w="1650" w:type="pct"/>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w:t>
            </w:r>
          </w:p>
        </w:tc>
        <w:tc>
          <w:tcPr>
            <w:tcW w:w="10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75" style="width:0;height:.75pt" o:hralign="right" o:hrstd="t" o:hrnoshade="t" o:hr="t" fillcolor="#a0a0a0" stroked="f"/>
              </w:pict>
            </w:r>
          </w:p>
        </w:tc>
        <w:tc>
          <w:tcPr>
            <w:tcW w:w="65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76" style="width:0;height:.75pt" o:hralign="right" o:hrstd="t" o:hrnoshade="t" o:hr="t" fillcolor="#a0a0a0" stroked="f"/>
              </w:pict>
            </w:r>
          </w:p>
        </w:tc>
      </w:tr>
      <w:tr w:rsidR="00ED1BB7" w:rsidRPr="002E3DCF" w:rsidTr="008F6C21">
        <w:trPr>
          <w:tblCellSpacing w:w="0" w:type="dxa"/>
        </w:trPr>
        <w:tc>
          <w:tcPr>
            <w:tcW w:w="1750" w:type="pct"/>
            <w:shd w:val="clear" w:color="auto" w:fill="F7F7F7"/>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Total</w:t>
            </w:r>
          </w:p>
        </w:tc>
        <w:tc>
          <w:tcPr>
            <w:tcW w:w="100" w:type="pct"/>
            <w:shd w:val="clear" w:color="auto" w:fill="F7F7F7"/>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w:t>
            </w:r>
          </w:p>
        </w:tc>
        <w:tc>
          <w:tcPr>
            <w:tcW w:w="650" w:type="pct"/>
            <w:shd w:val="clear" w:color="auto" w:fill="F7F7F7"/>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1,500,000  </w:t>
            </w:r>
          </w:p>
        </w:tc>
        <w:tc>
          <w:tcPr>
            <w:tcW w:w="1650" w:type="pct"/>
            <w:shd w:val="clear" w:color="auto" w:fill="F7F7F7"/>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Total</w:t>
            </w:r>
          </w:p>
        </w:tc>
        <w:tc>
          <w:tcPr>
            <w:tcW w:w="100" w:type="pct"/>
            <w:shd w:val="clear" w:color="auto" w:fill="F7F7F7"/>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w:t>
            </w:r>
          </w:p>
        </w:tc>
        <w:tc>
          <w:tcPr>
            <w:tcW w:w="650" w:type="pct"/>
            <w:shd w:val="clear" w:color="auto" w:fill="F7F7F7"/>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1,500,000  </w:t>
            </w:r>
          </w:p>
        </w:tc>
      </w:tr>
      <w:tr w:rsidR="00ED1BB7" w:rsidRPr="002E3DCF" w:rsidTr="008F6C21">
        <w:trPr>
          <w:tblCellSpacing w:w="0" w:type="dxa"/>
        </w:trPr>
        <w:tc>
          <w:tcPr>
            <w:tcW w:w="1750" w:type="pct"/>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Common shares</w:t>
            </w:r>
          </w:p>
        </w:tc>
        <w:tc>
          <w:tcPr>
            <w:tcW w:w="10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 </w:t>
            </w:r>
          </w:p>
        </w:tc>
        <w:tc>
          <w:tcPr>
            <w:tcW w:w="65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 120,000  </w:t>
            </w:r>
          </w:p>
        </w:tc>
        <w:tc>
          <w:tcPr>
            <w:tcW w:w="1650" w:type="pct"/>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Common shares</w:t>
            </w:r>
          </w:p>
        </w:tc>
        <w:tc>
          <w:tcPr>
            <w:tcW w:w="10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 </w:t>
            </w:r>
          </w:p>
        </w:tc>
        <w:tc>
          <w:tcPr>
            <w:tcW w:w="650" w:type="pct"/>
            <w:vAlign w:val="center"/>
            <w:hideMark/>
          </w:tcPr>
          <w:p w:rsidR="00ED1BB7" w:rsidRPr="002E3DCF" w:rsidRDefault="00ED1BB7" w:rsidP="008F6C21">
            <w:pPr>
              <w:spacing w:after="0" w:line="240" w:lineRule="auto"/>
              <w:jc w:val="right"/>
              <w:rPr>
                <w:rFonts w:ascii="Arial" w:eastAsia="Times New Roman" w:hAnsi="Arial" w:cs="Arial"/>
                <w:sz w:val="20"/>
                <w:szCs w:val="20"/>
              </w:rPr>
            </w:pPr>
            <w:r w:rsidRPr="002E3DCF">
              <w:rPr>
                <w:rFonts w:ascii="Arial" w:eastAsia="Times New Roman" w:hAnsi="Arial" w:cs="Arial"/>
                <w:sz w:val="20"/>
                <w:szCs w:val="20"/>
              </w:rPr>
              <w:t>240,000  </w:t>
            </w:r>
          </w:p>
        </w:tc>
      </w:tr>
      <w:tr w:rsidR="00ED1BB7" w:rsidRPr="002E3DCF" w:rsidTr="008F6C21">
        <w:trPr>
          <w:tblCellSpacing w:w="0" w:type="dxa"/>
        </w:trPr>
        <w:tc>
          <w:tcPr>
            <w:tcW w:w="0" w:type="auto"/>
            <w:gridSpan w:val="6"/>
            <w:vAlign w:val="center"/>
            <w:hideMark/>
          </w:tcPr>
          <w:p w:rsidR="00ED1BB7" w:rsidRPr="002E3DCF"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77" style="width:468pt;height:3.75pt" o:hrstd="t" o:hrnoshade="t" o:hr="t" fillcolor="#cdd4e0" stroked="f"/>
              </w:pict>
            </w:r>
          </w:p>
        </w:tc>
      </w:tr>
    </w:tbl>
    <w:p w:rsidR="00ED1BB7" w:rsidRPr="002E3DCF"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2E3DCF" w:rsidTr="008F6C21">
        <w:trPr>
          <w:tblCellSpacing w:w="0" w:type="dxa"/>
        </w:trPr>
        <w:tc>
          <w:tcPr>
            <w:tcW w:w="150" w:type="pct"/>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b/>
                <w:bCs/>
                <w:sz w:val="20"/>
                <w:szCs w:val="20"/>
              </w:rPr>
              <w:t>(a)</w:t>
            </w:r>
          </w:p>
        </w:tc>
        <w:tc>
          <w:tcPr>
            <w:tcW w:w="4850" w:type="pct"/>
            <w:vAlign w:val="center"/>
            <w:hideMark/>
          </w:tcPr>
          <w:p w:rsidR="00ED1BB7" w:rsidRPr="002E3DCF" w:rsidRDefault="00ED1BB7" w:rsidP="008F6C21">
            <w:pPr>
              <w:spacing w:after="0" w:line="240" w:lineRule="auto"/>
              <w:jc w:val="both"/>
              <w:rPr>
                <w:rFonts w:ascii="Arial" w:eastAsia="Times New Roman" w:hAnsi="Arial" w:cs="Arial"/>
                <w:sz w:val="20"/>
                <w:szCs w:val="20"/>
              </w:rPr>
            </w:pPr>
            <w:r w:rsidRPr="002E3DCF">
              <w:rPr>
                <w:rFonts w:ascii="Arial" w:eastAsia="Times New Roman" w:hAnsi="Arial" w:cs="Arial"/>
                <w:sz w:val="20"/>
                <w:szCs w:val="20"/>
              </w:rPr>
              <w:t>Compute earnings per share for both firms. Assume a 20 percent tax rate.</w:t>
            </w:r>
            <w:r w:rsidRPr="002E3DCF">
              <w:rPr>
                <w:rFonts w:ascii="Arial" w:eastAsia="Times New Roman" w:hAnsi="Arial" w:cs="Arial"/>
                <w:color w:val="FF0000"/>
                <w:sz w:val="20"/>
                <w:szCs w:val="20"/>
              </w:rPr>
              <w:t> </w:t>
            </w:r>
            <w:r w:rsidRPr="002E3DCF">
              <w:rPr>
                <w:rFonts w:ascii="Arial" w:eastAsia="Times New Roman" w:hAnsi="Arial" w:cs="Arial"/>
                <w:b/>
                <w:bCs/>
                <w:color w:val="FF0000"/>
                <w:sz w:val="20"/>
                <w:szCs w:val="20"/>
              </w:rPr>
              <w:t>(Round your answers to 2 decimal places. Omit the "$" sign in your response.) </w:t>
            </w:r>
          </w:p>
        </w:tc>
      </w:tr>
    </w:tbl>
    <w:p w:rsidR="00ED1BB7" w:rsidRPr="002E3DCF" w:rsidRDefault="00ED1BB7" w:rsidP="00ED1BB7">
      <w:pPr>
        <w:spacing w:after="0" w:line="240" w:lineRule="auto"/>
        <w:rPr>
          <w:rFonts w:ascii="Arial" w:eastAsia="Times New Roman" w:hAnsi="Arial" w:cs="Arial"/>
          <w:color w:val="000000"/>
          <w:sz w:val="18"/>
          <w:szCs w:val="18"/>
        </w:rPr>
      </w:pPr>
    </w:p>
    <w:tbl>
      <w:tblPr>
        <w:tblW w:w="3000" w:type="dxa"/>
        <w:tblCellSpacing w:w="0" w:type="dxa"/>
        <w:tblInd w:w="300" w:type="dxa"/>
        <w:tblCellMar>
          <w:left w:w="0" w:type="dxa"/>
          <w:right w:w="0" w:type="dxa"/>
        </w:tblCellMar>
        <w:tblLook w:val="04A0" w:firstRow="1" w:lastRow="0" w:firstColumn="1" w:lastColumn="0" w:noHBand="0" w:noVBand="1"/>
      </w:tblPr>
      <w:tblGrid>
        <w:gridCol w:w="1200"/>
        <w:gridCol w:w="1800"/>
      </w:tblGrid>
      <w:tr w:rsidR="00ED1BB7" w:rsidRPr="002E3DCF" w:rsidTr="008F6C21">
        <w:trPr>
          <w:tblCellSpacing w:w="0" w:type="dxa"/>
        </w:trPr>
        <w:tc>
          <w:tcPr>
            <w:tcW w:w="0" w:type="auto"/>
            <w:shd w:val="clear" w:color="auto" w:fill="D7DCE6"/>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w:t>
            </w:r>
          </w:p>
        </w:tc>
        <w:tc>
          <w:tcPr>
            <w:tcW w:w="0" w:type="auto"/>
            <w:shd w:val="clear" w:color="auto" w:fill="D7DCE6"/>
            <w:vAlign w:val="center"/>
            <w:hideMark/>
          </w:tcPr>
          <w:p w:rsidR="00ED1BB7" w:rsidRPr="002E3DCF" w:rsidRDefault="00ED1BB7" w:rsidP="008F6C21">
            <w:pPr>
              <w:spacing w:after="0" w:line="240" w:lineRule="auto"/>
              <w:jc w:val="center"/>
              <w:rPr>
                <w:rFonts w:ascii="Arial" w:eastAsia="Times New Roman" w:hAnsi="Arial" w:cs="Arial"/>
                <w:sz w:val="20"/>
                <w:szCs w:val="20"/>
              </w:rPr>
            </w:pPr>
            <w:r w:rsidRPr="002E3DCF">
              <w:rPr>
                <w:rFonts w:ascii="Arial" w:eastAsia="Times New Roman" w:hAnsi="Arial" w:cs="Arial"/>
                <w:sz w:val="20"/>
                <w:szCs w:val="20"/>
              </w:rPr>
              <w:t>Earnings per share</w:t>
            </w:r>
          </w:p>
        </w:tc>
      </w:tr>
      <w:tr w:rsidR="00ED1BB7" w:rsidRPr="002E3DCF" w:rsidTr="00ED1BB7">
        <w:trPr>
          <w:tblCellSpacing w:w="0" w:type="dxa"/>
        </w:trPr>
        <w:tc>
          <w:tcPr>
            <w:tcW w:w="2000" w:type="pct"/>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Sterling</w:t>
            </w:r>
          </w:p>
        </w:tc>
        <w:tc>
          <w:tcPr>
            <w:tcW w:w="3000" w:type="pct"/>
            <w:vAlign w:val="center"/>
          </w:tcPr>
          <w:p w:rsidR="00ED1BB7" w:rsidRPr="002E3DCF" w:rsidRDefault="00ED1BB7" w:rsidP="008F6C21">
            <w:pPr>
              <w:spacing w:after="0" w:line="240" w:lineRule="auto"/>
              <w:jc w:val="right"/>
              <w:rPr>
                <w:rFonts w:ascii="Arial" w:eastAsia="Times New Roman" w:hAnsi="Arial" w:cs="Arial"/>
                <w:sz w:val="20"/>
                <w:szCs w:val="20"/>
              </w:rPr>
            </w:pPr>
          </w:p>
        </w:tc>
      </w:tr>
      <w:tr w:rsidR="00ED1BB7" w:rsidRPr="002E3DCF" w:rsidTr="00ED1BB7">
        <w:trPr>
          <w:tblCellSpacing w:w="0" w:type="dxa"/>
        </w:trPr>
        <w:tc>
          <w:tcPr>
            <w:tcW w:w="2000" w:type="pct"/>
            <w:shd w:val="clear" w:color="auto" w:fill="F7F7F7"/>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Royal</w:t>
            </w:r>
          </w:p>
        </w:tc>
        <w:tc>
          <w:tcPr>
            <w:tcW w:w="3000" w:type="pct"/>
            <w:shd w:val="clear" w:color="auto" w:fill="F7F7F7"/>
            <w:vAlign w:val="center"/>
          </w:tcPr>
          <w:p w:rsidR="00ED1BB7" w:rsidRPr="002E3DCF" w:rsidRDefault="00ED1BB7" w:rsidP="008F6C21">
            <w:pPr>
              <w:spacing w:after="0" w:line="240" w:lineRule="auto"/>
              <w:jc w:val="right"/>
              <w:rPr>
                <w:rFonts w:ascii="Arial" w:eastAsia="Times New Roman" w:hAnsi="Arial" w:cs="Arial"/>
                <w:sz w:val="20"/>
                <w:szCs w:val="20"/>
              </w:rPr>
            </w:pPr>
          </w:p>
        </w:tc>
      </w:tr>
      <w:tr w:rsidR="00ED1BB7" w:rsidRPr="002E3DCF" w:rsidTr="008F6C21">
        <w:trPr>
          <w:tblCellSpacing w:w="0" w:type="dxa"/>
        </w:trPr>
        <w:tc>
          <w:tcPr>
            <w:tcW w:w="0" w:type="auto"/>
            <w:gridSpan w:val="2"/>
            <w:vAlign w:val="center"/>
            <w:hideMark/>
          </w:tcPr>
          <w:p w:rsidR="00ED1BB7" w:rsidRPr="002E3DCF"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78" style="width:468pt;height:3.75pt" o:hrstd="t" o:hrnoshade="t" o:hr="t" fillcolor="#cdd4e0" stroked="f"/>
              </w:pict>
            </w:r>
          </w:p>
        </w:tc>
      </w:tr>
    </w:tbl>
    <w:p w:rsidR="00ED1BB7" w:rsidRPr="002E3DCF"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2E3DCF" w:rsidTr="008F6C21">
        <w:trPr>
          <w:tblCellSpacing w:w="0" w:type="dxa"/>
        </w:trPr>
        <w:tc>
          <w:tcPr>
            <w:tcW w:w="150" w:type="pct"/>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b/>
                <w:bCs/>
                <w:sz w:val="20"/>
                <w:szCs w:val="20"/>
              </w:rPr>
              <w:t>(b)</w:t>
            </w:r>
          </w:p>
        </w:tc>
        <w:tc>
          <w:tcPr>
            <w:tcW w:w="4850" w:type="pct"/>
            <w:vAlign w:val="center"/>
            <w:hideMark/>
          </w:tcPr>
          <w:p w:rsidR="00ED1BB7" w:rsidRPr="002E3DCF" w:rsidRDefault="00ED1BB7" w:rsidP="008F6C21">
            <w:pPr>
              <w:spacing w:after="0" w:line="240" w:lineRule="auto"/>
              <w:jc w:val="both"/>
              <w:rPr>
                <w:rFonts w:ascii="Arial" w:eastAsia="Times New Roman" w:hAnsi="Arial" w:cs="Arial"/>
                <w:sz w:val="20"/>
                <w:szCs w:val="20"/>
              </w:rPr>
            </w:pPr>
            <w:r w:rsidRPr="002E3DCF">
              <w:rPr>
                <w:rFonts w:ascii="Arial" w:eastAsia="Times New Roman" w:hAnsi="Arial" w:cs="Arial"/>
                <w:sz w:val="20"/>
                <w:szCs w:val="20"/>
              </w:rPr>
              <w:t>In part a, you should have gotten the same answer for both companies' earnings per share. Assuming a P/E ratio of 21 for each company, what would its stock price be?</w:t>
            </w:r>
            <w:r w:rsidRPr="002E3DCF">
              <w:rPr>
                <w:rFonts w:ascii="Arial" w:eastAsia="Times New Roman" w:hAnsi="Arial" w:cs="Arial"/>
                <w:color w:val="FF0000"/>
                <w:sz w:val="20"/>
                <w:szCs w:val="20"/>
              </w:rPr>
              <w:t> </w:t>
            </w:r>
            <w:r w:rsidRPr="002E3DCF">
              <w:rPr>
                <w:rFonts w:ascii="Arial" w:eastAsia="Times New Roman" w:hAnsi="Arial" w:cs="Arial"/>
                <w:b/>
                <w:bCs/>
                <w:color w:val="FF0000"/>
                <w:sz w:val="20"/>
                <w:szCs w:val="20"/>
              </w:rPr>
              <w:t xml:space="preserve">(Use rounded Earnings per </w:t>
            </w:r>
            <w:proofErr w:type="spellStart"/>
            <w:r w:rsidRPr="002E3DCF">
              <w:rPr>
                <w:rFonts w:ascii="Arial" w:eastAsia="Times New Roman" w:hAnsi="Arial" w:cs="Arial"/>
                <w:b/>
                <w:bCs/>
                <w:color w:val="FF0000"/>
                <w:sz w:val="20"/>
                <w:szCs w:val="20"/>
              </w:rPr>
              <w:t>share.Round</w:t>
            </w:r>
            <w:proofErr w:type="spellEnd"/>
            <w:r w:rsidRPr="002E3DCF">
              <w:rPr>
                <w:rFonts w:ascii="Arial" w:eastAsia="Times New Roman" w:hAnsi="Arial" w:cs="Arial"/>
                <w:b/>
                <w:bCs/>
                <w:color w:val="FF0000"/>
                <w:sz w:val="20"/>
                <w:szCs w:val="20"/>
              </w:rPr>
              <w:t xml:space="preserve"> your answer to 2 decimal places. Omit the "$" sign in your response.)</w:t>
            </w:r>
          </w:p>
        </w:tc>
      </w:tr>
    </w:tbl>
    <w:p w:rsidR="00ED1BB7" w:rsidRPr="002E3DCF" w:rsidRDefault="00ED1BB7" w:rsidP="00ED1BB7">
      <w:pPr>
        <w:spacing w:after="0" w:line="240" w:lineRule="auto"/>
        <w:rPr>
          <w:rFonts w:ascii="Arial" w:eastAsia="Times New Roman" w:hAnsi="Arial" w:cs="Arial"/>
          <w:color w:val="000000"/>
          <w:sz w:val="18"/>
          <w:szCs w:val="18"/>
        </w:rPr>
      </w:pPr>
    </w:p>
    <w:tbl>
      <w:tblPr>
        <w:tblW w:w="3000" w:type="dxa"/>
        <w:tblCellSpacing w:w="0" w:type="dxa"/>
        <w:tblInd w:w="300" w:type="dxa"/>
        <w:tblCellMar>
          <w:left w:w="0" w:type="dxa"/>
          <w:right w:w="0" w:type="dxa"/>
        </w:tblCellMar>
        <w:tblLook w:val="04A0" w:firstRow="1" w:lastRow="0" w:firstColumn="1" w:lastColumn="0" w:noHBand="0" w:noVBand="1"/>
      </w:tblPr>
      <w:tblGrid>
        <w:gridCol w:w="1500"/>
        <w:gridCol w:w="1500"/>
      </w:tblGrid>
      <w:tr w:rsidR="00ED1BB7" w:rsidRPr="002E3DCF" w:rsidTr="008F6C21">
        <w:trPr>
          <w:tblCellSpacing w:w="0" w:type="dxa"/>
        </w:trPr>
        <w:tc>
          <w:tcPr>
            <w:tcW w:w="2500" w:type="pct"/>
            <w:shd w:val="clear" w:color="auto" w:fill="D7DCE6"/>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Stock price</w:t>
            </w:r>
          </w:p>
        </w:tc>
        <w:tc>
          <w:tcPr>
            <w:tcW w:w="2500" w:type="pct"/>
            <w:shd w:val="clear" w:color="auto" w:fill="D7DCE6"/>
            <w:vAlign w:val="center"/>
            <w:hideMark/>
          </w:tcPr>
          <w:p w:rsidR="00ED1BB7" w:rsidRPr="002E3DCF" w:rsidRDefault="00ED1BB7" w:rsidP="008F6C21">
            <w:pPr>
              <w:spacing w:after="0" w:line="240" w:lineRule="auto"/>
              <w:jc w:val="right"/>
              <w:rPr>
                <w:rFonts w:ascii="Arial" w:eastAsia="Times New Roman" w:hAnsi="Arial" w:cs="Arial"/>
                <w:sz w:val="20"/>
                <w:szCs w:val="20"/>
              </w:rPr>
            </w:pPr>
          </w:p>
        </w:tc>
      </w:tr>
    </w:tbl>
    <w:p w:rsidR="00ED1BB7" w:rsidRPr="002E3DCF"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2E3DCF" w:rsidTr="008F6C21">
        <w:trPr>
          <w:tblCellSpacing w:w="0" w:type="dxa"/>
        </w:trPr>
        <w:tc>
          <w:tcPr>
            <w:tcW w:w="150" w:type="pct"/>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b/>
                <w:bCs/>
                <w:sz w:val="20"/>
                <w:szCs w:val="20"/>
              </w:rPr>
              <w:t>(c)</w:t>
            </w:r>
          </w:p>
        </w:tc>
        <w:tc>
          <w:tcPr>
            <w:tcW w:w="4850" w:type="pct"/>
            <w:vAlign w:val="center"/>
            <w:hideMark/>
          </w:tcPr>
          <w:p w:rsidR="00ED1BB7" w:rsidRPr="002E3DCF" w:rsidRDefault="00ED1BB7" w:rsidP="008F6C21">
            <w:pPr>
              <w:spacing w:after="0" w:line="240" w:lineRule="auto"/>
              <w:jc w:val="both"/>
              <w:rPr>
                <w:rFonts w:ascii="Arial" w:eastAsia="Times New Roman" w:hAnsi="Arial" w:cs="Arial"/>
                <w:sz w:val="20"/>
                <w:szCs w:val="20"/>
              </w:rPr>
            </w:pPr>
            <w:r w:rsidRPr="002E3DCF">
              <w:rPr>
                <w:rFonts w:ascii="Arial" w:eastAsia="Times New Roman" w:hAnsi="Arial" w:cs="Arial"/>
                <w:sz w:val="20"/>
                <w:szCs w:val="20"/>
              </w:rPr>
              <w:t xml:space="preserve">Now as part of your analysis, assume the P/E ratio would be 15 for the riskier company in terms of heavy debt utilization in the capital structure and 20 for the less risky company. What would the stock </w:t>
            </w:r>
            <w:r w:rsidRPr="002E3DCF">
              <w:rPr>
                <w:rFonts w:ascii="Arial" w:eastAsia="Times New Roman" w:hAnsi="Arial" w:cs="Arial"/>
                <w:sz w:val="20"/>
                <w:szCs w:val="20"/>
              </w:rPr>
              <w:lastRenderedPageBreak/>
              <w:t>prices for the two firms be under these assumptions?</w:t>
            </w:r>
            <w:r w:rsidRPr="002E3DCF">
              <w:rPr>
                <w:rFonts w:ascii="Arial" w:eastAsia="Times New Roman" w:hAnsi="Arial" w:cs="Arial"/>
                <w:color w:val="FF0000"/>
                <w:sz w:val="20"/>
                <w:szCs w:val="20"/>
              </w:rPr>
              <w:t> </w:t>
            </w:r>
            <w:r w:rsidRPr="002E3DCF">
              <w:rPr>
                <w:rFonts w:ascii="Arial" w:eastAsia="Times New Roman" w:hAnsi="Arial" w:cs="Arial"/>
                <w:color w:val="000000"/>
                <w:sz w:val="20"/>
                <w:szCs w:val="20"/>
              </w:rPr>
              <w:t>(Note: Although interest rates also would likely be different based on risk, we will hold them constant for ease of analysis.) </w:t>
            </w:r>
            <w:r w:rsidRPr="002E3DCF">
              <w:rPr>
                <w:rFonts w:ascii="Arial" w:eastAsia="Times New Roman" w:hAnsi="Arial" w:cs="Arial"/>
                <w:b/>
                <w:bCs/>
                <w:color w:val="FF0000"/>
                <w:sz w:val="20"/>
                <w:szCs w:val="20"/>
              </w:rPr>
              <w:t>(Use rounded Earnings per share. Round your answers to 2 decimal places.</w:t>
            </w:r>
            <w:r w:rsidRPr="002E3DCF">
              <w:rPr>
                <w:rFonts w:ascii="Arial" w:eastAsia="Times New Roman" w:hAnsi="Arial" w:cs="Arial"/>
                <w:color w:val="FF0000"/>
                <w:sz w:val="20"/>
                <w:szCs w:val="20"/>
              </w:rPr>
              <w:t> </w:t>
            </w:r>
            <w:r w:rsidRPr="002E3DCF">
              <w:rPr>
                <w:rFonts w:ascii="Arial" w:eastAsia="Times New Roman" w:hAnsi="Arial" w:cs="Arial"/>
                <w:b/>
                <w:bCs/>
                <w:color w:val="FF0000"/>
                <w:sz w:val="20"/>
                <w:szCs w:val="20"/>
              </w:rPr>
              <w:t>Omit the "$" sign in your response.)  </w:t>
            </w:r>
            <w:r w:rsidRPr="002E3DCF">
              <w:rPr>
                <w:rFonts w:ascii="Arial" w:eastAsia="Times New Roman" w:hAnsi="Arial" w:cs="Arial"/>
                <w:color w:val="FF0000"/>
                <w:sz w:val="20"/>
                <w:szCs w:val="20"/>
              </w:rPr>
              <w:t> </w:t>
            </w:r>
          </w:p>
        </w:tc>
      </w:tr>
    </w:tbl>
    <w:p w:rsidR="00ED1BB7" w:rsidRPr="002E3DCF" w:rsidRDefault="00ED1BB7" w:rsidP="00ED1BB7">
      <w:pPr>
        <w:spacing w:after="0" w:line="240" w:lineRule="auto"/>
        <w:rPr>
          <w:rFonts w:ascii="Arial" w:eastAsia="Times New Roman" w:hAnsi="Arial" w:cs="Arial"/>
          <w:color w:val="000000"/>
          <w:sz w:val="18"/>
          <w:szCs w:val="18"/>
        </w:rPr>
      </w:pPr>
    </w:p>
    <w:tbl>
      <w:tblPr>
        <w:tblW w:w="3000" w:type="dxa"/>
        <w:tblCellSpacing w:w="0" w:type="dxa"/>
        <w:tblInd w:w="300" w:type="dxa"/>
        <w:tblCellMar>
          <w:left w:w="0" w:type="dxa"/>
          <w:right w:w="0" w:type="dxa"/>
        </w:tblCellMar>
        <w:tblLook w:val="04A0" w:firstRow="1" w:lastRow="0" w:firstColumn="1" w:lastColumn="0" w:noHBand="0" w:noVBand="1"/>
      </w:tblPr>
      <w:tblGrid>
        <w:gridCol w:w="1500"/>
        <w:gridCol w:w="1500"/>
      </w:tblGrid>
      <w:tr w:rsidR="00ED1BB7" w:rsidRPr="002E3DCF" w:rsidTr="008F6C21">
        <w:trPr>
          <w:tblCellSpacing w:w="0" w:type="dxa"/>
        </w:trPr>
        <w:tc>
          <w:tcPr>
            <w:tcW w:w="2500" w:type="pct"/>
            <w:shd w:val="clear" w:color="auto" w:fill="D7DCE6"/>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w:t>
            </w:r>
          </w:p>
        </w:tc>
        <w:tc>
          <w:tcPr>
            <w:tcW w:w="2500" w:type="pct"/>
            <w:shd w:val="clear" w:color="auto" w:fill="D7DCE6"/>
            <w:vAlign w:val="center"/>
            <w:hideMark/>
          </w:tcPr>
          <w:p w:rsidR="00ED1BB7" w:rsidRPr="002E3DCF" w:rsidRDefault="00ED1BB7" w:rsidP="008F6C21">
            <w:pPr>
              <w:spacing w:after="0" w:line="240" w:lineRule="auto"/>
              <w:jc w:val="center"/>
              <w:rPr>
                <w:rFonts w:ascii="Arial" w:eastAsia="Times New Roman" w:hAnsi="Arial" w:cs="Arial"/>
                <w:sz w:val="20"/>
                <w:szCs w:val="20"/>
              </w:rPr>
            </w:pPr>
            <w:r w:rsidRPr="002E3DCF">
              <w:rPr>
                <w:rFonts w:ascii="Arial" w:eastAsia="Times New Roman" w:hAnsi="Arial" w:cs="Arial"/>
                <w:sz w:val="20"/>
                <w:szCs w:val="20"/>
              </w:rPr>
              <w:t> Stock price</w:t>
            </w:r>
          </w:p>
        </w:tc>
      </w:tr>
      <w:tr w:rsidR="00ED1BB7" w:rsidRPr="002E3DCF" w:rsidTr="00ED1BB7">
        <w:trPr>
          <w:tblCellSpacing w:w="0" w:type="dxa"/>
        </w:trPr>
        <w:tc>
          <w:tcPr>
            <w:tcW w:w="2500" w:type="pct"/>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Sterling</w:t>
            </w:r>
          </w:p>
        </w:tc>
        <w:tc>
          <w:tcPr>
            <w:tcW w:w="2500" w:type="pct"/>
            <w:vAlign w:val="center"/>
          </w:tcPr>
          <w:p w:rsidR="00ED1BB7" w:rsidRPr="002E3DCF" w:rsidRDefault="00ED1BB7" w:rsidP="008F6C21">
            <w:pPr>
              <w:spacing w:after="0" w:line="240" w:lineRule="auto"/>
              <w:jc w:val="right"/>
              <w:rPr>
                <w:rFonts w:ascii="Arial" w:eastAsia="Times New Roman" w:hAnsi="Arial" w:cs="Arial"/>
                <w:sz w:val="20"/>
                <w:szCs w:val="20"/>
              </w:rPr>
            </w:pPr>
          </w:p>
        </w:tc>
      </w:tr>
      <w:tr w:rsidR="00ED1BB7" w:rsidRPr="002E3DCF" w:rsidTr="00ED1BB7">
        <w:trPr>
          <w:tblCellSpacing w:w="0" w:type="dxa"/>
        </w:trPr>
        <w:tc>
          <w:tcPr>
            <w:tcW w:w="2500" w:type="pct"/>
            <w:shd w:val="clear" w:color="auto" w:fill="F7F7F7"/>
            <w:vAlign w:val="center"/>
            <w:hideMark/>
          </w:tcPr>
          <w:p w:rsidR="00ED1BB7" w:rsidRPr="002E3DCF" w:rsidRDefault="00ED1BB7" w:rsidP="008F6C21">
            <w:pPr>
              <w:spacing w:after="0" w:line="240" w:lineRule="auto"/>
              <w:rPr>
                <w:rFonts w:ascii="Arial" w:eastAsia="Times New Roman" w:hAnsi="Arial" w:cs="Arial"/>
                <w:sz w:val="20"/>
                <w:szCs w:val="20"/>
              </w:rPr>
            </w:pPr>
            <w:r w:rsidRPr="002E3DCF">
              <w:rPr>
                <w:rFonts w:ascii="Arial" w:eastAsia="Times New Roman" w:hAnsi="Arial" w:cs="Arial"/>
                <w:sz w:val="20"/>
                <w:szCs w:val="20"/>
              </w:rPr>
              <w:t>  Royal</w:t>
            </w:r>
          </w:p>
        </w:tc>
        <w:tc>
          <w:tcPr>
            <w:tcW w:w="2500" w:type="pct"/>
            <w:shd w:val="clear" w:color="auto" w:fill="F7F7F7"/>
            <w:vAlign w:val="center"/>
          </w:tcPr>
          <w:p w:rsidR="00ED1BB7" w:rsidRPr="002E3DCF" w:rsidRDefault="00ED1BB7" w:rsidP="008F6C21">
            <w:pPr>
              <w:spacing w:after="0" w:line="240" w:lineRule="auto"/>
              <w:jc w:val="right"/>
              <w:rPr>
                <w:rFonts w:ascii="Arial" w:eastAsia="Times New Roman" w:hAnsi="Arial" w:cs="Arial"/>
                <w:sz w:val="20"/>
                <w:szCs w:val="20"/>
              </w:rPr>
            </w:pPr>
          </w:p>
        </w:tc>
      </w:tr>
      <w:tr w:rsidR="00ED1BB7" w:rsidRPr="002E3DCF" w:rsidTr="008F6C21">
        <w:trPr>
          <w:tblCellSpacing w:w="0" w:type="dxa"/>
        </w:trPr>
        <w:tc>
          <w:tcPr>
            <w:tcW w:w="0" w:type="auto"/>
            <w:gridSpan w:val="2"/>
            <w:vAlign w:val="center"/>
            <w:hideMark/>
          </w:tcPr>
          <w:p w:rsidR="00ED1BB7" w:rsidRPr="002E3DCF"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79" style="width:468pt;height:3.75pt" o:hrstd="t" o:hrnoshade="t" o:hr="t" fillcolor="#cdd4e0" stroked="f"/>
              </w:pict>
            </w:r>
          </w:p>
        </w:tc>
      </w:tr>
    </w:tbl>
    <w:p w:rsidR="00ED1BB7" w:rsidRDefault="00ED1BB7" w:rsidP="00ED1BB7">
      <w:pPr>
        <w:spacing w:after="0" w:line="240" w:lineRule="auto"/>
        <w:rPr>
          <w:rFonts w:ascii="Arial" w:eastAsia="Times New Roman" w:hAnsi="Arial" w:cs="Arial"/>
          <w:color w:val="000000"/>
          <w:sz w:val="45"/>
          <w:szCs w:val="45"/>
        </w:rPr>
      </w:pPr>
    </w:p>
    <w:p w:rsidR="00ED1BB7" w:rsidRPr="00941ED2" w:rsidRDefault="00ED1BB7" w:rsidP="00ED1BB7">
      <w:pPr>
        <w:spacing w:after="0" w:line="240" w:lineRule="auto"/>
        <w:rPr>
          <w:rFonts w:ascii="Helvetica" w:eastAsia="Times New Roman" w:hAnsi="Helvetica" w:cs="Helvetica"/>
          <w:i/>
          <w:iCs/>
          <w:color w:val="333333"/>
          <w:sz w:val="21"/>
          <w:szCs w:val="21"/>
        </w:rPr>
      </w:pPr>
      <w:r w:rsidRPr="00941ED2">
        <w:rPr>
          <w:rFonts w:ascii="Arial" w:eastAsia="Times New Roman" w:hAnsi="Arial" w:cs="Arial"/>
          <w:color w:val="000000"/>
          <w:sz w:val="45"/>
          <w:szCs w:val="45"/>
        </w:rPr>
        <w:t>23</w:t>
      </w:r>
      <w:proofErr w:type="gramStart"/>
      <w:r w:rsidRPr="00941ED2">
        <w:rPr>
          <w:rFonts w:ascii="Arial" w:eastAsia="Times New Roman" w:hAnsi="Arial" w:cs="Arial"/>
          <w:color w:val="000000"/>
          <w:sz w:val="45"/>
          <w:szCs w:val="45"/>
        </w:rPr>
        <w:t>.</w:t>
      </w:r>
      <w:r w:rsidRPr="00941ED2">
        <w:rPr>
          <w:rFonts w:ascii="Helvetica" w:eastAsia="Times New Roman" w:hAnsi="Helvetica" w:cs="Helvetica"/>
          <w:i/>
          <w:iCs/>
          <w:color w:val="333333"/>
          <w:sz w:val="21"/>
          <w:szCs w:val="21"/>
        </w:rPr>
        <w:t>Problem</w:t>
      </w:r>
      <w:proofErr w:type="gramEnd"/>
      <w:r w:rsidRPr="00941ED2">
        <w:rPr>
          <w:rFonts w:ascii="Helvetica" w:eastAsia="Times New Roman" w:hAnsi="Helvetica" w:cs="Helvetica"/>
          <w:i/>
          <w:iCs/>
          <w:color w:val="333333"/>
          <w:sz w:val="21"/>
          <w:szCs w:val="21"/>
        </w:rPr>
        <w:t xml:space="preserve"> 5-20 Combining operating and financial leverage [LO5]</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941ED2" w:rsidTr="008F6C21">
        <w:trPr>
          <w:tblCellSpacing w:w="0" w:type="dxa"/>
        </w:trPr>
        <w:tc>
          <w:tcPr>
            <w:tcW w:w="5000" w:type="pct"/>
            <w:vAlign w:val="center"/>
            <w:hideMark/>
          </w:tcPr>
          <w:p w:rsidR="00ED1BB7" w:rsidRPr="00941ED2" w:rsidRDefault="00ED1BB7" w:rsidP="008F6C21">
            <w:pPr>
              <w:spacing w:after="0" w:line="240" w:lineRule="auto"/>
              <w:jc w:val="both"/>
              <w:rPr>
                <w:rFonts w:ascii="Arial" w:eastAsia="Times New Roman" w:hAnsi="Arial" w:cs="Arial"/>
                <w:sz w:val="20"/>
                <w:szCs w:val="20"/>
              </w:rPr>
            </w:pPr>
            <w:r w:rsidRPr="00941ED2">
              <w:rPr>
                <w:rFonts w:ascii="Arial" w:eastAsia="Times New Roman" w:hAnsi="Arial" w:cs="Arial"/>
                <w:sz w:val="20"/>
                <w:szCs w:val="20"/>
              </w:rPr>
              <w:t>Sinclair Manufacturing and Boswell Brothers Inc. are both involved in the production of brick for the homebuilding industry. Their financial information is as follows:</w:t>
            </w:r>
          </w:p>
        </w:tc>
      </w:tr>
    </w:tbl>
    <w:p w:rsidR="00ED1BB7" w:rsidRPr="00941ED2" w:rsidRDefault="00ED1BB7" w:rsidP="00ED1BB7">
      <w:pPr>
        <w:spacing w:after="0" w:line="240" w:lineRule="auto"/>
        <w:rPr>
          <w:rFonts w:ascii="Arial" w:eastAsia="Times New Roman" w:hAnsi="Arial" w:cs="Arial"/>
          <w:color w:val="000000"/>
          <w:sz w:val="18"/>
          <w:szCs w:val="18"/>
        </w:rPr>
      </w:pPr>
      <w:r w:rsidRPr="00941ED2">
        <w:rPr>
          <w:rFonts w:ascii="Arial" w:eastAsia="Times New Roman" w:hAnsi="Arial" w:cs="Arial"/>
          <w:color w:val="000000"/>
          <w:sz w:val="18"/>
          <w:szCs w:val="18"/>
        </w:rPr>
        <w:t> </w:t>
      </w:r>
    </w:p>
    <w:tbl>
      <w:tblPr>
        <w:tblW w:w="7200" w:type="dxa"/>
        <w:tblCellSpacing w:w="0" w:type="dxa"/>
        <w:tblCellMar>
          <w:left w:w="0" w:type="dxa"/>
          <w:right w:w="0" w:type="dxa"/>
        </w:tblCellMar>
        <w:tblLook w:val="04A0" w:firstRow="1" w:lastRow="0" w:firstColumn="1" w:lastColumn="0" w:noHBand="0" w:noVBand="1"/>
      </w:tblPr>
      <w:tblGrid>
        <w:gridCol w:w="1384"/>
        <w:gridCol w:w="1440"/>
        <w:gridCol w:w="1440"/>
        <w:gridCol w:w="56"/>
        <w:gridCol w:w="1440"/>
        <w:gridCol w:w="1440"/>
      </w:tblGrid>
      <w:tr w:rsidR="00ED1BB7" w:rsidRPr="00941ED2" w:rsidTr="008F6C21">
        <w:trPr>
          <w:tblCellSpacing w:w="0" w:type="dxa"/>
        </w:trPr>
        <w:tc>
          <w:tcPr>
            <w:tcW w:w="0" w:type="auto"/>
            <w:gridSpan w:val="6"/>
            <w:shd w:val="clear" w:color="auto" w:fill="D7DCE6"/>
            <w:vAlign w:val="center"/>
            <w:hideMark/>
          </w:tcPr>
          <w:p w:rsidR="00ED1BB7" w:rsidRPr="00941ED2" w:rsidRDefault="00ED1BB7" w:rsidP="008F6C21">
            <w:pPr>
              <w:spacing w:after="0" w:line="240" w:lineRule="auto"/>
              <w:jc w:val="center"/>
              <w:rPr>
                <w:rFonts w:ascii="Arial" w:eastAsia="Times New Roman" w:hAnsi="Arial" w:cs="Arial"/>
                <w:sz w:val="20"/>
                <w:szCs w:val="20"/>
              </w:rPr>
            </w:pPr>
            <w:r w:rsidRPr="00941ED2">
              <w:rPr>
                <w:rFonts w:ascii="Arial" w:eastAsia="Times New Roman" w:hAnsi="Arial" w:cs="Arial"/>
                <w:sz w:val="20"/>
                <w:szCs w:val="20"/>
              </w:rPr>
              <w:t>Capital Structure</w:t>
            </w:r>
          </w:p>
        </w:tc>
      </w:tr>
      <w:tr w:rsidR="00ED1BB7" w:rsidRPr="00941ED2" w:rsidTr="008F6C21">
        <w:trPr>
          <w:tblCellSpacing w:w="0" w:type="dxa"/>
        </w:trPr>
        <w:tc>
          <w:tcPr>
            <w:tcW w:w="0" w:type="auto"/>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w:t>
            </w:r>
          </w:p>
        </w:tc>
        <w:tc>
          <w:tcPr>
            <w:tcW w:w="0" w:type="auto"/>
            <w:gridSpan w:val="2"/>
            <w:vAlign w:val="center"/>
            <w:hideMark/>
          </w:tcPr>
          <w:p w:rsidR="00ED1BB7" w:rsidRPr="00941ED2" w:rsidRDefault="00ED1BB7" w:rsidP="008F6C21">
            <w:pPr>
              <w:spacing w:after="0" w:line="240" w:lineRule="auto"/>
              <w:jc w:val="center"/>
              <w:rPr>
                <w:rFonts w:ascii="Arial" w:eastAsia="Times New Roman" w:hAnsi="Arial" w:cs="Arial"/>
                <w:sz w:val="20"/>
                <w:szCs w:val="20"/>
              </w:rPr>
            </w:pPr>
            <w:r w:rsidRPr="00941ED2">
              <w:rPr>
                <w:rFonts w:ascii="Arial" w:eastAsia="Times New Roman" w:hAnsi="Arial" w:cs="Arial"/>
                <w:sz w:val="20"/>
                <w:szCs w:val="20"/>
              </w:rPr>
              <w:t>Sinclair</w:t>
            </w:r>
          </w:p>
        </w:tc>
        <w:tc>
          <w:tcPr>
            <w:tcW w:w="0" w:type="auto"/>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w:t>
            </w:r>
          </w:p>
        </w:tc>
        <w:tc>
          <w:tcPr>
            <w:tcW w:w="0" w:type="auto"/>
            <w:gridSpan w:val="2"/>
            <w:vAlign w:val="center"/>
            <w:hideMark/>
          </w:tcPr>
          <w:p w:rsidR="00ED1BB7" w:rsidRPr="00941ED2" w:rsidRDefault="00ED1BB7" w:rsidP="008F6C21">
            <w:pPr>
              <w:spacing w:after="0" w:line="240" w:lineRule="auto"/>
              <w:jc w:val="center"/>
              <w:rPr>
                <w:rFonts w:ascii="Arial" w:eastAsia="Times New Roman" w:hAnsi="Arial" w:cs="Arial"/>
                <w:sz w:val="20"/>
                <w:szCs w:val="20"/>
              </w:rPr>
            </w:pPr>
            <w:r w:rsidRPr="00941ED2">
              <w:rPr>
                <w:rFonts w:ascii="Arial" w:eastAsia="Times New Roman" w:hAnsi="Arial" w:cs="Arial"/>
                <w:sz w:val="20"/>
                <w:szCs w:val="20"/>
              </w:rPr>
              <w:t>Boswell</w:t>
            </w:r>
          </w:p>
        </w:tc>
      </w:tr>
      <w:tr w:rsidR="00ED1BB7" w:rsidRPr="00941ED2" w:rsidTr="008F6C21">
        <w:trPr>
          <w:tblCellSpacing w:w="0" w:type="dxa"/>
        </w:trPr>
        <w:tc>
          <w:tcPr>
            <w:tcW w:w="3000" w:type="pct"/>
            <w:shd w:val="clear" w:color="auto" w:fill="F7F7F7"/>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Debt @ 11%</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1,980,000   </w:t>
            </w:r>
          </w:p>
        </w:tc>
        <w:tc>
          <w:tcPr>
            <w:tcW w:w="1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0   </w:t>
            </w:r>
          </w:p>
        </w:tc>
      </w:tr>
      <w:tr w:rsidR="00ED1BB7" w:rsidRPr="00941ED2" w:rsidTr="008F6C21">
        <w:trPr>
          <w:tblCellSpacing w:w="0" w:type="dxa"/>
        </w:trPr>
        <w:tc>
          <w:tcPr>
            <w:tcW w:w="3000" w:type="pct"/>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Common stock, $10 per share</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1,320,000   </w:t>
            </w:r>
          </w:p>
        </w:tc>
        <w:tc>
          <w:tcPr>
            <w:tcW w:w="1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3,300,000   </w:t>
            </w:r>
          </w:p>
        </w:tc>
      </w:tr>
      <w:tr w:rsidR="00ED1BB7" w:rsidRPr="00941ED2" w:rsidTr="008F6C21">
        <w:trPr>
          <w:tblCellSpacing w:w="0" w:type="dxa"/>
        </w:trPr>
        <w:tc>
          <w:tcPr>
            <w:tcW w:w="3000" w:type="pct"/>
            <w:shd w:val="clear" w:color="auto" w:fill="F7F7F7"/>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0" style="width:0;height:.75pt" o:hralign="right" o:hrstd="t" o:hrnoshade="t" o:hr="t" fillcolor="#a0a0a0" stroked="f"/>
              </w:pic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1" style="width:0;height:.75pt" o:hralign="right" o:hrstd="t" o:hrnoshade="t" o:hr="t" fillcolor="#a0a0a0" stroked="f"/>
              </w:pict>
            </w:r>
          </w:p>
        </w:tc>
        <w:tc>
          <w:tcPr>
            <w:tcW w:w="1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2" style="width:0;height:.75pt" o:hralign="right" o:hrstd="t" o:hrnoshade="t" o:hr="t" fillcolor="#a0a0a0" stroked="f"/>
              </w:pic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3" style="width:0;height:.75pt" o:hralign="right" o:hrstd="t" o:hrnoshade="t" o:hr="t" fillcolor="#a0a0a0" stroked="f"/>
              </w:pict>
            </w:r>
          </w:p>
        </w:tc>
      </w:tr>
      <w:tr w:rsidR="00ED1BB7" w:rsidRPr="00941ED2" w:rsidTr="008F6C21">
        <w:trPr>
          <w:tblCellSpacing w:w="0" w:type="dxa"/>
        </w:trPr>
        <w:tc>
          <w:tcPr>
            <w:tcW w:w="3000" w:type="pct"/>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Total</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3,300,000   </w:t>
            </w:r>
          </w:p>
        </w:tc>
        <w:tc>
          <w:tcPr>
            <w:tcW w:w="1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3,300,000   </w:t>
            </w:r>
          </w:p>
        </w:tc>
      </w:tr>
      <w:tr w:rsidR="00ED1BB7" w:rsidRPr="00941ED2" w:rsidTr="008F6C21">
        <w:trPr>
          <w:tblCellSpacing w:w="0" w:type="dxa"/>
        </w:trPr>
        <w:tc>
          <w:tcPr>
            <w:tcW w:w="3000" w:type="pct"/>
            <w:shd w:val="clear" w:color="auto" w:fill="F7F7F7"/>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Common shares</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132,000   </w:t>
            </w:r>
          </w:p>
        </w:tc>
        <w:tc>
          <w:tcPr>
            <w:tcW w:w="1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330,000   </w:t>
            </w:r>
          </w:p>
        </w:tc>
      </w:tr>
      <w:tr w:rsidR="00ED1BB7" w:rsidRPr="00941ED2" w:rsidTr="008F6C21">
        <w:trPr>
          <w:tblCellSpacing w:w="0" w:type="dxa"/>
        </w:trPr>
        <w:tc>
          <w:tcPr>
            <w:tcW w:w="3000" w:type="pct"/>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b/>
                <w:bCs/>
                <w:sz w:val="20"/>
                <w:szCs w:val="20"/>
              </w:rPr>
              <w:t>  Operating Plan</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r>
      <w:tr w:rsidR="00ED1BB7" w:rsidRPr="00941ED2" w:rsidTr="008F6C21">
        <w:trPr>
          <w:tblCellSpacing w:w="0" w:type="dxa"/>
        </w:trPr>
        <w:tc>
          <w:tcPr>
            <w:tcW w:w="3000" w:type="pct"/>
            <w:shd w:val="clear" w:color="auto" w:fill="F7F7F7"/>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Sales (73,000 units at $20 each)</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1,460,000   </w:t>
            </w:r>
          </w:p>
        </w:tc>
        <w:tc>
          <w:tcPr>
            <w:tcW w:w="1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1,460,000   </w:t>
            </w:r>
          </w:p>
        </w:tc>
      </w:tr>
      <w:tr w:rsidR="00ED1BB7" w:rsidRPr="00941ED2" w:rsidTr="008F6C21">
        <w:trPr>
          <w:tblCellSpacing w:w="0" w:type="dxa"/>
        </w:trPr>
        <w:tc>
          <w:tcPr>
            <w:tcW w:w="3000" w:type="pct"/>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Less: Variable costs</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1,168,000   </w:t>
            </w:r>
          </w:p>
        </w:tc>
        <w:tc>
          <w:tcPr>
            <w:tcW w:w="1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730,000   </w:t>
            </w:r>
          </w:p>
        </w:tc>
      </w:tr>
      <w:tr w:rsidR="00ED1BB7" w:rsidRPr="00941ED2" w:rsidTr="008F6C21">
        <w:trPr>
          <w:tblCellSpacing w:w="0" w:type="dxa"/>
        </w:trPr>
        <w:tc>
          <w:tcPr>
            <w:tcW w:w="3000" w:type="pct"/>
            <w:shd w:val="clear" w:color="auto" w:fill="F7F7F7"/>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16 per unit)  </w:t>
            </w:r>
          </w:p>
        </w:tc>
        <w:tc>
          <w:tcPr>
            <w:tcW w:w="1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10 per unit)  </w:t>
            </w:r>
          </w:p>
        </w:tc>
      </w:tr>
      <w:tr w:rsidR="00ED1BB7" w:rsidRPr="00941ED2" w:rsidTr="008F6C21">
        <w:trPr>
          <w:tblCellSpacing w:w="0" w:type="dxa"/>
        </w:trPr>
        <w:tc>
          <w:tcPr>
            <w:tcW w:w="3000" w:type="pct"/>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Fixed costs</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0   </w:t>
            </w:r>
          </w:p>
        </w:tc>
        <w:tc>
          <w:tcPr>
            <w:tcW w:w="1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323,000   </w:t>
            </w:r>
          </w:p>
        </w:tc>
      </w:tr>
      <w:tr w:rsidR="00ED1BB7" w:rsidRPr="00941ED2" w:rsidTr="008F6C21">
        <w:trPr>
          <w:tblCellSpacing w:w="0" w:type="dxa"/>
        </w:trPr>
        <w:tc>
          <w:tcPr>
            <w:tcW w:w="3000" w:type="pct"/>
            <w:shd w:val="clear" w:color="auto" w:fill="F7F7F7"/>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4" style="width:0;height:.75pt" o:hralign="right" o:hrstd="t" o:hrnoshade="t" o:hr="t" fillcolor="#a0a0a0" stroked="f"/>
              </w:pic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5" style="width:0;height:.75pt" o:hralign="right" o:hrstd="t" o:hrnoshade="t" o:hr="t" fillcolor="#a0a0a0" stroked="f"/>
              </w:pict>
            </w:r>
          </w:p>
        </w:tc>
        <w:tc>
          <w:tcPr>
            <w:tcW w:w="1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6" style="width:0;height:.75pt" o:hralign="right" o:hrstd="t" o:hrnoshade="t" o:hr="t" fillcolor="#a0a0a0" stroked="f"/>
              </w:pict>
            </w:r>
          </w:p>
        </w:tc>
        <w:tc>
          <w:tcPr>
            <w:tcW w:w="800" w:type="pct"/>
            <w:shd w:val="clear" w:color="auto" w:fill="F7F7F7"/>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7" style="width:0;height:.75pt" o:hralign="right" o:hrstd="t" o:hrnoshade="t" o:hr="t" fillcolor="#a0a0a0" stroked="f"/>
              </w:pict>
            </w:r>
          </w:p>
        </w:tc>
      </w:tr>
      <w:tr w:rsidR="00ED1BB7" w:rsidRPr="00941ED2" w:rsidTr="008F6C21">
        <w:trPr>
          <w:tblCellSpacing w:w="0" w:type="dxa"/>
        </w:trPr>
        <w:tc>
          <w:tcPr>
            <w:tcW w:w="3000" w:type="pct"/>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Earnings before interest and taxes (EBIT)</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292,000   </w:t>
            </w:r>
          </w:p>
        </w:tc>
        <w:tc>
          <w:tcPr>
            <w:tcW w:w="1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w: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407,000   </w:t>
            </w:r>
          </w:p>
        </w:tc>
      </w:tr>
      <w:tr w:rsidR="00ED1BB7" w:rsidRPr="00941ED2" w:rsidTr="008F6C21">
        <w:trPr>
          <w:tblCellSpacing w:w="0" w:type="dxa"/>
        </w:trPr>
        <w:tc>
          <w:tcPr>
            <w:tcW w:w="3000" w:type="pct"/>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8" style="width:0;height:.75pt" o:hralign="right" o:hrstd="t" o:hrnoshade="t" o:hr="t" fillcolor="#a0a0a0" stroked="f"/>
              </w:pict>
            </w:r>
          </w:p>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89" style="width:0;height:.75pt" o:hralign="right" o:hrstd="t" o:hrnoshade="t" o:hr="t" fillcolor="#a0a0a0" stroked="f"/>
              </w:pic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90" style="width:0;height:.75pt" o:hralign="right" o:hrstd="t" o:hrnoshade="t" o:hr="t" fillcolor="#a0a0a0" stroked="f"/>
              </w:pict>
            </w:r>
          </w:p>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91" style="width:0;height:.75pt" o:hralign="right" o:hrstd="t" o:hrnoshade="t" o:hr="t" fillcolor="#a0a0a0" stroked="f"/>
              </w:pict>
            </w:r>
          </w:p>
        </w:tc>
        <w:tc>
          <w:tcPr>
            <w:tcW w:w="1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c>
          <w:tcPr>
            <w:tcW w:w="15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92" style="width:0;height:.75pt" o:hralign="right" o:hrstd="t" o:hrnoshade="t" o:hr="t" fillcolor="#a0a0a0" stroked="f"/>
              </w:pict>
            </w:r>
          </w:p>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93" style="width:0;height:.75pt" o:hralign="right" o:hrstd="t" o:hrnoshade="t" o:hr="t" fillcolor="#a0a0a0" stroked="f"/>
              </w:pict>
            </w:r>
          </w:p>
        </w:tc>
        <w:tc>
          <w:tcPr>
            <w:tcW w:w="800" w:type="pct"/>
            <w:vAlign w:val="center"/>
            <w:hideMark/>
          </w:tcPr>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94" style="width:0;height:.75pt" o:hralign="right" o:hrstd="t" o:hrnoshade="t" o:hr="t" fillcolor="#a0a0a0" stroked="f"/>
              </w:pict>
            </w:r>
          </w:p>
          <w:p w:rsidR="00ED1BB7" w:rsidRPr="00941ED2"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295" style="width:0;height:.75pt" o:hralign="right" o:hrstd="t" o:hrnoshade="t" o:hr="t" fillcolor="#a0a0a0" stroked="f"/>
              </w:pict>
            </w:r>
          </w:p>
        </w:tc>
      </w:tr>
      <w:tr w:rsidR="00ED1BB7" w:rsidRPr="00941ED2" w:rsidTr="008F6C21">
        <w:trPr>
          <w:tblCellSpacing w:w="0" w:type="dxa"/>
        </w:trPr>
        <w:tc>
          <w:tcPr>
            <w:tcW w:w="0" w:type="auto"/>
            <w:gridSpan w:val="6"/>
            <w:vAlign w:val="center"/>
            <w:hideMark/>
          </w:tcPr>
          <w:p w:rsidR="00ED1BB7" w:rsidRPr="00941ED2"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96" style="width:468pt;height:3.75pt" o:hrstd="t" o:hrnoshade="t" o:hr="t" fillcolor="#cdd4e0" stroked="f"/>
              </w:pict>
            </w:r>
          </w:p>
        </w:tc>
      </w:tr>
    </w:tbl>
    <w:p w:rsidR="00ED1BB7" w:rsidRPr="00941ED2"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941ED2" w:rsidTr="008F6C21">
        <w:trPr>
          <w:tblCellSpacing w:w="0" w:type="dxa"/>
        </w:trPr>
        <w:tc>
          <w:tcPr>
            <w:tcW w:w="150" w:type="pct"/>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b/>
                <w:bCs/>
                <w:sz w:val="20"/>
                <w:szCs w:val="20"/>
              </w:rPr>
              <w:t>(a)</w:t>
            </w:r>
          </w:p>
        </w:tc>
        <w:tc>
          <w:tcPr>
            <w:tcW w:w="4850" w:type="pct"/>
            <w:vAlign w:val="center"/>
            <w:hideMark/>
          </w:tcPr>
          <w:p w:rsidR="00ED1BB7" w:rsidRPr="00941ED2" w:rsidRDefault="00ED1BB7" w:rsidP="008F6C21">
            <w:pPr>
              <w:spacing w:after="0" w:line="240" w:lineRule="auto"/>
              <w:jc w:val="both"/>
              <w:rPr>
                <w:rFonts w:ascii="Arial" w:eastAsia="Times New Roman" w:hAnsi="Arial" w:cs="Arial"/>
                <w:sz w:val="20"/>
                <w:szCs w:val="20"/>
              </w:rPr>
            </w:pPr>
            <w:r w:rsidRPr="00941ED2">
              <w:rPr>
                <w:rFonts w:ascii="Arial" w:eastAsia="Times New Roman" w:hAnsi="Arial" w:cs="Arial"/>
                <w:sz w:val="20"/>
                <w:szCs w:val="20"/>
              </w:rPr>
              <w:t>If you combine Sinclair’s capital structure with Boswell’s operating plan, what is the degree of combined leverage? </w:t>
            </w:r>
            <w:r w:rsidRPr="00941ED2">
              <w:rPr>
                <w:rFonts w:ascii="Arial" w:eastAsia="Times New Roman" w:hAnsi="Arial" w:cs="Arial"/>
                <w:b/>
                <w:bCs/>
                <w:color w:val="FF0000"/>
                <w:sz w:val="20"/>
                <w:szCs w:val="20"/>
              </w:rPr>
              <w:t>(Enter only numeric value rounded to 2 decimal places.)</w:t>
            </w:r>
            <w:r w:rsidRPr="00941ED2">
              <w:rPr>
                <w:rFonts w:ascii="Arial" w:eastAsia="Times New Roman" w:hAnsi="Arial" w:cs="Arial"/>
                <w:sz w:val="20"/>
                <w:szCs w:val="20"/>
              </w:rPr>
              <w:t> </w:t>
            </w:r>
          </w:p>
        </w:tc>
      </w:tr>
    </w:tbl>
    <w:p w:rsidR="00ED1BB7" w:rsidRPr="00941ED2" w:rsidRDefault="00ED1BB7" w:rsidP="00ED1BB7">
      <w:pPr>
        <w:spacing w:after="0" w:line="240" w:lineRule="auto"/>
        <w:rPr>
          <w:rFonts w:ascii="Arial" w:eastAsia="Times New Roman" w:hAnsi="Arial" w:cs="Arial"/>
          <w:color w:val="000000"/>
          <w:sz w:val="18"/>
          <w:szCs w:val="18"/>
        </w:rPr>
      </w:pPr>
    </w:p>
    <w:tbl>
      <w:tblPr>
        <w:tblW w:w="5250" w:type="dxa"/>
        <w:tblCellSpacing w:w="0" w:type="dxa"/>
        <w:tblInd w:w="300" w:type="dxa"/>
        <w:tblCellMar>
          <w:left w:w="0" w:type="dxa"/>
          <w:right w:w="0" w:type="dxa"/>
        </w:tblCellMar>
        <w:tblLook w:val="04A0" w:firstRow="1" w:lastRow="0" w:firstColumn="1" w:lastColumn="0" w:noHBand="0" w:noVBand="1"/>
      </w:tblPr>
      <w:tblGrid>
        <w:gridCol w:w="3150"/>
        <w:gridCol w:w="2100"/>
      </w:tblGrid>
      <w:tr w:rsidR="00ED1BB7" w:rsidRPr="00941ED2" w:rsidTr="008F6C21">
        <w:trPr>
          <w:tblCellSpacing w:w="0" w:type="dxa"/>
        </w:trPr>
        <w:tc>
          <w:tcPr>
            <w:tcW w:w="3000" w:type="pct"/>
            <w:shd w:val="clear" w:color="auto" w:fill="D7DCE6"/>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Degree of combined leverage</w:t>
            </w:r>
          </w:p>
        </w:tc>
        <w:tc>
          <w:tcPr>
            <w:tcW w:w="2000" w:type="pct"/>
            <w:shd w:val="clear" w:color="auto" w:fill="D7DCE6"/>
            <w:vAlign w:val="center"/>
            <w:hideMark/>
          </w:tcPr>
          <w:p w:rsidR="00ED1BB7" w:rsidRPr="00941ED2" w:rsidRDefault="00ED1BB7" w:rsidP="008F6C21">
            <w:pPr>
              <w:spacing w:after="0" w:line="240" w:lineRule="auto"/>
              <w:jc w:val="right"/>
              <w:rPr>
                <w:rFonts w:ascii="Arial" w:eastAsia="Times New Roman" w:hAnsi="Arial" w:cs="Arial"/>
                <w:sz w:val="20"/>
                <w:szCs w:val="20"/>
              </w:rPr>
            </w:pPr>
          </w:p>
        </w:tc>
      </w:tr>
    </w:tbl>
    <w:p w:rsidR="00ED1BB7" w:rsidRPr="00941ED2" w:rsidRDefault="00ED1BB7" w:rsidP="00ED1BB7">
      <w:pPr>
        <w:spacing w:after="0" w:line="240" w:lineRule="auto"/>
        <w:rPr>
          <w:rFonts w:ascii="Arial" w:eastAsia="Times New Roman" w:hAnsi="Arial" w:cs="Arial"/>
          <w:color w:val="000000"/>
          <w:sz w:val="18"/>
          <w:szCs w:val="18"/>
        </w:rPr>
      </w:pPr>
      <w:r w:rsidRPr="00941ED2">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941ED2" w:rsidTr="008F6C21">
        <w:trPr>
          <w:tblCellSpacing w:w="0" w:type="dxa"/>
        </w:trPr>
        <w:tc>
          <w:tcPr>
            <w:tcW w:w="150" w:type="pct"/>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b/>
                <w:bCs/>
                <w:sz w:val="20"/>
                <w:szCs w:val="20"/>
              </w:rPr>
              <w:t>(b)</w:t>
            </w:r>
          </w:p>
        </w:tc>
        <w:tc>
          <w:tcPr>
            <w:tcW w:w="4850" w:type="pct"/>
            <w:vAlign w:val="center"/>
            <w:hideMark/>
          </w:tcPr>
          <w:p w:rsidR="00ED1BB7" w:rsidRPr="00941ED2" w:rsidRDefault="00ED1BB7" w:rsidP="008F6C21">
            <w:pPr>
              <w:spacing w:after="0" w:line="240" w:lineRule="auto"/>
              <w:jc w:val="both"/>
              <w:rPr>
                <w:rFonts w:ascii="Arial" w:eastAsia="Times New Roman" w:hAnsi="Arial" w:cs="Arial"/>
                <w:sz w:val="20"/>
                <w:szCs w:val="20"/>
              </w:rPr>
            </w:pPr>
            <w:r w:rsidRPr="00941ED2">
              <w:rPr>
                <w:rFonts w:ascii="Arial" w:eastAsia="Times New Roman" w:hAnsi="Arial" w:cs="Arial"/>
                <w:sz w:val="20"/>
                <w:szCs w:val="20"/>
              </w:rPr>
              <w:t>If you combine Boswell’s capital structure with Sinclair’s operating plan, what is the degree of combined leverage? </w:t>
            </w:r>
            <w:r w:rsidRPr="00941ED2">
              <w:rPr>
                <w:rFonts w:ascii="Arial" w:eastAsia="Times New Roman" w:hAnsi="Arial" w:cs="Arial"/>
                <w:b/>
                <w:bCs/>
                <w:color w:val="FF0000"/>
                <w:sz w:val="20"/>
                <w:szCs w:val="20"/>
              </w:rPr>
              <w:t>(Enter only numeric value.)</w:t>
            </w:r>
          </w:p>
        </w:tc>
      </w:tr>
    </w:tbl>
    <w:p w:rsidR="00ED1BB7" w:rsidRPr="00941ED2" w:rsidRDefault="00ED1BB7" w:rsidP="00ED1BB7">
      <w:pPr>
        <w:spacing w:after="0" w:line="240" w:lineRule="auto"/>
        <w:rPr>
          <w:rFonts w:ascii="Arial" w:eastAsia="Times New Roman" w:hAnsi="Arial" w:cs="Arial"/>
          <w:color w:val="000000"/>
          <w:sz w:val="18"/>
          <w:szCs w:val="18"/>
        </w:rPr>
      </w:pPr>
    </w:p>
    <w:tbl>
      <w:tblPr>
        <w:tblW w:w="5250" w:type="dxa"/>
        <w:tblCellSpacing w:w="0" w:type="dxa"/>
        <w:tblInd w:w="300" w:type="dxa"/>
        <w:tblCellMar>
          <w:left w:w="0" w:type="dxa"/>
          <w:right w:w="0" w:type="dxa"/>
        </w:tblCellMar>
        <w:tblLook w:val="04A0" w:firstRow="1" w:lastRow="0" w:firstColumn="1" w:lastColumn="0" w:noHBand="0" w:noVBand="1"/>
      </w:tblPr>
      <w:tblGrid>
        <w:gridCol w:w="3150"/>
        <w:gridCol w:w="2100"/>
      </w:tblGrid>
      <w:tr w:rsidR="00ED1BB7" w:rsidRPr="00941ED2" w:rsidTr="008F6C21">
        <w:trPr>
          <w:tblCellSpacing w:w="0" w:type="dxa"/>
        </w:trPr>
        <w:tc>
          <w:tcPr>
            <w:tcW w:w="3000" w:type="pct"/>
            <w:shd w:val="clear" w:color="auto" w:fill="D7DCE6"/>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Degree of combined leverage</w:t>
            </w:r>
          </w:p>
        </w:tc>
        <w:tc>
          <w:tcPr>
            <w:tcW w:w="2000" w:type="pct"/>
            <w:shd w:val="clear" w:color="auto" w:fill="D7DCE6"/>
            <w:vAlign w:val="center"/>
            <w:hideMark/>
          </w:tcPr>
          <w:p w:rsidR="00ED1BB7" w:rsidRPr="00941ED2" w:rsidRDefault="00ED1BB7" w:rsidP="008F6C21">
            <w:pPr>
              <w:spacing w:after="0" w:line="240" w:lineRule="auto"/>
              <w:jc w:val="right"/>
              <w:rPr>
                <w:rFonts w:ascii="Arial" w:eastAsia="Times New Roman" w:hAnsi="Arial" w:cs="Arial"/>
                <w:sz w:val="20"/>
                <w:szCs w:val="20"/>
              </w:rPr>
            </w:pPr>
            <w:r w:rsidRPr="00941ED2">
              <w:rPr>
                <w:rFonts w:ascii="Arial" w:eastAsia="Times New Roman" w:hAnsi="Arial" w:cs="Arial"/>
                <w:sz w:val="20"/>
                <w:szCs w:val="20"/>
              </w:rPr>
              <w:t>  </w:t>
            </w:r>
          </w:p>
        </w:tc>
      </w:tr>
    </w:tbl>
    <w:p w:rsidR="00ED1BB7" w:rsidRPr="00941ED2"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941ED2" w:rsidTr="008F6C21">
        <w:trPr>
          <w:tblCellSpacing w:w="0" w:type="dxa"/>
        </w:trPr>
        <w:tc>
          <w:tcPr>
            <w:tcW w:w="150" w:type="pct"/>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b/>
                <w:bCs/>
                <w:sz w:val="20"/>
                <w:szCs w:val="20"/>
              </w:rPr>
              <w:t>(d)</w:t>
            </w:r>
          </w:p>
        </w:tc>
        <w:tc>
          <w:tcPr>
            <w:tcW w:w="4850" w:type="pct"/>
            <w:vAlign w:val="center"/>
            <w:hideMark/>
          </w:tcPr>
          <w:p w:rsidR="00ED1BB7" w:rsidRPr="00941ED2" w:rsidRDefault="00ED1BB7" w:rsidP="008F6C21">
            <w:pPr>
              <w:spacing w:after="0" w:line="240" w:lineRule="auto"/>
              <w:jc w:val="both"/>
              <w:rPr>
                <w:rFonts w:ascii="Arial" w:eastAsia="Times New Roman" w:hAnsi="Arial" w:cs="Arial"/>
                <w:sz w:val="20"/>
                <w:szCs w:val="20"/>
              </w:rPr>
            </w:pPr>
            <w:r w:rsidRPr="00941ED2">
              <w:rPr>
                <w:rFonts w:ascii="Arial" w:eastAsia="Times New Roman" w:hAnsi="Arial" w:cs="Arial"/>
                <w:sz w:val="20"/>
                <w:szCs w:val="20"/>
              </w:rPr>
              <w:t>In part b, if sales double, by what percentage will EPS increase? </w:t>
            </w:r>
            <w:r w:rsidRPr="00941ED2">
              <w:rPr>
                <w:rFonts w:ascii="Arial" w:eastAsia="Times New Roman" w:hAnsi="Arial" w:cs="Arial"/>
                <w:b/>
                <w:bCs/>
                <w:color w:val="FF0000"/>
                <w:sz w:val="20"/>
                <w:szCs w:val="20"/>
              </w:rPr>
              <w:t>(Omit the "%" sign in your response.)</w:t>
            </w:r>
          </w:p>
        </w:tc>
      </w:tr>
    </w:tbl>
    <w:p w:rsidR="00ED1BB7" w:rsidRPr="00941ED2" w:rsidRDefault="00ED1BB7" w:rsidP="00ED1BB7">
      <w:pPr>
        <w:spacing w:after="0" w:line="240" w:lineRule="auto"/>
        <w:rPr>
          <w:rFonts w:ascii="Arial" w:eastAsia="Times New Roman" w:hAnsi="Arial" w:cs="Arial"/>
          <w:color w:val="000000"/>
          <w:sz w:val="18"/>
          <w:szCs w:val="18"/>
        </w:rPr>
      </w:pPr>
    </w:p>
    <w:tbl>
      <w:tblPr>
        <w:tblW w:w="4200" w:type="dxa"/>
        <w:tblCellSpacing w:w="0" w:type="dxa"/>
        <w:tblInd w:w="300" w:type="dxa"/>
        <w:tblCellMar>
          <w:left w:w="0" w:type="dxa"/>
          <w:right w:w="0" w:type="dxa"/>
        </w:tblCellMar>
        <w:tblLook w:val="04A0" w:firstRow="1" w:lastRow="0" w:firstColumn="1" w:lastColumn="0" w:noHBand="0" w:noVBand="1"/>
      </w:tblPr>
      <w:tblGrid>
        <w:gridCol w:w="2520"/>
        <w:gridCol w:w="1680"/>
      </w:tblGrid>
      <w:tr w:rsidR="00ED1BB7" w:rsidRPr="00941ED2" w:rsidTr="008F6C21">
        <w:trPr>
          <w:tblCellSpacing w:w="0" w:type="dxa"/>
        </w:trPr>
        <w:tc>
          <w:tcPr>
            <w:tcW w:w="3000" w:type="pct"/>
            <w:shd w:val="clear" w:color="auto" w:fill="D7DCE6"/>
            <w:vAlign w:val="center"/>
            <w:hideMark/>
          </w:tcPr>
          <w:p w:rsidR="00ED1BB7" w:rsidRPr="00941ED2" w:rsidRDefault="00ED1BB7" w:rsidP="008F6C21">
            <w:pPr>
              <w:spacing w:after="0" w:line="240" w:lineRule="auto"/>
              <w:rPr>
                <w:rFonts w:ascii="Arial" w:eastAsia="Times New Roman" w:hAnsi="Arial" w:cs="Arial"/>
                <w:sz w:val="20"/>
                <w:szCs w:val="20"/>
              </w:rPr>
            </w:pPr>
            <w:r w:rsidRPr="00941ED2">
              <w:rPr>
                <w:rFonts w:ascii="Arial" w:eastAsia="Times New Roman" w:hAnsi="Arial" w:cs="Arial"/>
                <w:sz w:val="20"/>
                <w:szCs w:val="20"/>
              </w:rPr>
              <w:t>  EPS will increase by</w:t>
            </w:r>
          </w:p>
        </w:tc>
        <w:tc>
          <w:tcPr>
            <w:tcW w:w="2000" w:type="pct"/>
            <w:shd w:val="clear" w:color="auto" w:fill="D7DCE6"/>
            <w:vAlign w:val="center"/>
            <w:hideMark/>
          </w:tcPr>
          <w:p w:rsidR="00ED1BB7" w:rsidRPr="00941ED2" w:rsidRDefault="00ED1BB7" w:rsidP="008F6C21">
            <w:pPr>
              <w:spacing w:after="0" w:line="240" w:lineRule="auto"/>
              <w:jc w:val="right"/>
              <w:rPr>
                <w:rFonts w:ascii="Arial" w:eastAsia="Times New Roman" w:hAnsi="Arial" w:cs="Arial"/>
                <w:sz w:val="20"/>
                <w:szCs w:val="20"/>
              </w:rPr>
            </w:pPr>
          </w:p>
        </w:tc>
      </w:tr>
    </w:tbl>
    <w:p w:rsidR="00ED1BB7" w:rsidRDefault="00ED1BB7" w:rsidP="00ED1BB7">
      <w:pPr>
        <w:spacing w:after="0" w:line="240" w:lineRule="auto"/>
        <w:rPr>
          <w:rFonts w:ascii="Arial" w:eastAsia="Times New Roman" w:hAnsi="Arial" w:cs="Arial"/>
          <w:color w:val="000000"/>
          <w:sz w:val="45"/>
          <w:szCs w:val="45"/>
        </w:rPr>
      </w:pPr>
    </w:p>
    <w:p w:rsidR="00ED1BB7" w:rsidRPr="00AB3BAE" w:rsidRDefault="00ED1BB7" w:rsidP="00ED1BB7">
      <w:pPr>
        <w:spacing w:after="0" w:line="240" w:lineRule="auto"/>
        <w:rPr>
          <w:rFonts w:ascii="Helvetica" w:eastAsia="Times New Roman" w:hAnsi="Helvetica" w:cs="Helvetica"/>
          <w:i/>
          <w:iCs/>
          <w:color w:val="333333"/>
          <w:sz w:val="21"/>
          <w:szCs w:val="21"/>
        </w:rPr>
      </w:pPr>
      <w:r w:rsidRPr="00AB3BAE">
        <w:rPr>
          <w:rFonts w:ascii="Arial" w:eastAsia="Times New Roman" w:hAnsi="Arial" w:cs="Arial"/>
          <w:color w:val="000000"/>
          <w:sz w:val="45"/>
          <w:szCs w:val="45"/>
        </w:rPr>
        <w:t>24</w:t>
      </w:r>
      <w:proofErr w:type="gramStart"/>
      <w:r w:rsidRPr="00AB3BAE">
        <w:rPr>
          <w:rFonts w:ascii="Arial" w:eastAsia="Times New Roman" w:hAnsi="Arial" w:cs="Arial"/>
          <w:color w:val="000000"/>
          <w:sz w:val="45"/>
          <w:szCs w:val="45"/>
        </w:rPr>
        <w:t>.</w:t>
      </w:r>
      <w:r w:rsidRPr="00AB3BAE">
        <w:rPr>
          <w:rFonts w:ascii="Helvetica" w:eastAsia="Times New Roman" w:hAnsi="Helvetica" w:cs="Helvetica"/>
          <w:i/>
          <w:iCs/>
          <w:color w:val="333333"/>
          <w:sz w:val="21"/>
          <w:szCs w:val="21"/>
        </w:rPr>
        <w:t>Problem</w:t>
      </w:r>
      <w:proofErr w:type="gramEnd"/>
      <w:r w:rsidRPr="00AB3BAE">
        <w:rPr>
          <w:rFonts w:ascii="Helvetica" w:eastAsia="Times New Roman" w:hAnsi="Helvetica" w:cs="Helvetica"/>
          <w:i/>
          <w:iCs/>
          <w:color w:val="333333"/>
          <w:sz w:val="21"/>
          <w:szCs w:val="21"/>
        </w:rPr>
        <w:t xml:space="preserve"> 5-23 Leverage and sensitivity analysis [LO6]</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AB3BAE" w:rsidTr="008F6C21">
        <w:trPr>
          <w:tblCellSpacing w:w="0" w:type="dxa"/>
        </w:trPr>
        <w:tc>
          <w:tcPr>
            <w:tcW w:w="0" w:type="auto"/>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Dickinson Company has $11,980,000 in assets. Currently half of these assets are financed with long-term debt at 9.9 percent and half with common stock having a par value of $8. Ms. Smith, vice-president of finance, wishes to analyze two refinancing plans, one with more debt (D) and one with more equity (E). The company earns a return on assets before interest and taxes of 9.9 percent. The tax rate is 40 percent.</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AB3BAE" w:rsidTr="008F6C21">
        <w:trPr>
          <w:tblCellSpacing w:w="0" w:type="dxa"/>
        </w:trPr>
        <w:tc>
          <w:tcPr>
            <w:tcW w:w="0" w:type="auto"/>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Under Plan D, a $2,995,000 long-term bond would be sold at an interest rate of 11.9 percent and 374,375 shares of stock would be purchased in the market at $8 per share and retired.</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AB3BAE" w:rsidTr="008F6C21">
        <w:trPr>
          <w:tblCellSpacing w:w="0" w:type="dxa"/>
        </w:trPr>
        <w:tc>
          <w:tcPr>
            <w:tcW w:w="0" w:type="auto"/>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Under Plan E, 374,375 shares of stock would be sold at $8 per share and the $2,995,000 in proceeds would be used to reduce long-term debt.</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AB3BAE" w:rsidTr="008F6C21">
        <w:trPr>
          <w:tblCellSpacing w:w="0" w:type="dxa"/>
        </w:trPr>
        <w:tc>
          <w:tcPr>
            <w:tcW w:w="250" w:type="pct"/>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b/>
                <w:bCs/>
                <w:sz w:val="20"/>
                <w:szCs w:val="20"/>
              </w:rPr>
              <w:t>(a)  </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Compute the earnings per share for the current plan and the two new plans. </w:t>
            </w:r>
            <w:r w:rsidRPr="00AB3BAE">
              <w:rPr>
                <w:rFonts w:ascii="Arial" w:eastAsia="Times New Roman" w:hAnsi="Arial" w:cs="Arial"/>
                <w:b/>
                <w:bCs/>
                <w:color w:val="FF0000"/>
                <w:sz w:val="20"/>
                <w:szCs w:val="20"/>
              </w:rPr>
              <w:t>(Round your answers to 2 decimal places. Omit the "$" sign in your response.)</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6825" w:type="dxa"/>
        <w:tblCellSpacing w:w="0" w:type="dxa"/>
        <w:tblInd w:w="460" w:type="dxa"/>
        <w:tblCellMar>
          <w:left w:w="0" w:type="dxa"/>
          <w:right w:w="0" w:type="dxa"/>
        </w:tblCellMar>
        <w:tblLook w:val="04A0" w:firstRow="1" w:lastRow="0" w:firstColumn="1" w:lastColumn="0" w:noHBand="0" w:noVBand="1"/>
      </w:tblPr>
      <w:tblGrid>
        <w:gridCol w:w="2320"/>
        <w:gridCol w:w="1501"/>
        <w:gridCol w:w="1502"/>
        <w:gridCol w:w="1502"/>
      </w:tblGrid>
      <w:tr w:rsidR="00ED1BB7" w:rsidRPr="00AB3BAE" w:rsidTr="008F6C21">
        <w:trPr>
          <w:tblCellSpacing w:w="0" w:type="dxa"/>
        </w:trPr>
        <w:tc>
          <w:tcPr>
            <w:tcW w:w="1700" w:type="pct"/>
            <w:shd w:val="clear" w:color="auto" w:fill="D7DCE6"/>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Current Plan</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Plan D</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Plan E</w:t>
            </w:r>
          </w:p>
        </w:tc>
      </w:tr>
      <w:tr w:rsidR="00ED1BB7" w:rsidRPr="00AB3BAE" w:rsidTr="008F6C21">
        <w:trPr>
          <w:tblCellSpacing w:w="0" w:type="dxa"/>
        </w:trPr>
        <w:tc>
          <w:tcPr>
            <w:tcW w:w="170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Earnings per share</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0" type="#_x0000_t75" style="width:45.75pt;height:18pt" o:ole="">
                  <v:imagedata r:id="rId26" o:title=""/>
                </v:shape>
                <w:control r:id="rId27" w:name="DefaultOcxName78" w:shapeid="_x0000_i2950"/>
              </w:object>
            </w:r>
            <w:r w:rsidRPr="00AB3BAE">
              <w:rPr>
                <w:rFonts w:ascii="Arial" w:eastAsia="Times New Roman" w:hAnsi="Arial" w:cs="Arial"/>
                <w:sz w:val="20"/>
                <w:szCs w:val="20"/>
              </w:rPr>
              <w:t>  </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1" type="#_x0000_t75" style="width:45.75pt;height:18pt" o:ole="">
                  <v:imagedata r:id="rId26" o:title=""/>
                </v:shape>
                <w:control r:id="rId28" w:name="DefaultOcxName118" w:shapeid="_x0000_i2951"/>
              </w:object>
            </w:r>
            <w:r w:rsidRPr="00AB3BAE">
              <w:rPr>
                <w:rFonts w:ascii="Arial" w:eastAsia="Times New Roman" w:hAnsi="Arial" w:cs="Arial"/>
                <w:sz w:val="20"/>
                <w:szCs w:val="20"/>
              </w:rPr>
              <w:t>  </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2" type="#_x0000_t75" style="width:45.75pt;height:18pt" o:ole="">
                  <v:imagedata r:id="rId26" o:title=""/>
                </v:shape>
                <w:control r:id="rId29" w:name="DefaultOcxName213" w:shapeid="_x0000_i2952"/>
              </w:object>
            </w:r>
            <w:r w:rsidRPr="00AB3BAE">
              <w:rPr>
                <w:rFonts w:ascii="Arial" w:eastAsia="Times New Roman" w:hAnsi="Arial" w:cs="Arial"/>
                <w:sz w:val="20"/>
                <w:szCs w:val="20"/>
              </w:rPr>
              <w:t>  </w:t>
            </w:r>
          </w:p>
        </w:tc>
      </w:tr>
      <w:tr w:rsidR="00ED1BB7" w:rsidRPr="00AB3BAE" w:rsidTr="008F6C21">
        <w:trPr>
          <w:tblCellSpacing w:w="0" w:type="dxa"/>
        </w:trPr>
        <w:tc>
          <w:tcPr>
            <w:tcW w:w="5000" w:type="pct"/>
            <w:gridSpan w:val="4"/>
            <w:vAlign w:val="center"/>
            <w:hideMark/>
          </w:tcPr>
          <w:p w:rsidR="00ED1BB7" w:rsidRPr="00AB3BAE"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97" style="width:468pt;height:3.75pt" o:hrstd="t" o:hrnoshade="t" o:hr="t" fillcolor="#cdd4e0" stroked="f"/>
              </w:pic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b/>
                <w:bCs/>
                <w:sz w:val="20"/>
                <w:szCs w:val="20"/>
              </w:rPr>
              <w:t>(b-1)</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Compute the earnings per share if return on assets fell to 4.95 percent. </w:t>
            </w:r>
            <w:r w:rsidRPr="00AB3BAE">
              <w:rPr>
                <w:rFonts w:ascii="Arial" w:eastAsia="Times New Roman" w:hAnsi="Arial" w:cs="Arial"/>
                <w:b/>
                <w:bCs/>
                <w:color w:val="FF0000"/>
                <w:sz w:val="20"/>
                <w:szCs w:val="20"/>
              </w:rPr>
              <w:t>(Round your answers to 2 decimal places. Leave no cells blank - be certain to enter "0" wherever required. Negative amounts should be indicated by a minus sign. Omit the "$" sign in your response.)</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6825" w:type="dxa"/>
        <w:tblCellSpacing w:w="0" w:type="dxa"/>
        <w:tblInd w:w="460" w:type="dxa"/>
        <w:tblCellMar>
          <w:left w:w="0" w:type="dxa"/>
          <w:right w:w="0" w:type="dxa"/>
        </w:tblCellMar>
        <w:tblLook w:val="04A0" w:firstRow="1" w:lastRow="0" w:firstColumn="1" w:lastColumn="0" w:noHBand="0" w:noVBand="1"/>
      </w:tblPr>
      <w:tblGrid>
        <w:gridCol w:w="2320"/>
        <w:gridCol w:w="1501"/>
        <w:gridCol w:w="1502"/>
        <w:gridCol w:w="1502"/>
      </w:tblGrid>
      <w:tr w:rsidR="00ED1BB7" w:rsidRPr="00AB3BAE" w:rsidTr="008F6C21">
        <w:trPr>
          <w:tblCellSpacing w:w="0" w:type="dxa"/>
        </w:trPr>
        <w:tc>
          <w:tcPr>
            <w:tcW w:w="1700" w:type="pct"/>
            <w:shd w:val="clear" w:color="auto" w:fill="D7DCE6"/>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Current Plan</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Plan D</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Plan E</w:t>
            </w:r>
          </w:p>
        </w:tc>
      </w:tr>
      <w:tr w:rsidR="00ED1BB7" w:rsidRPr="00AB3BAE" w:rsidTr="008F6C21">
        <w:trPr>
          <w:tblCellSpacing w:w="0" w:type="dxa"/>
        </w:trPr>
        <w:tc>
          <w:tcPr>
            <w:tcW w:w="170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Earnings per share</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3" type="#_x0000_t75" style="width:38.25pt;height:18pt" o:ole="">
                  <v:imagedata r:id="rId30" o:title=""/>
                </v:shape>
                <w:control r:id="rId31" w:name="DefaultOcxName312" w:shapeid="_x0000_i2953"/>
              </w:object>
            </w:r>
            <w:r w:rsidRPr="00AB3BAE">
              <w:rPr>
                <w:rFonts w:ascii="Arial" w:eastAsia="Times New Roman" w:hAnsi="Arial" w:cs="Arial"/>
                <w:sz w:val="20"/>
                <w:szCs w:val="20"/>
              </w:rPr>
              <w:t>  </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4" type="#_x0000_t75" style="width:49.5pt;height:18pt" o:ole="">
                  <v:imagedata r:id="rId32" o:title=""/>
                </v:shape>
                <w:control r:id="rId33" w:name="DefaultOcxName412" w:shapeid="_x0000_i2954"/>
              </w:object>
            </w:r>
            <w:r w:rsidRPr="00AB3BAE">
              <w:rPr>
                <w:rFonts w:ascii="Arial" w:eastAsia="Times New Roman" w:hAnsi="Arial" w:cs="Arial"/>
                <w:sz w:val="20"/>
                <w:szCs w:val="20"/>
              </w:rPr>
              <w:t> </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5" type="#_x0000_t75" style="width:45.75pt;height:18pt" o:ole="">
                  <v:imagedata r:id="rId26" o:title=""/>
                </v:shape>
                <w:control r:id="rId34" w:name="DefaultOcxName512" w:shapeid="_x0000_i2955"/>
              </w:object>
            </w:r>
            <w:r w:rsidRPr="00AB3BAE">
              <w:rPr>
                <w:rFonts w:ascii="Arial" w:eastAsia="Times New Roman" w:hAnsi="Arial" w:cs="Arial"/>
                <w:sz w:val="20"/>
                <w:szCs w:val="20"/>
              </w:rPr>
              <w:t>  </w:t>
            </w:r>
          </w:p>
        </w:tc>
      </w:tr>
      <w:tr w:rsidR="00ED1BB7" w:rsidRPr="00AB3BAE" w:rsidTr="008F6C21">
        <w:trPr>
          <w:tblCellSpacing w:w="0" w:type="dxa"/>
        </w:trPr>
        <w:tc>
          <w:tcPr>
            <w:tcW w:w="5000" w:type="pct"/>
            <w:gridSpan w:val="4"/>
            <w:vAlign w:val="center"/>
            <w:hideMark/>
          </w:tcPr>
          <w:p w:rsidR="00ED1BB7" w:rsidRPr="00AB3BAE"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98" style="width:468pt;height:3.75pt" o:hrstd="t" o:hrnoshade="t" o:hr="t" fillcolor="#cdd4e0" stroked="f"/>
              </w:pic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b/>
                <w:bCs/>
                <w:sz w:val="20"/>
                <w:szCs w:val="20"/>
              </w:rPr>
              <w:t>(b-2)</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Which plan would be most favorable if return on assets fell to 4.95 percent? Consider the current plan and the two new plans.</w:t>
            </w:r>
          </w:p>
        </w:tc>
      </w:tr>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r>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Plan E</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b/>
                <w:bCs/>
                <w:sz w:val="20"/>
                <w:szCs w:val="20"/>
              </w:rPr>
              <w:t>(b-3)</w:t>
            </w:r>
          </w:p>
        </w:tc>
        <w:tc>
          <w:tcPr>
            <w:tcW w:w="48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Compute the earnings per share if return on assets increased to 14.9 percent. </w:t>
            </w:r>
            <w:r w:rsidRPr="00AB3BAE">
              <w:rPr>
                <w:rFonts w:ascii="Arial" w:eastAsia="Times New Roman" w:hAnsi="Arial" w:cs="Arial"/>
                <w:b/>
                <w:bCs/>
                <w:color w:val="FF0000"/>
                <w:sz w:val="20"/>
                <w:szCs w:val="20"/>
              </w:rPr>
              <w:t>(Round your answers to 2 decimal places. Omit the "$" sign in your response.)</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6825" w:type="dxa"/>
        <w:tblCellSpacing w:w="0" w:type="dxa"/>
        <w:tblInd w:w="460" w:type="dxa"/>
        <w:tblCellMar>
          <w:left w:w="0" w:type="dxa"/>
          <w:right w:w="0" w:type="dxa"/>
        </w:tblCellMar>
        <w:tblLook w:val="04A0" w:firstRow="1" w:lastRow="0" w:firstColumn="1" w:lastColumn="0" w:noHBand="0" w:noVBand="1"/>
      </w:tblPr>
      <w:tblGrid>
        <w:gridCol w:w="2320"/>
        <w:gridCol w:w="1501"/>
        <w:gridCol w:w="1502"/>
        <w:gridCol w:w="1502"/>
      </w:tblGrid>
      <w:tr w:rsidR="00ED1BB7" w:rsidRPr="00AB3BAE" w:rsidTr="008F6C21">
        <w:trPr>
          <w:tblCellSpacing w:w="0" w:type="dxa"/>
        </w:trPr>
        <w:tc>
          <w:tcPr>
            <w:tcW w:w="1700" w:type="pct"/>
            <w:shd w:val="clear" w:color="auto" w:fill="D7DCE6"/>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Current Plan</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Plan D</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Plan E</w:t>
            </w:r>
          </w:p>
        </w:tc>
      </w:tr>
      <w:tr w:rsidR="00ED1BB7" w:rsidRPr="00AB3BAE" w:rsidTr="008F6C21">
        <w:trPr>
          <w:tblCellSpacing w:w="0" w:type="dxa"/>
        </w:trPr>
        <w:tc>
          <w:tcPr>
            <w:tcW w:w="170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Earnings per share</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6" type="#_x0000_t75" style="width:45.75pt;height:18pt" o:ole="">
                  <v:imagedata r:id="rId26" o:title=""/>
                </v:shape>
                <w:control r:id="rId35" w:name="DefaultOcxName612" w:shapeid="_x0000_i2956"/>
              </w:object>
            </w:r>
            <w:r w:rsidRPr="00AB3BAE">
              <w:rPr>
                <w:rFonts w:ascii="Arial" w:eastAsia="Times New Roman" w:hAnsi="Arial" w:cs="Arial"/>
                <w:sz w:val="20"/>
                <w:szCs w:val="20"/>
              </w:rPr>
              <w:t>  </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7" type="#_x0000_t75" style="width:49.5pt;height:18pt" o:ole="">
                  <v:imagedata r:id="rId32" o:title=""/>
                </v:shape>
                <w:control r:id="rId36" w:name="DefaultOcxName77" w:shapeid="_x0000_i2957"/>
              </w:object>
            </w:r>
            <w:r w:rsidRPr="00AB3BAE">
              <w:rPr>
                <w:rFonts w:ascii="Arial" w:eastAsia="Times New Roman" w:hAnsi="Arial" w:cs="Arial"/>
                <w:sz w:val="20"/>
                <w:szCs w:val="20"/>
              </w:rPr>
              <w:t> </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8" type="#_x0000_t75" style="width:45.75pt;height:18pt" o:ole="">
                  <v:imagedata r:id="rId26" o:title=""/>
                </v:shape>
                <w:control r:id="rId37" w:name="DefaultOcxName82" w:shapeid="_x0000_i2958"/>
              </w:object>
            </w:r>
            <w:r w:rsidRPr="00AB3BAE">
              <w:rPr>
                <w:rFonts w:ascii="Arial" w:eastAsia="Times New Roman" w:hAnsi="Arial" w:cs="Arial"/>
                <w:sz w:val="20"/>
                <w:szCs w:val="20"/>
              </w:rPr>
              <w:t>  </w:t>
            </w:r>
          </w:p>
        </w:tc>
      </w:tr>
      <w:tr w:rsidR="00ED1BB7" w:rsidRPr="00AB3BAE" w:rsidTr="008F6C21">
        <w:trPr>
          <w:tblCellSpacing w:w="0" w:type="dxa"/>
        </w:trPr>
        <w:tc>
          <w:tcPr>
            <w:tcW w:w="5000" w:type="pct"/>
            <w:gridSpan w:val="4"/>
            <w:vAlign w:val="center"/>
            <w:hideMark/>
          </w:tcPr>
          <w:p w:rsidR="00ED1BB7" w:rsidRPr="00AB3BAE"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299" style="width:468pt;height:3.75pt" o:hrstd="t" o:hrnoshade="t" o:hr="t" fillcolor="#cdd4e0" stroked="f"/>
              </w:pic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b/>
                <w:bCs/>
                <w:sz w:val="20"/>
                <w:szCs w:val="20"/>
              </w:rPr>
              <w:t>(b-4)</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Which plan would be most favorable if return on assets increased to 14.9 percent? Consider the current plan and the two new plans.</w:t>
            </w:r>
          </w:p>
        </w:tc>
      </w:tr>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r>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Plan D</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b/>
                <w:bCs/>
                <w:sz w:val="20"/>
                <w:szCs w:val="20"/>
              </w:rPr>
              <w:t>(c-1)</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If the market price for common stock rose to $10 before the restructuring, compute the earnings per share. Continue to assume that $2,995,000 in debt will be used to retire stock in Plan D and $2,995,000 of new equity will be sold to retire debt in Plan E. Also assume that return on assets is 9.9 percent. </w:t>
            </w:r>
            <w:r w:rsidRPr="00AB3BAE">
              <w:rPr>
                <w:rFonts w:ascii="Arial" w:eastAsia="Times New Roman" w:hAnsi="Arial" w:cs="Arial"/>
                <w:b/>
                <w:bCs/>
                <w:color w:val="FF0000"/>
                <w:sz w:val="20"/>
                <w:szCs w:val="20"/>
              </w:rPr>
              <w:t>(Round your answers to 2 decimal places. Omit the "$" sign in your response.)</w: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6825" w:type="dxa"/>
        <w:tblCellSpacing w:w="0" w:type="dxa"/>
        <w:tblInd w:w="460" w:type="dxa"/>
        <w:tblCellMar>
          <w:left w:w="0" w:type="dxa"/>
          <w:right w:w="0" w:type="dxa"/>
        </w:tblCellMar>
        <w:tblLook w:val="04A0" w:firstRow="1" w:lastRow="0" w:firstColumn="1" w:lastColumn="0" w:noHBand="0" w:noVBand="1"/>
      </w:tblPr>
      <w:tblGrid>
        <w:gridCol w:w="2320"/>
        <w:gridCol w:w="1501"/>
        <w:gridCol w:w="1502"/>
        <w:gridCol w:w="1502"/>
      </w:tblGrid>
      <w:tr w:rsidR="00ED1BB7" w:rsidRPr="00AB3BAE" w:rsidTr="008F6C21">
        <w:trPr>
          <w:tblCellSpacing w:w="0" w:type="dxa"/>
        </w:trPr>
        <w:tc>
          <w:tcPr>
            <w:tcW w:w="1700" w:type="pct"/>
            <w:shd w:val="clear" w:color="auto" w:fill="D7DCE6"/>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Current Plan</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Plan D</w:t>
            </w:r>
          </w:p>
        </w:tc>
        <w:tc>
          <w:tcPr>
            <w:tcW w:w="1100" w:type="pct"/>
            <w:shd w:val="clear" w:color="auto" w:fill="D7DCE6"/>
            <w:vAlign w:val="center"/>
            <w:hideMark/>
          </w:tcPr>
          <w:p w:rsidR="00ED1BB7" w:rsidRPr="00AB3BAE" w:rsidRDefault="00ED1BB7" w:rsidP="008F6C21">
            <w:pPr>
              <w:spacing w:after="0" w:line="240" w:lineRule="auto"/>
              <w:jc w:val="center"/>
              <w:rPr>
                <w:rFonts w:ascii="Arial" w:eastAsia="Times New Roman" w:hAnsi="Arial" w:cs="Arial"/>
                <w:sz w:val="20"/>
                <w:szCs w:val="20"/>
              </w:rPr>
            </w:pPr>
            <w:r w:rsidRPr="00AB3BAE">
              <w:rPr>
                <w:rFonts w:ascii="Arial" w:eastAsia="Times New Roman" w:hAnsi="Arial" w:cs="Arial"/>
                <w:sz w:val="20"/>
                <w:szCs w:val="20"/>
              </w:rPr>
              <w:t>Plan E</w:t>
            </w:r>
          </w:p>
        </w:tc>
      </w:tr>
      <w:tr w:rsidR="00ED1BB7" w:rsidRPr="00AB3BAE" w:rsidTr="008F6C21">
        <w:trPr>
          <w:tblCellSpacing w:w="0" w:type="dxa"/>
        </w:trPr>
        <w:tc>
          <w:tcPr>
            <w:tcW w:w="170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lastRenderedPageBreak/>
              <w:t>  Earnings per share</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59" type="#_x0000_t75" style="width:45.75pt;height:18pt" o:ole="">
                  <v:imagedata r:id="rId26" o:title=""/>
                </v:shape>
                <w:control r:id="rId38" w:name="DefaultOcxName92" w:shapeid="_x0000_i2959"/>
              </w:object>
            </w:r>
            <w:r w:rsidRPr="00AB3BAE">
              <w:rPr>
                <w:rFonts w:ascii="Arial" w:eastAsia="Times New Roman" w:hAnsi="Arial" w:cs="Arial"/>
                <w:sz w:val="20"/>
                <w:szCs w:val="20"/>
              </w:rPr>
              <w:t>  </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60" type="#_x0000_t75" style="width:45.75pt;height:18pt" o:ole="">
                  <v:imagedata r:id="rId26" o:title=""/>
                </v:shape>
                <w:control r:id="rId39" w:name="DefaultOcxName102" w:shapeid="_x0000_i2960"/>
              </w:object>
            </w:r>
            <w:r w:rsidRPr="00AB3BAE">
              <w:rPr>
                <w:rFonts w:ascii="Arial" w:eastAsia="Times New Roman" w:hAnsi="Arial" w:cs="Arial"/>
                <w:sz w:val="20"/>
                <w:szCs w:val="20"/>
              </w:rPr>
              <w:t>  </w:t>
            </w:r>
          </w:p>
        </w:tc>
        <w:tc>
          <w:tcPr>
            <w:tcW w:w="1100" w:type="pct"/>
            <w:vAlign w:val="center"/>
            <w:hideMark/>
          </w:tcPr>
          <w:p w:rsidR="00ED1BB7" w:rsidRPr="00AB3BAE" w:rsidRDefault="00ED1BB7" w:rsidP="008F6C21">
            <w:pPr>
              <w:spacing w:after="0" w:line="240" w:lineRule="auto"/>
              <w:jc w:val="right"/>
              <w:rPr>
                <w:rFonts w:ascii="Arial" w:eastAsia="Times New Roman" w:hAnsi="Arial" w:cs="Arial"/>
                <w:sz w:val="20"/>
                <w:szCs w:val="20"/>
              </w:rPr>
            </w:pPr>
            <w:r w:rsidRPr="00AB3BAE">
              <w:rPr>
                <w:rFonts w:ascii="Arial" w:eastAsia="Times New Roman" w:hAnsi="Arial" w:cs="Arial"/>
                <w:sz w:val="20"/>
                <w:szCs w:val="20"/>
              </w:rPr>
              <w:t>$ </w:t>
            </w:r>
            <w:r w:rsidRPr="00AB3BAE">
              <w:rPr>
                <w:rFonts w:ascii="Arial" w:eastAsia="Times New Roman" w:hAnsi="Arial" w:cs="Arial"/>
                <w:sz w:val="20"/>
                <w:szCs w:val="20"/>
              </w:rPr>
              <w:object w:dxaOrig="1440" w:dyaOrig="1440">
                <v:shape id="_x0000_i2961" type="#_x0000_t75" style="width:45.75pt;height:18pt" o:ole="">
                  <v:imagedata r:id="rId26" o:title=""/>
                </v:shape>
                <w:control r:id="rId40" w:name="DefaultOcxName117" w:shapeid="_x0000_i2961"/>
              </w:object>
            </w:r>
            <w:r w:rsidRPr="00AB3BAE">
              <w:rPr>
                <w:rFonts w:ascii="Arial" w:eastAsia="Times New Roman" w:hAnsi="Arial" w:cs="Arial"/>
                <w:sz w:val="20"/>
                <w:szCs w:val="20"/>
              </w:rPr>
              <w:t>  </w:t>
            </w:r>
          </w:p>
        </w:tc>
      </w:tr>
      <w:tr w:rsidR="00ED1BB7" w:rsidRPr="00AB3BAE" w:rsidTr="008F6C21">
        <w:trPr>
          <w:tblCellSpacing w:w="0" w:type="dxa"/>
        </w:trPr>
        <w:tc>
          <w:tcPr>
            <w:tcW w:w="5000" w:type="pct"/>
            <w:gridSpan w:val="4"/>
            <w:vAlign w:val="center"/>
            <w:hideMark/>
          </w:tcPr>
          <w:p w:rsidR="00ED1BB7" w:rsidRPr="00AB3BAE"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00" style="width:468pt;height:3.75pt" o:hrstd="t" o:hrnoshade="t" o:hr="t" fillcolor="#cdd4e0" stroked="f"/>
              </w:pict>
            </w:r>
          </w:p>
        </w:tc>
      </w:tr>
    </w:tbl>
    <w:p w:rsidR="00ED1BB7" w:rsidRPr="00AB3BAE" w:rsidRDefault="00ED1BB7" w:rsidP="00ED1BB7">
      <w:pPr>
        <w:spacing w:after="0" w:line="240" w:lineRule="auto"/>
        <w:rPr>
          <w:rFonts w:ascii="Arial" w:eastAsia="Times New Roman" w:hAnsi="Arial" w:cs="Arial"/>
          <w:color w:val="000000"/>
          <w:sz w:val="18"/>
          <w:szCs w:val="18"/>
        </w:rPr>
      </w:pPr>
      <w:r w:rsidRPr="00AB3BAE">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b/>
                <w:bCs/>
                <w:sz w:val="20"/>
                <w:szCs w:val="20"/>
              </w:rPr>
              <w:t>(c-2)</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If the market price for common stock rose to $10 before the restructuring, which plan would then be most attractive?</w:t>
            </w:r>
          </w:p>
        </w:tc>
      </w:tr>
      <w:tr w:rsidR="00ED1BB7" w:rsidRPr="00AB3BAE" w:rsidTr="008F6C21">
        <w:trPr>
          <w:tblCellSpacing w:w="0" w:type="dxa"/>
        </w:trPr>
        <w:tc>
          <w:tcPr>
            <w:tcW w:w="250" w:type="pct"/>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c>
          <w:tcPr>
            <w:tcW w:w="4750" w:type="pct"/>
            <w:vAlign w:val="center"/>
            <w:hideMark/>
          </w:tcPr>
          <w:p w:rsidR="00ED1BB7" w:rsidRPr="00AB3BAE" w:rsidRDefault="00ED1BB7" w:rsidP="008F6C21">
            <w:pPr>
              <w:spacing w:after="0" w:line="240" w:lineRule="auto"/>
              <w:rPr>
                <w:rFonts w:ascii="Arial" w:eastAsia="Times New Roman" w:hAnsi="Arial" w:cs="Arial"/>
                <w:sz w:val="20"/>
                <w:szCs w:val="20"/>
              </w:rPr>
            </w:pPr>
            <w:r w:rsidRPr="00AB3BAE">
              <w:rPr>
                <w:rFonts w:ascii="Arial" w:eastAsia="Times New Roman" w:hAnsi="Arial" w:cs="Arial"/>
                <w:sz w:val="20"/>
                <w:szCs w:val="20"/>
              </w:rPr>
              <w:t>  </w:t>
            </w:r>
          </w:p>
        </w:tc>
      </w:tr>
      <w:tr w:rsidR="00ED1BB7" w:rsidRPr="00AB3BAE" w:rsidTr="00ED1BB7">
        <w:trPr>
          <w:tblCellSpacing w:w="0" w:type="dxa"/>
        </w:trPr>
        <w:tc>
          <w:tcPr>
            <w:tcW w:w="250" w:type="pct"/>
          </w:tcPr>
          <w:p w:rsidR="00ED1BB7" w:rsidRPr="00AB3BAE" w:rsidRDefault="00ED1BB7" w:rsidP="008F6C21">
            <w:pPr>
              <w:spacing w:after="0" w:line="240" w:lineRule="auto"/>
              <w:rPr>
                <w:rFonts w:ascii="Arial" w:eastAsia="Times New Roman" w:hAnsi="Arial" w:cs="Arial"/>
                <w:sz w:val="20"/>
                <w:szCs w:val="20"/>
              </w:rPr>
            </w:pPr>
          </w:p>
        </w:tc>
        <w:tc>
          <w:tcPr>
            <w:tcW w:w="4750" w:type="pct"/>
            <w:vAlign w:val="center"/>
          </w:tcPr>
          <w:p w:rsidR="00ED1BB7" w:rsidRPr="00AB3BAE" w:rsidRDefault="00ED1BB7" w:rsidP="008F6C21">
            <w:pPr>
              <w:spacing w:after="0" w:line="240" w:lineRule="auto"/>
              <w:rPr>
                <w:rFonts w:ascii="Arial" w:eastAsia="Times New Roman" w:hAnsi="Arial" w:cs="Arial"/>
                <w:sz w:val="20"/>
                <w:szCs w:val="20"/>
              </w:rPr>
            </w:pPr>
          </w:p>
        </w:tc>
      </w:tr>
    </w:tbl>
    <w:p w:rsidR="00ED1BB7" w:rsidRPr="00207DD4" w:rsidRDefault="00ED1BB7" w:rsidP="00ED1BB7">
      <w:pPr>
        <w:spacing w:after="0" w:line="240" w:lineRule="auto"/>
        <w:rPr>
          <w:rFonts w:ascii="Helvetica" w:eastAsia="Times New Roman" w:hAnsi="Helvetica" w:cs="Helvetica"/>
          <w:i/>
          <w:iCs/>
          <w:color w:val="333333"/>
          <w:sz w:val="21"/>
          <w:szCs w:val="21"/>
        </w:rPr>
      </w:pPr>
      <w:r w:rsidRPr="00AB3BAE">
        <w:rPr>
          <w:rFonts w:ascii="Arial" w:eastAsia="Times New Roman" w:hAnsi="Arial" w:cs="Arial"/>
          <w:color w:val="000000"/>
          <w:sz w:val="18"/>
          <w:szCs w:val="18"/>
        </w:rPr>
        <w:br/>
      </w:r>
      <w:proofErr w:type="gramStart"/>
      <w:r w:rsidRPr="00AB3BAE">
        <w:rPr>
          <w:rFonts w:ascii="Arial" w:eastAsia="Times New Roman" w:hAnsi="Arial" w:cs="Arial"/>
          <w:color w:val="FFFFFF"/>
          <w:sz w:val="18"/>
          <w:szCs w:val="18"/>
        </w:rPr>
        <w:t>rev</w:t>
      </w:r>
      <w:proofErr w:type="gramEnd"/>
      <w:r w:rsidRPr="00AB3BAE">
        <w:rPr>
          <w:rFonts w:ascii="Arial" w:eastAsia="Times New Roman" w:hAnsi="Arial" w:cs="Arial"/>
          <w:color w:val="FFFFFF"/>
          <w:sz w:val="18"/>
          <w:szCs w:val="18"/>
        </w:rPr>
        <w:t>: 01_31_2013_QC_24744</w:t>
      </w:r>
      <w:r w:rsidRPr="00AB3BAE">
        <w:rPr>
          <w:rFonts w:ascii="Arial" w:eastAsia="Times New Roman" w:hAnsi="Arial" w:cs="Arial"/>
          <w:color w:val="000000"/>
          <w:sz w:val="18"/>
          <w:szCs w:val="18"/>
        </w:rPr>
        <w:t> </w:t>
      </w:r>
      <w:r w:rsidRPr="00AB3BAE">
        <w:rPr>
          <w:rFonts w:ascii="Arial" w:eastAsia="Times New Roman" w:hAnsi="Arial" w:cs="Arial"/>
          <w:color w:val="000000"/>
          <w:sz w:val="18"/>
          <w:szCs w:val="18"/>
        </w:rPr>
        <w:br/>
      </w:r>
      <w:r w:rsidRPr="00207DD4">
        <w:rPr>
          <w:rFonts w:ascii="Arial" w:eastAsia="Times New Roman" w:hAnsi="Arial" w:cs="Arial"/>
          <w:color w:val="000000"/>
          <w:sz w:val="45"/>
          <w:szCs w:val="45"/>
        </w:rPr>
        <w:t>25.</w:t>
      </w:r>
      <w:r w:rsidRPr="00207DD4">
        <w:rPr>
          <w:rFonts w:ascii="Helvetica" w:eastAsia="Times New Roman" w:hAnsi="Helvetica" w:cs="Helvetica"/>
          <w:i/>
          <w:iCs/>
          <w:color w:val="333333"/>
          <w:sz w:val="21"/>
          <w:szCs w:val="21"/>
        </w:rPr>
        <w:t>Problem 5-25 Leverage and sensitivity analysis [LO6]</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207DD4" w:rsidTr="008F6C21">
        <w:trPr>
          <w:tblCellSpacing w:w="0" w:type="dxa"/>
        </w:trPr>
        <w:tc>
          <w:tcPr>
            <w:tcW w:w="5000" w:type="pct"/>
            <w:vAlign w:val="center"/>
            <w:hideMark/>
          </w:tcPr>
          <w:p w:rsidR="00ED1BB7" w:rsidRPr="00207DD4" w:rsidRDefault="00ED1BB7" w:rsidP="008F6C21">
            <w:pPr>
              <w:spacing w:after="0" w:line="240" w:lineRule="auto"/>
              <w:jc w:val="both"/>
              <w:rPr>
                <w:rFonts w:ascii="Arial" w:eastAsia="Times New Roman" w:hAnsi="Arial" w:cs="Arial"/>
                <w:sz w:val="20"/>
                <w:szCs w:val="20"/>
              </w:rPr>
            </w:pPr>
            <w:r w:rsidRPr="00207DD4">
              <w:rPr>
                <w:rFonts w:ascii="Arial" w:eastAsia="Times New Roman" w:hAnsi="Arial" w:cs="Arial"/>
                <w:sz w:val="20"/>
                <w:szCs w:val="20"/>
              </w:rPr>
              <w:t>The Lopez-Portillo Company has $11.9 million in assets, 70 percent financed by debt and 30 percent financed by common stock. The interest rate on the debt is 13 percent and the par value of the stock is $10 per share. President Lopez-Portillo is considering two financing plans for an expansion to $24.5 million in assets.</w:t>
            </w:r>
            <w:r w:rsidRPr="00207DD4">
              <w:rPr>
                <w:rFonts w:ascii="Arial" w:eastAsia="Times New Roman" w:hAnsi="Arial" w:cs="Arial"/>
                <w:sz w:val="20"/>
                <w:szCs w:val="20"/>
              </w:rPr>
              <w:br/>
              <w:t>Under Plan A, the debt-to-total-assets ratio will be maintained, but new debt will cost a whopping 16 percent! Under Plan B, only new common stock at $10 per share will be issued. The tax rate is 30 percent.</w:t>
            </w:r>
          </w:p>
        </w:tc>
      </w:tr>
    </w:tbl>
    <w:p w:rsidR="00ED1BB7" w:rsidRPr="00207DD4" w:rsidRDefault="00ED1BB7" w:rsidP="00ED1BB7">
      <w:pPr>
        <w:spacing w:after="0" w:line="240" w:lineRule="auto"/>
        <w:rPr>
          <w:rFonts w:ascii="Arial" w:eastAsia="Times New Roman" w:hAnsi="Arial" w:cs="Arial"/>
          <w:color w:val="000000"/>
          <w:sz w:val="18"/>
          <w:szCs w:val="18"/>
        </w:rPr>
      </w:pPr>
      <w:r w:rsidRPr="00207DD4">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207DD4" w:rsidTr="008F6C21">
        <w:trPr>
          <w:tblCellSpacing w:w="0" w:type="dxa"/>
        </w:trPr>
        <w:tc>
          <w:tcPr>
            <w:tcW w:w="150" w:type="pct"/>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b/>
                <w:bCs/>
                <w:sz w:val="20"/>
                <w:szCs w:val="20"/>
              </w:rPr>
              <w:t>(a)</w:t>
            </w:r>
          </w:p>
        </w:tc>
        <w:tc>
          <w:tcPr>
            <w:tcW w:w="4850" w:type="pct"/>
            <w:vAlign w:val="center"/>
            <w:hideMark/>
          </w:tcPr>
          <w:p w:rsidR="00ED1BB7" w:rsidRPr="00207DD4" w:rsidRDefault="00ED1BB7" w:rsidP="008F6C21">
            <w:pPr>
              <w:spacing w:after="0" w:line="240" w:lineRule="auto"/>
              <w:jc w:val="both"/>
              <w:rPr>
                <w:rFonts w:ascii="Arial" w:eastAsia="Times New Roman" w:hAnsi="Arial" w:cs="Arial"/>
                <w:sz w:val="20"/>
                <w:szCs w:val="20"/>
              </w:rPr>
            </w:pPr>
            <w:r w:rsidRPr="00207DD4">
              <w:rPr>
                <w:rFonts w:ascii="Arial" w:eastAsia="Times New Roman" w:hAnsi="Arial" w:cs="Arial"/>
                <w:sz w:val="20"/>
                <w:szCs w:val="20"/>
              </w:rPr>
              <w:t>If EBIT is 14 percent on total assets, compute earnings per share (EPS) before the expansion and under the two alternatives.</w:t>
            </w:r>
            <w:r w:rsidRPr="00207DD4">
              <w:rPr>
                <w:rFonts w:ascii="Arial" w:eastAsia="Times New Roman" w:hAnsi="Arial" w:cs="Arial"/>
                <w:b/>
                <w:bCs/>
                <w:color w:val="FF0000"/>
                <w:sz w:val="20"/>
                <w:szCs w:val="20"/>
              </w:rPr>
              <w:t> (Round your answers to 2 decimal places. Omit the "$" sign in your response.)</w:t>
            </w:r>
          </w:p>
        </w:tc>
      </w:tr>
    </w:tbl>
    <w:p w:rsidR="00ED1BB7" w:rsidRPr="00207DD4" w:rsidRDefault="00ED1BB7" w:rsidP="00ED1BB7">
      <w:pPr>
        <w:spacing w:after="0" w:line="240" w:lineRule="auto"/>
        <w:rPr>
          <w:rFonts w:ascii="Arial" w:eastAsia="Times New Roman" w:hAnsi="Arial" w:cs="Arial"/>
          <w:color w:val="000000"/>
          <w:sz w:val="18"/>
          <w:szCs w:val="18"/>
        </w:rPr>
      </w:pPr>
      <w:r w:rsidRPr="00207DD4">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1875"/>
        <w:gridCol w:w="1875"/>
      </w:tblGrid>
      <w:tr w:rsidR="00ED1BB7" w:rsidRPr="00207DD4" w:rsidTr="008F6C21">
        <w:trPr>
          <w:tblCellSpacing w:w="0" w:type="dxa"/>
        </w:trPr>
        <w:tc>
          <w:tcPr>
            <w:tcW w:w="0" w:type="auto"/>
            <w:shd w:val="clear" w:color="auto" w:fill="D7DCE6"/>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w:t>
            </w:r>
          </w:p>
        </w:tc>
        <w:tc>
          <w:tcPr>
            <w:tcW w:w="0" w:type="auto"/>
            <w:shd w:val="clear" w:color="auto" w:fill="D7DCE6"/>
            <w:vAlign w:val="center"/>
            <w:hideMark/>
          </w:tcPr>
          <w:p w:rsidR="00ED1BB7" w:rsidRPr="00207DD4" w:rsidRDefault="00ED1BB7" w:rsidP="008F6C21">
            <w:pPr>
              <w:spacing w:after="0" w:line="240" w:lineRule="auto"/>
              <w:jc w:val="center"/>
              <w:rPr>
                <w:rFonts w:ascii="Arial" w:eastAsia="Times New Roman" w:hAnsi="Arial" w:cs="Arial"/>
                <w:sz w:val="20"/>
                <w:szCs w:val="20"/>
              </w:rPr>
            </w:pPr>
            <w:r w:rsidRPr="00207DD4">
              <w:rPr>
                <w:rFonts w:ascii="Arial" w:eastAsia="Times New Roman" w:hAnsi="Arial" w:cs="Arial"/>
                <w:sz w:val="20"/>
                <w:szCs w:val="20"/>
              </w:rPr>
              <w:t>Earnings per share</w:t>
            </w:r>
          </w:p>
        </w:tc>
      </w:tr>
      <w:tr w:rsidR="00ED1BB7" w:rsidRPr="00207DD4" w:rsidTr="008F6C21">
        <w:trPr>
          <w:tblCellSpacing w:w="0" w:type="dxa"/>
        </w:trPr>
        <w:tc>
          <w:tcPr>
            <w:tcW w:w="2500" w:type="pct"/>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Current</w:t>
            </w:r>
          </w:p>
        </w:tc>
        <w:tc>
          <w:tcPr>
            <w:tcW w:w="2500" w:type="pct"/>
            <w:vAlign w:val="center"/>
            <w:hideMark/>
          </w:tcPr>
          <w:p w:rsidR="00ED1BB7" w:rsidRPr="00207DD4" w:rsidRDefault="00ED1BB7" w:rsidP="008F6C21">
            <w:pPr>
              <w:spacing w:after="0" w:line="240" w:lineRule="auto"/>
              <w:jc w:val="right"/>
              <w:rPr>
                <w:rFonts w:ascii="Arial" w:eastAsia="Times New Roman" w:hAnsi="Arial" w:cs="Arial"/>
                <w:sz w:val="20"/>
                <w:szCs w:val="20"/>
              </w:rPr>
            </w:pPr>
            <w:r w:rsidRPr="00207DD4">
              <w:rPr>
                <w:rFonts w:ascii="Arial" w:eastAsia="Times New Roman" w:hAnsi="Arial" w:cs="Arial"/>
                <w:sz w:val="20"/>
                <w:szCs w:val="20"/>
              </w:rPr>
              <w:t>$ </w:t>
            </w:r>
            <w:r w:rsidRPr="00207DD4">
              <w:rPr>
                <w:rFonts w:ascii="Arial" w:eastAsia="Times New Roman" w:hAnsi="Arial" w:cs="Arial"/>
                <w:sz w:val="20"/>
                <w:szCs w:val="20"/>
              </w:rPr>
              <w:object w:dxaOrig="1440" w:dyaOrig="1440">
                <v:shape id="_x0000_i3008" type="#_x0000_t75" style="width:49.5pt;height:18pt" o:ole="">
                  <v:imagedata r:id="rId32" o:title=""/>
                </v:shape>
                <w:control r:id="rId41" w:name="DefaultOcxName80" w:shapeid="_x0000_i3008"/>
              </w:object>
            </w:r>
            <w:r w:rsidRPr="00207DD4">
              <w:rPr>
                <w:rFonts w:ascii="Arial" w:eastAsia="Times New Roman" w:hAnsi="Arial" w:cs="Arial"/>
                <w:sz w:val="20"/>
                <w:szCs w:val="20"/>
              </w:rPr>
              <w:t>  </w:t>
            </w:r>
          </w:p>
        </w:tc>
      </w:tr>
      <w:tr w:rsidR="00ED1BB7" w:rsidRPr="00207DD4" w:rsidTr="008F6C21">
        <w:trPr>
          <w:tblCellSpacing w:w="0" w:type="dxa"/>
        </w:trPr>
        <w:tc>
          <w:tcPr>
            <w:tcW w:w="2500" w:type="pct"/>
            <w:shd w:val="clear" w:color="auto" w:fill="F7F7F7"/>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Plan A</w:t>
            </w:r>
          </w:p>
        </w:tc>
        <w:tc>
          <w:tcPr>
            <w:tcW w:w="2500" w:type="pct"/>
            <w:shd w:val="clear" w:color="auto" w:fill="F7F7F7"/>
            <w:vAlign w:val="center"/>
            <w:hideMark/>
          </w:tcPr>
          <w:p w:rsidR="00ED1BB7" w:rsidRPr="00207DD4" w:rsidRDefault="00ED1BB7" w:rsidP="008F6C21">
            <w:pPr>
              <w:spacing w:after="0" w:line="240" w:lineRule="auto"/>
              <w:jc w:val="right"/>
              <w:rPr>
                <w:rFonts w:ascii="Arial" w:eastAsia="Times New Roman" w:hAnsi="Arial" w:cs="Arial"/>
                <w:sz w:val="20"/>
                <w:szCs w:val="20"/>
              </w:rPr>
            </w:pPr>
            <w:r w:rsidRPr="00207DD4">
              <w:rPr>
                <w:rFonts w:ascii="Arial" w:eastAsia="Times New Roman" w:hAnsi="Arial" w:cs="Arial"/>
                <w:sz w:val="20"/>
                <w:szCs w:val="20"/>
              </w:rPr>
              <w:t>$ </w:t>
            </w:r>
            <w:r w:rsidRPr="00207DD4">
              <w:rPr>
                <w:rFonts w:ascii="Arial" w:eastAsia="Times New Roman" w:hAnsi="Arial" w:cs="Arial"/>
                <w:sz w:val="20"/>
                <w:szCs w:val="20"/>
              </w:rPr>
              <w:object w:dxaOrig="1440" w:dyaOrig="1440">
                <v:shape id="_x0000_i3009" type="#_x0000_t75" style="width:45.75pt;height:18pt" o:ole="">
                  <v:imagedata r:id="rId26" o:title=""/>
                </v:shape>
                <w:control r:id="rId42" w:name="DefaultOcxName119" w:shapeid="_x0000_i3009"/>
              </w:object>
            </w:r>
            <w:r w:rsidRPr="00207DD4">
              <w:rPr>
                <w:rFonts w:ascii="Arial" w:eastAsia="Times New Roman" w:hAnsi="Arial" w:cs="Arial"/>
                <w:sz w:val="20"/>
                <w:szCs w:val="20"/>
              </w:rPr>
              <w:t>  </w:t>
            </w:r>
          </w:p>
        </w:tc>
      </w:tr>
      <w:tr w:rsidR="00ED1BB7" w:rsidRPr="00207DD4" w:rsidTr="008F6C21">
        <w:trPr>
          <w:tblCellSpacing w:w="0" w:type="dxa"/>
        </w:trPr>
        <w:tc>
          <w:tcPr>
            <w:tcW w:w="2500" w:type="pct"/>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Plan B</w:t>
            </w:r>
          </w:p>
        </w:tc>
        <w:tc>
          <w:tcPr>
            <w:tcW w:w="2500" w:type="pct"/>
            <w:vAlign w:val="center"/>
            <w:hideMark/>
          </w:tcPr>
          <w:p w:rsidR="00ED1BB7" w:rsidRPr="00207DD4" w:rsidRDefault="00ED1BB7" w:rsidP="008F6C21">
            <w:pPr>
              <w:spacing w:after="0" w:line="240" w:lineRule="auto"/>
              <w:jc w:val="right"/>
              <w:rPr>
                <w:rFonts w:ascii="Arial" w:eastAsia="Times New Roman" w:hAnsi="Arial" w:cs="Arial"/>
                <w:sz w:val="20"/>
                <w:szCs w:val="20"/>
              </w:rPr>
            </w:pPr>
            <w:r w:rsidRPr="00207DD4">
              <w:rPr>
                <w:rFonts w:ascii="Arial" w:eastAsia="Times New Roman" w:hAnsi="Arial" w:cs="Arial"/>
                <w:sz w:val="20"/>
                <w:szCs w:val="20"/>
              </w:rPr>
              <w:t>$ </w:t>
            </w:r>
            <w:r w:rsidRPr="00207DD4">
              <w:rPr>
                <w:rFonts w:ascii="Arial" w:eastAsia="Times New Roman" w:hAnsi="Arial" w:cs="Arial"/>
                <w:sz w:val="20"/>
                <w:szCs w:val="20"/>
              </w:rPr>
              <w:object w:dxaOrig="1440" w:dyaOrig="1440">
                <v:shape id="_x0000_i3010" type="#_x0000_t75" style="width:49.5pt;height:18pt" o:ole="">
                  <v:imagedata r:id="rId32" o:title=""/>
                </v:shape>
                <w:control r:id="rId43" w:name="DefaultOcxName214" w:shapeid="_x0000_i3010"/>
              </w:object>
            </w:r>
            <w:r w:rsidRPr="00207DD4">
              <w:rPr>
                <w:rFonts w:ascii="Arial" w:eastAsia="Times New Roman" w:hAnsi="Arial" w:cs="Arial"/>
                <w:sz w:val="20"/>
                <w:szCs w:val="20"/>
              </w:rPr>
              <w:t>  </w:t>
            </w:r>
          </w:p>
        </w:tc>
      </w:tr>
      <w:tr w:rsidR="00ED1BB7" w:rsidRPr="00207DD4" w:rsidTr="008F6C21">
        <w:trPr>
          <w:tblCellSpacing w:w="0" w:type="dxa"/>
        </w:trPr>
        <w:tc>
          <w:tcPr>
            <w:tcW w:w="0" w:type="auto"/>
            <w:gridSpan w:val="2"/>
            <w:vAlign w:val="center"/>
            <w:hideMark/>
          </w:tcPr>
          <w:p w:rsidR="00ED1BB7" w:rsidRPr="00207DD4"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47" style="width:468pt;height:3.75pt" o:hrstd="t" o:hrnoshade="t" o:hr="t" fillcolor="#cdd4e0" stroked="f"/>
              </w:pict>
            </w:r>
          </w:p>
        </w:tc>
      </w:tr>
    </w:tbl>
    <w:p w:rsidR="00ED1BB7" w:rsidRPr="00207DD4" w:rsidRDefault="00ED1BB7" w:rsidP="00ED1BB7">
      <w:pPr>
        <w:spacing w:after="0" w:line="240" w:lineRule="auto"/>
        <w:rPr>
          <w:rFonts w:ascii="Arial" w:eastAsia="Times New Roman" w:hAnsi="Arial" w:cs="Arial"/>
          <w:color w:val="000000"/>
          <w:sz w:val="18"/>
          <w:szCs w:val="18"/>
        </w:rPr>
      </w:pPr>
      <w:r w:rsidRPr="00207DD4">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207DD4" w:rsidTr="008F6C21">
        <w:trPr>
          <w:tblCellSpacing w:w="0" w:type="dxa"/>
        </w:trPr>
        <w:tc>
          <w:tcPr>
            <w:tcW w:w="150" w:type="pct"/>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b/>
                <w:bCs/>
                <w:sz w:val="20"/>
                <w:szCs w:val="20"/>
              </w:rPr>
              <w:t>(b)</w:t>
            </w:r>
          </w:p>
        </w:tc>
        <w:tc>
          <w:tcPr>
            <w:tcW w:w="4850" w:type="pct"/>
            <w:vAlign w:val="center"/>
            <w:hideMark/>
          </w:tcPr>
          <w:p w:rsidR="00ED1BB7" w:rsidRPr="00207DD4" w:rsidRDefault="00ED1BB7" w:rsidP="008F6C21">
            <w:pPr>
              <w:spacing w:after="0" w:line="240" w:lineRule="auto"/>
              <w:jc w:val="both"/>
              <w:rPr>
                <w:rFonts w:ascii="Arial" w:eastAsia="Times New Roman" w:hAnsi="Arial" w:cs="Arial"/>
                <w:sz w:val="20"/>
                <w:szCs w:val="20"/>
              </w:rPr>
            </w:pPr>
            <w:r w:rsidRPr="00207DD4">
              <w:rPr>
                <w:rFonts w:ascii="Arial" w:eastAsia="Times New Roman" w:hAnsi="Arial" w:cs="Arial"/>
                <w:sz w:val="20"/>
                <w:szCs w:val="20"/>
              </w:rPr>
              <w:t>What is the degree of financial leverage under each of the three plans?</w:t>
            </w:r>
            <w:r w:rsidRPr="00207DD4">
              <w:rPr>
                <w:rFonts w:ascii="Arial" w:eastAsia="Times New Roman" w:hAnsi="Arial" w:cs="Arial"/>
                <w:b/>
                <w:bCs/>
                <w:color w:val="FF0000"/>
                <w:sz w:val="20"/>
                <w:szCs w:val="20"/>
              </w:rPr>
              <w:t> (Enter only numeric values rounded to 2 decimal places.)</w:t>
            </w:r>
          </w:p>
        </w:tc>
      </w:tr>
    </w:tbl>
    <w:p w:rsidR="00ED1BB7" w:rsidRPr="00207DD4" w:rsidRDefault="00ED1BB7" w:rsidP="00ED1BB7">
      <w:pPr>
        <w:spacing w:after="0" w:line="240" w:lineRule="auto"/>
        <w:rPr>
          <w:rFonts w:ascii="Arial" w:eastAsia="Times New Roman" w:hAnsi="Arial" w:cs="Arial"/>
          <w:color w:val="000000"/>
          <w:sz w:val="18"/>
          <w:szCs w:val="18"/>
        </w:rPr>
      </w:pPr>
      <w:r w:rsidRPr="00207DD4">
        <w:rPr>
          <w:rFonts w:ascii="Arial" w:eastAsia="Times New Roman" w:hAnsi="Arial" w:cs="Arial"/>
          <w:color w:val="000000"/>
          <w:sz w:val="18"/>
          <w:szCs w:val="18"/>
        </w:rPr>
        <w:t>  </w:t>
      </w:r>
    </w:p>
    <w:tbl>
      <w:tblPr>
        <w:tblW w:w="3300" w:type="dxa"/>
        <w:tblCellSpacing w:w="0" w:type="dxa"/>
        <w:tblInd w:w="300" w:type="dxa"/>
        <w:tblCellMar>
          <w:left w:w="0" w:type="dxa"/>
          <w:right w:w="0" w:type="dxa"/>
        </w:tblCellMar>
        <w:tblLook w:val="04A0" w:firstRow="1" w:lastRow="0" w:firstColumn="1" w:lastColumn="0" w:noHBand="0" w:noVBand="1"/>
      </w:tblPr>
      <w:tblGrid>
        <w:gridCol w:w="1650"/>
        <w:gridCol w:w="1485"/>
        <w:gridCol w:w="165"/>
      </w:tblGrid>
      <w:tr w:rsidR="00ED1BB7" w:rsidRPr="00207DD4" w:rsidTr="008F6C21">
        <w:trPr>
          <w:tblCellSpacing w:w="0" w:type="dxa"/>
        </w:trPr>
        <w:tc>
          <w:tcPr>
            <w:tcW w:w="0" w:type="auto"/>
            <w:shd w:val="clear" w:color="auto" w:fill="D7DCE6"/>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w:t>
            </w:r>
          </w:p>
        </w:tc>
        <w:tc>
          <w:tcPr>
            <w:tcW w:w="0" w:type="auto"/>
            <w:gridSpan w:val="2"/>
            <w:shd w:val="clear" w:color="auto" w:fill="D7DCE6"/>
            <w:vAlign w:val="center"/>
            <w:hideMark/>
          </w:tcPr>
          <w:p w:rsidR="00ED1BB7" w:rsidRPr="00207DD4" w:rsidRDefault="00ED1BB7" w:rsidP="008F6C21">
            <w:pPr>
              <w:spacing w:after="0" w:line="240" w:lineRule="auto"/>
              <w:jc w:val="center"/>
              <w:rPr>
                <w:rFonts w:ascii="Arial" w:eastAsia="Times New Roman" w:hAnsi="Arial" w:cs="Arial"/>
                <w:sz w:val="20"/>
                <w:szCs w:val="20"/>
              </w:rPr>
            </w:pPr>
            <w:r w:rsidRPr="00207DD4">
              <w:rPr>
                <w:rFonts w:ascii="Arial" w:eastAsia="Times New Roman" w:hAnsi="Arial" w:cs="Arial"/>
                <w:sz w:val="20"/>
                <w:szCs w:val="20"/>
              </w:rPr>
              <w:t>Degree of</w:t>
            </w:r>
            <w:r w:rsidRPr="00207DD4">
              <w:rPr>
                <w:rFonts w:ascii="Arial" w:eastAsia="Times New Roman" w:hAnsi="Arial" w:cs="Arial"/>
                <w:sz w:val="20"/>
                <w:szCs w:val="20"/>
              </w:rPr>
              <w:br/>
              <w:t>financial leverage</w:t>
            </w:r>
          </w:p>
        </w:tc>
      </w:tr>
      <w:tr w:rsidR="00ED1BB7" w:rsidRPr="00207DD4" w:rsidTr="008F6C21">
        <w:trPr>
          <w:tblCellSpacing w:w="0" w:type="dxa"/>
        </w:trPr>
        <w:tc>
          <w:tcPr>
            <w:tcW w:w="2500" w:type="pct"/>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Current</w:t>
            </w:r>
          </w:p>
        </w:tc>
        <w:tc>
          <w:tcPr>
            <w:tcW w:w="2250" w:type="pct"/>
            <w:vAlign w:val="center"/>
            <w:hideMark/>
          </w:tcPr>
          <w:p w:rsidR="00ED1BB7" w:rsidRPr="00207DD4" w:rsidRDefault="00ED1BB7" w:rsidP="008F6C21">
            <w:pPr>
              <w:spacing w:after="0" w:line="240" w:lineRule="auto"/>
              <w:jc w:val="right"/>
              <w:rPr>
                <w:rFonts w:ascii="Arial" w:eastAsia="Times New Roman" w:hAnsi="Arial" w:cs="Arial"/>
                <w:sz w:val="20"/>
                <w:szCs w:val="20"/>
              </w:rPr>
            </w:pPr>
            <w:r w:rsidRPr="00207DD4">
              <w:rPr>
                <w:rFonts w:ascii="Arial" w:eastAsia="Times New Roman" w:hAnsi="Arial" w:cs="Arial"/>
                <w:sz w:val="20"/>
                <w:szCs w:val="20"/>
              </w:rPr>
              <w:object w:dxaOrig="1440" w:dyaOrig="1440">
                <v:shape id="_x0000_i3011" type="#_x0000_t75" style="width:49.5pt;height:18pt" o:ole="">
                  <v:imagedata r:id="rId32" o:title=""/>
                </v:shape>
                <w:control r:id="rId44" w:name="DefaultOcxName313" w:shapeid="_x0000_i3011"/>
              </w:object>
            </w:r>
          </w:p>
        </w:tc>
        <w:tc>
          <w:tcPr>
            <w:tcW w:w="250" w:type="pct"/>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w:t>
            </w:r>
          </w:p>
        </w:tc>
      </w:tr>
      <w:tr w:rsidR="00ED1BB7" w:rsidRPr="00207DD4" w:rsidTr="008F6C21">
        <w:trPr>
          <w:tblCellSpacing w:w="0" w:type="dxa"/>
        </w:trPr>
        <w:tc>
          <w:tcPr>
            <w:tcW w:w="2500" w:type="pct"/>
            <w:shd w:val="clear" w:color="auto" w:fill="F7F7F7"/>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Plan A</w:t>
            </w:r>
          </w:p>
        </w:tc>
        <w:tc>
          <w:tcPr>
            <w:tcW w:w="2250" w:type="pct"/>
            <w:shd w:val="clear" w:color="auto" w:fill="F7F7F7"/>
            <w:vAlign w:val="center"/>
            <w:hideMark/>
          </w:tcPr>
          <w:p w:rsidR="00ED1BB7" w:rsidRPr="00207DD4" w:rsidRDefault="00ED1BB7" w:rsidP="008F6C21">
            <w:pPr>
              <w:spacing w:after="0" w:line="240" w:lineRule="auto"/>
              <w:jc w:val="right"/>
              <w:rPr>
                <w:rFonts w:ascii="Arial" w:eastAsia="Times New Roman" w:hAnsi="Arial" w:cs="Arial"/>
                <w:sz w:val="20"/>
                <w:szCs w:val="20"/>
              </w:rPr>
            </w:pPr>
            <w:r w:rsidRPr="00207DD4">
              <w:rPr>
                <w:rFonts w:ascii="Arial" w:eastAsia="Times New Roman" w:hAnsi="Arial" w:cs="Arial"/>
                <w:sz w:val="20"/>
                <w:szCs w:val="20"/>
              </w:rPr>
              <w:object w:dxaOrig="1440" w:dyaOrig="1440">
                <v:shape id="_x0000_i3012" type="#_x0000_t75" style="width:49.5pt;height:18pt" o:ole="">
                  <v:imagedata r:id="rId32" o:title=""/>
                </v:shape>
                <w:control r:id="rId45" w:name="DefaultOcxName413" w:shapeid="_x0000_i3012"/>
              </w:object>
            </w:r>
          </w:p>
        </w:tc>
        <w:tc>
          <w:tcPr>
            <w:tcW w:w="250" w:type="pct"/>
            <w:shd w:val="clear" w:color="auto" w:fill="F7F7F7"/>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w:t>
            </w:r>
          </w:p>
        </w:tc>
      </w:tr>
      <w:tr w:rsidR="00ED1BB7" w:rsidRPr="00207DD4" w:rsidTr="008F6C21">
        <w:trPr>
          <w:tblCellSpacing w:w="0" w:type="dxa"/>
        </w:trPr>
        <w:tc>
          <w:tcPr>
            <w:tcW w:w="2500" w:type="pct"/>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Plan B</w:t>
            </w:r>
          </w:p>
        </w:tc>
        <w:tc>
          <w:tcPr>
            <w:tcW w:w="2250" w:type="pct"/>
            <w:vAlign w:val="center"/>
            <w:hideMark/>
          </w:tcPr>
          <w:p w:rsidR="00ED1BB7" w:rsidRPr="00207DD4" w:rsidRDefault="00ED1BB7" w:rsidP="008F6C21">
            <w:pPr>
              <w:spacing w:after="0" w:line="240" w:lineRule="auto"/>
              <w:jc w:val="right"/>
              <w:rPr>
                <w:rFonts w:ascii="Arial" w:eastAsia="Times New Roman" w:hAnsi="Arial" w:cs="Arial"/>
                <w:sz w:val="20"/>
                <w:szCs w:val="20"/>
              </w:rPr>
            </w:pPr>
            <w:r w:rsidRPr="00207DD4">
              <w:rPr>
                <w:rFonts w:ascii="Arial" w:eastAsia="Times New Roman" w:hAnsi="Arial" w:cs="Arial"/>
                <w:sz w:val="20"/>
                <w:szCs w:val="20"/>
              </w:rPr>
              <w:object w:dxaOrig="1440" w:dyaOrig="1440">
                <v:shape id="_x0000_i3013" type="#_x0000_t75" style="width:49.5pt;height:18pt" o:ole="">
                  <v:imagedata r:id="rId32" o:title=""/>
                </v:shape>
                <w:control r:id="rId46" w:name="DefaultOcxName513" w:shapeid="_x0000_i3013"/>
              </w:object>
            </w:r>
          </w:p>
        </w:tc>
        <w:tc>
          <w:tcPr>
            <w:tcW w:w="250" w:type="pct"/>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w:t>
            </w:r>
          </w:p>
        </w:tc>
      </w:tr>
      <w:tr w:rsidR="00ED1BB7" w:rsidRPr="00207DD4" w:rsidTr="008F6C21">
        <w:trPr>
          <w:tblCellSpacing w:w="0" w:type="dxa"/>
        </w:trPr>
        <w:tc>
          <w:tcPr>
            <w:tcW w:w="5000" w:type="pct"/>
            <w:gridSpan w:val="3"/>
            <w:vAlign w:val="center"/>
            <w:hideMark/>
          </w:tcPr>
          <w:p w:rsidR="00ED1BB7" w:rsidRPr="00207DD4"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48" style="width:468pt;height:3.75pt" o:hrstd="t" o:hrnoshade="t" o:hr="t" fillcolor="#cdd4e0" stroked="f"/>
              </w:pict>
            </w:r>
          </w:p>
        </w:tc>
      </w:tr>
    </w:tbl>
    <w:p w:rsidR="00ED1BB7" w:rsidRPr="00207DD4" w:rsidRDefault="00ED1BB7" w:rsidP="00ED1BB7">
      <w:pPr>
        <w:spacing w:after="0" w:line="240" w:lineRule="auto"/>
        <w:rPr>
          <w:rFonts w:ascii="Arial" w:eastAsia="Times New Roman" w:hAnsi="Arial" w:cs="Arial"/>
          <w:color w:val="000000"/>
          <w:sz w:val="18"/>
          <w:szCs w:val="18"/>
        </w:rPr>
      </w:pPr>
      <w:r w:rsidRPr="00207DD4">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ED1BB7" w:rsidRPr="00207DD4" w:rsidTr="008F6C21">
        <w:trPr>
          <w:tblCellSpacing w:w="0" w:type="dxa"/>
        </w:trPr>
        <w:tc>
          <w:tcPr>
            <w:tcW w:w="150" w:type="pct"/>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b/>
                <w:bCs/>
                <w:sz w:val="20"/>
                <w:szCs w:val="20"/>
              </w:rPr>
              <w:t>(c)</w:t>
            </w:r>
          </w:p>
        </w:tc>
        <w:tc>
          <w:tcPr>
            <w:tcW w:w="4850" w:type="pct"/>
            <w:vAlign w:val="center"/>
            <w:hideMark/>
          </w:tcPr>
          <w:p w:rsidR="00ED1BB7" w:rsidRPr="00207DD4" w:rsidRDefault="00ED1BB7" w:rsidP="008F6C21">
            <w:pPr>
              <w:spacing w:after="0" w:line="240" w:lineRule="auto"/>
              <w:jc w:val="both"/>
              <w:rPr>
                <w:rFonts w:ascii="Arial" w:eastAsia="Times New Roman" w:hAnsi="Arial" w:cs="Arial"/>
                <w:sz w:val="20"/>
                <w:szCs w:val="20"/>
              </w:rPr>
            </w:pPr>
            <w:r w:rsidRPr="00207DD4">
              <w:rPr>
                <w:rFonts w:ascii="Arial" w:eastAsia="Times New Roman" w:hAnsi="Arial" w:cs="Arial"/>
                <w:sz w:val="20"/>
                <w:szCs w:val="20"/>
              </w:rPr>
              <w:t>If stock could be sold at $20 per share due to increased expectations for the firm's sales and earnings, what impact would this have on earnings per share for the two expansion alternatives? Compute earnings per share for each</w:t>
            </w:r>
            <w:proofErr w:type="gramStart"/>
            <w:r w:rsidRPr="00207DD4">
              <w:rPr>
                <w:rFonts w:ascii="Arial" w:eastAsia="Times New Roman" w:hAnsi="Arial" w:cs="Arial"/>
                <w:sz w:val="20"/>
                <w:szCs w:val="20"/>
              </w:rPr>
              <w:t>.</w:t>
            </w:r>
            <w:r w:rsidRPr="00207DD4">
              <w:rPr>
                <w:rFonts w:ascii="Arial" w:eastAsia="Times New Roman" w:hAnsi="Arial" w:cs="Arial"/>
                <w:b/>
                <w:bCs/>
                <w:color w:val="FF0000"/>
                <w:sz w:val="20"/>
                <w:szCs w:val="20"/>
              </w:rPr>
              <w:t>(</w:t>
            </w:r>
            <w:proofErr w:type="gramEnd"/>
            <w:r w:rsidRPr="00207DD4">
              <w:rPr>
                <w:rFonts w:ascii="Arial" w:eastAsia="Times New Roman" w:hAnsi="Arial" w:cs="Arial"/>
                <w:b/>
                <w:bCs/>
                <w:color w:val="FF0000"/>
                <w:sz w:val="20"/>
                <w:szCs w:val="20"/>
              </w:rPr>
              <w:t>Round your answers to 2 decimal places. Omit the "$" sign in your response.)</w:t>
            </w:r>
          </w:p>
        </w:tc>
      </w:tr>
    </w:tbl>
    <w:p w:rsidR="00ED1BB7" w:rsidRPr="00207DD4" w:rsidRDefault="00ED1BB7" w:rsidP="00ED1BB7">
      <w:pPr>
        <w:spacing w:after="0" w:line="240" w:lineRule="auto"/>
        <w:rPr>
          <w:rFonts w:ascii="Arial" w:eastAsia="Times New Roman" w:hAnsi="Arial" w:cs="Arial"/>
          <w:color w:val="000000"/>
          <w:sz w:val="18"/>
          <w:szCs w:val="18"/>
        </w:rPr>
      </w:pPr>
      <w:r w:rsidRPr="00207DD4">
        <w:rPr>
          <w:rFonts w:ascii="Arial" w:eastAsia="Times New Roman" w:hAnsi="Arial" w:cs="Arial"/>
          <w:color w:val="000000"/>
          <w:sz w:val="18"/>
          <w:szCs w:val="18"/>
        </w:rPr>
        <w:t>  </w:t>
      </w:r>
    </w:p>
    <w:tbl>
      <w:tblPr>
        <w:tblW w:w="3750" w:type="dxa"/>
        <w:tblCellSpacing w:w="0" w:type="dxa"/>
        <w:tblInd w:w="300" w:type="dxa"/>
        <w:tblCellMar>
          <w:left w:w="0" w:type="dxa"/>
          <w:right w:w="0" w:type="dxa"/>
        </w:tblCellMar>
        <w:tblLook w:val="04A0" w:firstRow="1" w:lastRow="0" w:firstColumn="1" w:lastColumn="0" w:noHBand="0" w:noVBand="1"/>
      </w:tblPr>
      <w:tblGrid>
        <w:gridCol w:w="1875"/>
        <w:gridCol w:w="1875"/>
      </w:tblGrid>
      <w:tr w:rsidR="00ED1BB7" w:rsidRPr="00207DD4" w:rsidTr="008F6C21">
        <w:trPr>
          <w:tblCellSpacing w:w="0" w:type="dxa"/>
        </w:trPr>
        <w:tc>
          <w:tcPr>
            <w:tcW w:w="2500" w:type="pct"/>
            <w:shd w:val="clear" w:color="auto" w:fill="D7DCE6"/>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w:t>
            </w:r>
          </w:p>
        </w:tc>
        <w:tc>
          <w:tcPr>
            <w:tcW w:w="2500" w:type="pct"/>
            <w:shd w:val="clear" w:color="auto" w:fill="D7DCE6"/>
            <w:vAlign w:val="center"/>
            <w:hideMark/>
          </w:tcPr>
          <w:p w:rsidR="00ED1BB7" w:rsidRPr="00207DD4" w:rsidRDefault="00ED1BB7" w:rsidP="008F6C21">
            <w:pPr>
              <w:spacing w:after="0" w:line="240" w:lineRule="auto"/>
              <w:jc w:val="center"/>
              <w:rPr>
                <w:rFonts w:ascii="Arial" w:eastAsia="Times New Roman" w:hAnsi="Arial" w:cs="Arial"/>
                <w:sz w:val="20"/>
                <w:szCs w:val="20"/>
              </w:rPr>
            </w:pPr>
            <w:r w:rsidRPr="00207DD4">
              <w:rPr>
                <w:rFonts w:ascii="Arial" w:eastAsia="Times New Roman" w:hAnsi="Arial" w:cs="Arial"/>
                <w:sz w:val="20"/>
                <w:szCs w:val="20"/>
              </w:rPr>
              <w:t>Earnings per share</w:t>
            </w:r>
          </w:p>
        </w:tc>
      </w:tr>
      <w:tr w:rsidR="00ED1BB7" w:rsidRPr="00207DD4" w:rsidTr="008F6C21">
        <w:trPr>
          <w:tblCellSpacing w:w="0" w:type="dxa"/>
        </w:trPr>
        <w:tc>
          <w:tcPr>
            <w:tcW w:w="2500" w:type="pct"/>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Plan A</w:t>
            </w:r>
          </w:p>
        </w:tc>
        <w:tc>
          <w:tcPr>
            <w:tcW w:w="2500" w:type="pct"/>
            <w:vAlign w:val="center"/>
            <w:hideMark/>
          </w:tcPr>
          <w:p w:rsidR="00ED1BB7" w:rsidRPr="00207DD4" w:rsidRDefault="00ED1BB7" w:rsidP="008F6C21">
            <w:pPr>
              <w:spacing w:after="0" w:line="240" w:lineRule="auto"/>
              <w:jc w:val="right"/>
              <w:rPr>
                <w:rFonts w:ascii="Arial" w:eastAsia="Times New Roman" w:hAnsi="Arial" w:cs="Arial"/>
                <w:sz w:val="20"/>
                <w:szCs w:val="20"/>
              </w:rPr>
            </w:pPr>
            <w:r w:rsidRPr="00207DD4">
              <w:rPr>
                <w:rFonts w:ascii="Arial" w:eastAsia="Times New Roman" w:hAnsi="Arial" w:cs="Arial"/>
                <w:sz w:val="20"/>
                <w:szCs w:val="20"/>
              </w:rPr>
              <w:t>$ </w:t>
            </w:r>
            <w:r w:rsidRPr="00207DD4">
              <w:rPr>
                <w:rFonts w:ascii="Arial" w:eastAsia="Times New Roman" w:hAnsi="Arial" w:cs="Arial"/>
                <w:sz w:val="20"/>
                <w:szCs w:val="20"/>
              </w:rPr>
              <w:object w:dxaOrig="1440" w:dyaOrig="1440">
                <v:shape id="_x0000_i3014" type="#_x0000_t75" style="width:49.5pt;height:18pt" o:ole="">
                  <v:imagedata r:id="rId32" o:title=""/>
                </v:shape>
                <w:control r:id="rId47" w:name="DefaultOcxName613" w:shapeid="_x0000_i3014"/>
              </w:object>
            </w:r>
            <w:r w:rsidRPr="00207DD4">
              <w:rPr>
                <w:rFonts w:ascii="Arial" w:eastAsia="Times New Roman" w:hAnsi="Arial" w:cs="Arial"/>
                <w:sz w:val="20"/>
                <w:szCs w:val="20"/>
              </w:rPr>
              <w:t>  </w:t>
            </w:r>
          </w:p>
        </w:tc>
      </w:tr>
      <w:tr w:rsidR="00ED1BB7" w:rsidRPr="00207DD4" w:rsidTr="008F6C21">
        <w:trPr>
          <w:tblCellSpacing w:w="0" w:type="dxa"/>
        </w:trPr>
        <w:tc>
          <w:tcPr>
            <w:tcW w:w="2500" w:type="pct"/>
            <w:shd w:val="clear" w:color="auto" w:fill="F7F7F7"/>
            <w:vAlign w:val="center"/>
            <w:hideMark/>
          </w:tcPr>
          <w:p w:rsidR="00ED1BB7" w:rsidRPr="00207DD4" w:rsidRDefault="00ED1BB7" w:rsidP="008F6C21">
            <w:pPr>
              <w:spacing w:after="0" w:line="240" w:lineRule="auto"/>
              <w:rPr>
                <w:rFonts w:ascii="Arial" w:eastAsia="Times New Roman" w:hAnsi="Arial" w:cs="Arial"/>
                <w:sz w:val="20"/>
                <w:szCs w:val="20"/>
              </w:rPr>
            </w:pPr>
            <w:r w:rsidRPr="00207DD4">
              <w:rPr>
                <w:rFonts w:ascii="Arial" w:eastAsia="Times New Roman" w:hAnsi="Arial" w:cs="Arial"/>
                <w:sz w:val="20"/>
                <w:szCs w:val="20"/>
              </w:rPr>
              <w:t>  Plan B</w:t>
            </w:r>
          </w:p>
        </w:tc>
        <w:tc>
          <w:tcPr>
            <w:tcW w:w="2500" w:type="pct"/>
            <w:shd w:val="clear" w:color="auto" w:fill="F7F7F7"/>
            <w:vAlign w:val="center"/>
            <w:hideMark/>
          </w:tcPr>
          <w:p w:rsidR="00ED1BB7" w:rsidRPr="00207DD4" w:rsidRDefault="00ED1BB7" w:rsidP="008F6C21">
            <w:pPr>
              <w:spacing w:after="0" w:line="240" w:lineRule="auto"/>
              <w:jc w:val="right"/>
              <w:rPr>
                <w:rFonts w:ascii="Arial" w:eastAsia="Times New Roman" w:hAnsi="Arial" w:cs="Arial"/>
                <w:sz w:val="20"/>
                <w:szCs w:val="20"/>
              </w:rPr>
            </w:pPr>
            <w:r w:rsidRPr="00207DD4">
              <w:rPr>
                <w:rFonts w:ascii="Arial" w:eastAsia="Times New Roman" w:hAnsi="Arial" w:cs="Arial"/>
                <w:sz w:val="20"/>
                <w:szCs w:val="20"/>
              </w:rPr>
              <w:t>$ </w:t>
            </w:r>
            <w:r w:rsidRPr="00207DD4">
              <w:rPr>
                <w:rFonts w:ascii="Arial" w:eastAsia="Times New Roman" w:hAnsi="Arial" w:cs="Arial"/>
                <w:sz w:val="20"/>
                <w:szCs w:val="20"/>
              </w:rPr>
              <w:object w:dxaOrig="1440" w:dyaOrig="1440">
                <v:shape id="_x0000_i3015" type="#_x0000_t75" style="width:49.5pt;height:18pt" o:ole="">
                  <v:imagedata r:id="rId32" o:title=""/>
                </v:shape>
                <w:control r:id="rId48" w:name="DefaultOcxName79" w:shapeid="_x0000_i3015"/>
              </w:object>
            </w:r>
            <w:r w:rsidRPr="00207DD4">
              <w:rPr>
                <w:rFonts w:ascii="Arial" w:eastAsia="Times New Roman" w:hAnsi="Arial" w:cs="Arial"/>
                <w:sz w:val="20"/>
                <w:szCs w:val="20"/>
              </w:rPr>
              <w:t>  </w:t>
            </w:r>
          </w:p>
        </w:tc>
      </w:tr>
      <w:tr w:rsidR="00ED1BB7" w:rsidRPr="00207DD4" w:rsidTr="008F6C21">
        <w:trPr>
          <w:tblCellSpacing w:w="0" w:type="dxa"/>
        </w:trPr>
        <w:tc>
          <w:tcPr>
            <w:tcW w:w="0" w:type="auto"/>
            <w:gridSpan w:val="2"/>
            <w:vAlign w:val="center"/>
            <w:hideMark/>
          </w:tcPr>
          <w:p w:rsidR="00ED1BB7" w:rsidRPr="00207DD4"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49" style="width:468pt;height:3.75pt" o:hrstd="t" o:hrnoshade="t" o:hr="t" fillcolor="#cdd4e0" stroked="f"/>
              </w:pict>
            </w:r>
          </w:p>
        </w:tc>
      </w:tr>
    </w:tbl>
    <w:p w:rsidR="00ED1BB7" w:rsidRDefault="00ED1BB7" w:rsidP="00ED1BB7">
      <w:pPr>
        <w:spacing w:after="0" w:line="240" w:lineRule="auto"/>
        <w:rPr>
          <w:rFonts w:ascii="Arial" w:eastAsia="Times New Roman" w:hAnsi="Arial" w:cs="Arial"/>
          <w:color w:val="000000"/>
          <w:sz w:val="45"/>
          <w:szCs w:val="45"/>
        </w:rPr>
      </w:pPr>
      <w:proofErr w:type="gramStart"/>
      <w:r w:rsidRPr="00207DD4">
        <w:rPr>
          <w:rFonts w:ascii="Arial" w:eastAsia="Times New Roman" w:hAnsi="Arial" w:cs="Arial"/>
          <w:color w:val="FFFFFF"/>
          <w:sz w:val="18"/>
          <w:szCs w:val="18"/>
        </w:rPr>
        <w:lastRenderedPageBreak/>
        <w:t>rev</w:t>
      </w:r>
      <w:proofErr w:type="gramEnd"/>
      <w:r w:rsidRPr="00207DD4">
        <w:rPr>
          <w:rFonts w:ascii="Arial" w:eastAsia="Times New Roman" w:hAnsi="Arial" w:cs="Arial"/>
          <w:color w:val="FFFFFF"/>
          <w:sz w:val="18"/>
          <w:szCs w:val="18"/>
        </w:rPr>
        <w:t>: 01_19_2013</w:t>
      </w:r>
      <w:r w:rsidRPr="00207DD4">
        <w:rPr>
          <w:rFonts w:ascii="Arial" w:eastAsia="Times New Roman" w:hAnsi="Arial" w:cs="Arial"/>
          <w:color w:val="000000"/>
          <w:sz w:val="18"/>
          <w:szCs w:val="18"/>
        </w:rPr>
        <w:t> </w:t>
      </w:r>
      <w:r w:rsidRPr="00207DD4">
        <w:rPr>
          <w:rFonts w:ascii="Arial" w:eastAsia="Times New Roman" w:hAnsi="Arial" w:cs="Arial"/>
          <w:color w:val="000000"/>
          <w:sz w:val="18"/>
          <w:szCs w:val="18"/>
        </w:rPr>
        <w:br/>
        <w:t> </w:t>
      </w:r>
      <w:r w:rsidRPr="00207DD4">
        <w:rPr>
          <w:rFonts w:ascii="Arial" w:eastAsia="Times New Roman" w:hAnsi="Arial" w:cs="Arial"/>
          <w:color w:val="000000"/>
          <w:sz w:val="18"/>
          <w:szCs w:val="18"/>
        </w:rPr>
        <w:br/>
      </w:r>
    </w:p>
    <w:p w:rsidR="00ED1BB7" w:rsidRPr="00842175" w:rsidRDefault="00ED1BB7" w:rsidP="00ED1BB7">
      <w:pPr>
        <w:spacing w:after="0" w:line="240" w:lineRule="auto"/>
        <w:rPr>
          <w:rFonts w:ascii="Helvetica" w:eastAsia="Times New Roman" w:hAnsi="Helvetica" w:cs="Helvetica"/>
          <w:i/>
          <w:iCs/>
          <w:color w:val="333333"/>
          <w:sz w:val="21"/>
          <w:szCs w:val="21"/>
        </w:rPr>
      </w:pPr>
      <w:r w:rsidRPr="00842175">
        <w:rPr>
          <w:rFonts w:ascii="Arial" w:eastAsia="Times New Roman" w:hAnsi="Arial" w:cs="Arial"/>
          <w:color w:val="000000"/>
          <w:sz w:val="45"/>
          <w:szCs w:val="45"/>
        </w:rPr>
        <w:t>26</w:t>
      </w:r>
      <w:proofErr w:type="gramStart"/>
      <w:r w:rsidRPr="00842175">
        <w:rPr>
          <w:rFonts w:ascii="Arial" w:eastAsia="Times New Roman" w:hAnsi="Arial" w:cs="Arial"/>
          <w:color w:val="000000"/>
          <w:sz w:val="45"/>
          <w:szCs w:val="45"/>
        </w:rPr>
        <w:t>.</w:t>
      </w:r>
      <w:r w:rsidRPr="00842175">
        <w:rPr>
          <w:rFonts w:ascii="Helvetica" w:eastAsia="Times New Roman" w:hAnsi="Helvetica" w:cs="Helvetica"/>
          <w:i/>
          <w:iCs/>
          <w:color w:val="333333"/>
          <w:sz w:val="21"/>
          <w:szCs w:val="21"/>
        </w:rPr>
        <w:t>Problem</w:t>
      </w:r>
      <w:proofErr w:type="gramEnd"/>
      <w:r w:rsidRPr="00842175">
        <w:rPr>
          <w:rFonts w:ascii="Helvetica" w:eastAsia="Times New Roman" w:hAnsi="Helvetica" w:cs="Helvetica"/>
          <w:i/>
          <w:iCs/>
          <w:color w:val="333333"/>
          <w:sz w:val="21"/>
          <w:szCs w:val="21"/>
        </w:rPr>
        <w:t xml:space="preserve"> 5-27 Expansion, break-even analysis, and leverage [LO2, 3, 4]</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842175" w:rsidTr="008F6C21">
        <w:trPr>
          <w:tblCellSpacing w:w="0" w:type="dxa"/>
        </w:trPr>
        <w:tc>
          <w:tcPr>
            <w:tcW w:w="5000" w:type="pct"/>
            <w:vAlign w:val="center"/>
            <w:hideMark/>
          </w:tcPr>
          <w:p w:rsidR="00ED1BB7" w:rsidRPr="00842175" w:rsidRDefault="00ED1BB7" w:rsidP="008F6C21">
            <w:pPr>
              <w:spacing w:after="0" w:line="240" w:lineRule="auto"/>
              <w:rPr>
                <w:rFonts w:ascii="Arial" w:eastAsia="Times New Roman" w:hAnsi="Arial" w:cs="Arial"/>
                <w:sz w:val="20"/>
                <w:szCs w:val="20"/>
              </w:rPr>
            </w:pPr>
            <w:proofErr w:type="spellStart"/>
            <w:r w:rsidRPr="00842175">
              <w:rPr>
                <w:rFonts w:ascii="Arial" w:eastAsia="Times New Roman" w:hAnsi="Arial" w:cs="Arial"/>
                <w:sz w:val="20"/>
                <w:szCs w:val="20"/>
              </w:rPr>
              <w:t>Delsing</w:t>
            </w:r>
            <w:proofErr w:type="spellEnd"/>
            <w:r w:rsidRPr="00842175">
              <w:rPr>
                <w:rFonts w:ascii="Arial" w:eastAsia="Times New Roman" w:hAnsi="Arial" w:cs="Arial"/>
                <w:sz w:val="20"/>
                <w:szCs w:val="20"/>
              </w:rPr>
              <w:t xml:space="preserve"> Canning Company is considering an expansion of its facilities. Its current income statement is as follows:</w:t>
            </w:r>
          </w:p>
        </w:tc>
      </w:tr>
    </w:tbl>
    <w:p w:rsidR="00ED1BB7" w:rsidRPr="00842175" w:rsidRDefault="00ED1BB7" w:rsidP="00ED1BB7">
      <w:pPr>
        <w:spacing w:after="0" w:line="240" w:lineRule="auto"/>
        <w:rPr>
          <w:rFonts w:ascii="Arial" w:eastAsia="Times New Roman" w:hAnsi="Arial" w:cs="Arial"/>
          <w:color w:val="000000"/>
          <w:sz w:val="18"/>
          <w:szCs w:val="18"/>
        </w:rPr>
      </w:pPr>
    </w:p>
    <w:tbl>
      <w:tblPr>
        <w:tblW w:w="5250" w:type="dxa"/>
        <w:tblCellSpacing w:w="0" w:type="dxa"/>
        <w:tblCellMar>
          <w:left w:w="0" w:type="dxa"/>
          <w:right w:w="0" w:type="dxa"/>
        </w:tblCellMar>
        <w:tblLook w:val="04A0" w:firstRow="1" w:lastRow="0" w:firstColumn="1" w:lastColumn="0" w:noHBand="0" w:noVBand="1"/>
      </w:tblPr>
      <w:tblGrid>
        <w:gridCol w:w="2370"/>
        <w:gridCol w:w="1440"/>
        <w:gridCol w:w="1440"/>
      </w:tblGrid>
      <w:tr w:rsidR="00ED1BB7" w:rsidRPr="00842175" w:rsidTr="008F6C21">
        <w:trPr>
          <w:tblCellSpacing w:w="0" w:type="dxa"/>
        </w:trPr>
        <w:tc>
          <w:tcPr>
            <w:tcW w:w="3750" w:type="pct"/>
            <w:shd w:val="clear" w:color="auto" w:fill="D7DCE6"/>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0" w:type="auto"/>
            <w:gridSpan w:val="2"/>
            <w:shd w:val="clear" w:color="auto" w:fill="D7DCE6"/>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r>
      <w:tr w:rsidR="00ED1BB7" w:rsidRPr="00842175" w:rsidTr="008F6C21">
        <w:trPr>
          <w:tblCellSpacing w:w="0" w:type="dxa"/>
        </w:trPr>
        <w:tc>
          <w:tcPr>
            <w:tcW w:w="39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Sales</w:t>
            </w:r>
          </w:p>
        </w:tc>
        <w:tc>
          <w:tcPr>
            <w:tcW w:w="1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w:t>
            </w:r>
          </w:p>
        </w:tc>
        <w:tc>
          <w:tcPr>
            <w:tcW w:w="10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6,600,000  </w:t>
            </w:r>
          </w:p>
        </w:tc>
      </w:tr>
      <w:tr w:rsidR="00ED1BB7" w:rsidRPr="00842175" w:rsidTr="008F6C21">
        <w:trPr>
          <w:tblCellSpacing w:w="0" w:type="dxa"/>
        </w:trPr>
        <w:tc>
          <w:tcPr>
            <w:tcW w:w="39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Less: Variable expense (50% of sales)</w:t>
            </w:r>
          </w:p>
        </w:tc>
        <w:tc>
          <w:tcPr>
            <w:tcW w:w="1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3,300,000  </w:t>
            </w:r>
          </w:p>
        </w:tc>
      </w:tr>
      <w:tr w:rsidR="00ED1BB7" w:rsidRPr="00842175" w:rsidTr="008F6C21">
        <w:trPr>
          <w:tblCellSpacing w:w="0" w:type="dxa"/>
        </w:trPr>
        <w:tc>
          <w:tcPr>
            <w:tcW w:w="39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Fixed expense</w:t>
            </w:r>
          </w:p>
        </w:tc>
        <w:tc>
          <w:tcPr>
            <w:tcW w:w="1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1,960,000  </w:t>
            </w:r>
          </w:p>
        </w:tc>
      </w:tr>
      <w:tr w:rsidR="00ED1BB7" w:rsidRPr="00842175" w:rsidTr="008F6C21">
        <w:trPr>
          <w:tblCellSpacing w:w="0" w:type="dxa"/>
        </w:trPr>
        <w:tc>
          <w:tcPr>
            <w:tcW w:w="39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79" style="width:0;height:.75pt" o:hralign="right" o:hrstd="t" o:hrnoshade="t" o:hr="t" fillcolor="#a0a0a0" stroked="f"/>
              </w:pict>
            </w:r>
          </w:p>
        </w:tc>
        <w:tc>
          <w:tcPr>
            <w:tcW w:w="100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380" style="width:0;height:.75pt" o:hralign="right" o:hrstd="t" o:hrnoshade="t" o:hr="t" fillcolor="#a0a0a0" stroked="f"/>
              </w:pict>
            </w:r>
          </w:p>
        </w:tc>
      </w:tr>
      <w:tr w:rsidR="00ED1BB7" w:rsidRPr="00842175" w:rsidTr="008F6C21">
        <w:trPr>
          <w:tblCellSpacing w:w="0" w:type="dxa"/>
        </w:trPr>
        <w:tc>
          <w:tcPr>
            <w:tcW w:w="39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Earnings before interest and taxes (EBIT)</w:t>
            </w:r>
          </w:p>
        </w:tc>
        <w:tc>
          <w:tcPr>
            <w:tcW w:w="1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1,340,000  </w:t>
            </w:r>
          </w:p>
        </w:tc>
      </w:tr>
      <w:tr w:rsidR="00ED1BB7" w:rsidRPr="00842175" w:rsidTr="008F6C21">
        <w:trPr>
          <w:tblCellSpacing w:w="0" w:type="dxa"/>
        </w:trPr>
        <w:tc>
          <w:tcPr>
            <w:tcW w:w="39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Interest (10% cost)</w:t>
            </w:r>
          </w:p>
        </w:tc>
        <w:tc>
          <w:tcPr>
            <w:tcW w:w="1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520,000  </w:t>
            </w:r>
          </w:p>
        </w:tc>
      </w:tr>
      <w:tr w:rsidR="00ED1BB7" w:rsidRPr="00842175" w:rsidTr="008F6C21">
        <w:trPr>
          <w:tblCellSpacing w:w="0" w:type="dxa"/>
        </w:trPr>
        <w:tc>
          <w:tcPr>
            <w:tcW w:w="39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 w:type="pct"/>
            <w:vAlign w:val="center"/>
            <w:hideMark/>
          </w:tcPr>
          <w:p w:rsidR="00ED1BB7" w:rsidRPr="00842175"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81" style="width:0;height:.75pt" o:hralign="right" o:hrstd="t" o:hrnoshade="t" o:hr="t" fillcolor="#a0a0a0" stroked="f"/>
              </w:pict>
            </w:r>
          </w:p>
        </w:tc>
        <w:tc>
          <w:tcPr>
            <w:tcW w:w="10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382" style="width:0;height:.75pt" o:hralign="right" o:hrstd="t" o:hrnoshade="t" o:hr="t" fillcolor="#a0a0a0" stroked="f"/>
              </w:pict>
            </w:r>
          </w:p>
        </w:tc>
      </w:tr>
      <w:tr w:rsidR="00ED1BB7" w:rsidRPr="00842175" w:rsidTr="008F6C21">
        <w:trPr>
          <w:tblCellSpacing w:w="0" w:type="dxa"/>
        </w:trPr>
        <w:tc>
          <w:tcPr>
            <w:tcW w:w="39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Earnings before taxes (EBT)</w:t>
            </w:r>
          </w:p>
        </w:tc>
        <w:tc>
          <w:tcPr>
            <w:tcW w:w="1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820,000  </w:t>
            </w:r>
          </w:p>
        </w:tc>
      </w:tr>
      <w:tr w:rsidR="00ED1BB7" w:rsidRPr="00842175" w:rsidTr="008F6C21">
        <w:trPr>
          <w:tblCellSpacing w:w="0" w:type="dxa"/>
        </w:trPr>
        <w:tc>
          <w:tcPr>
            <w:tcW w:w="39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Tax (35%)</w:t>
            </w:r>
          </w:p>
        </w:tc>
        <w:tc>
          <w:tcPr>
            <w:tcW w:w="1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287,000  </w:t>
            </w:r>
          </w:p>
        </w:tc>
      </w:tr>
      <w:tr w:rsidR="00ED1BB7" w:rsidRPr="00842175" w:rsidTr="008F6C21">
        <w:trPr>
          <w:tblCellSpacing w:w="0" w:type="dxa"/>
        </w:trPr>
        <w:tc>
          <w:tcPr>
            <w:tcW w:w="39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83" style="width:0;height:.75pt" o:hralign="right" o:hrstd="t" o:hrnoshade="t" o:hr="t" fillcolor="#a0a0a0" stroked="f"/>
              </w:pict>
            </w:r>
          </w:p>
        </w:tc>
        <w:tc>
          <w:tcPr>
            <w:tcW w:w="100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Pr>
                <w:rFonts w:ascii="Arial" w:eastAsia="Times New Roman" w:hAnsi="Arial" w:cs="Arial"/>
                <w:sz w:val="20"/>
                <w:szCs w:val="20"/>
              </w:rPr>
              <w:pict>
                <v:rect id="_x0000_i1384" style="width:0;height:.75pt" o:hralign="right" o:hrstd="t" o:hrnoshade="t" o:hr="t" fillcolor="#a0a0a0" stroked="f"/>
              </w:pict>
            </w:r>
          </w:p>
        </w:tc>
      </w:tr>
      <w:tr w:rsidR="00ED1BB7" w:rsidRPr="00842175" w:rsidTr="008F6C21">
        <w:trPr>
          <w:tblCellSpacing w:w="0" w:type="dxa"/>
        </w:trPr>
        <w:tc>
          <w:tcPr>
            <w:tcW w:w="39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Earnings after taxes (EAT)</w:t>
            </w:r>
          </w:p>
        </w:tc>
        <w:tc>
          <w:tcPr>
            <w:tcW w:w="1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w:t>
            </w:r>
          </w:p>
        </w:tc>
        <w:tc>
          <w:tcPr>
            <w:tcW w:w="10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533,000  </w:t>
            </w:r>
          </w:p>
        </w:tc>
      </w:tr>
      <w:tr w:rsidR="00ED1BB7" w:rsidRPr="00842175" w:rsidTr="008F6C21">
        <w:trPr>
          <w:tblCellSpacing w:w="0" w:type="dxa"/>
        </w:trPr>
        <w:tc>
          <w:tcPr>
            <w:tcW w:w="39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Shares of common stock</w:t>
            </w:r>
          </w:p>
        </w:tc>
        <w:tc>
          <w:tcPr>
            <w:tcW w:w="1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100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360,000  </w:t>
            </w:r>
          </w:p>
        </w:tc>
      </w:tr>
      <w:tr w:rsidR="00ED1BB7" w:rsidRPr="00842175" w:rsidTr="008F6C21">
        <w:trPr>
          <w:tblCellSpacing w:w="0" w:type="dxa"/>
        </w:trPr>
        <w:tc>
          <w:tcPr>
            <w:tcW w:w="39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Earnings per share</w:t>
            </w:r>
          </w:p>
        </w:tc>
        <w:tc>
          <w:tcPr>
            <w:tcW w:w="1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w:t>
            </w:r>
          </w:p>
        </w:tc>
        <w:tc>
          <w:tcPr>
            <w:tcW w:w="10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1.48  </w:t>
            </w:r>
          </w:p>
        </w:tc>
      </w:tr>
      <w:tr w:rsidR="00ED1BB7" w:rsidRPr="00842175" w:rsidTr="008F6C21">
        <w:trPr>
          <w:tblCellSpacing w:w="0" w:type="dxa"/>
        </w:trPr>
        <w:tc>
          <w:tcPr>
            <w:tcW w:w="0" w:type="auto"/>
            <w:gridSpan w:val="3"/>
            <w:vAlign w:val="center"/>
            <w:hideMark/>
          </w:tcPr>
          <w:p w:rsidR="00ED1BB7" w:rsidRPr="00842175"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85" style="width:468pt;height:3.75pt" o:hrstd="t" o:hrnoshade="t" o:hr="t" fillcolor="#cdd4e0" stroked="f"/>
              </w:pict>
            </w:r>
          </w:p>
        </w:tc>
      </w:tr>
    </w:tbl>
    <w:p w:rsidR="00ED1BB7" w:rsidRPr="00842175" w:rsidRDefault="00ED1BB7" w:rsidP="00ED1BB7">
      <w:pPr>
        <w:spacing w:after="0" w:line="240" w:lineRule="auto"/>
        <w:rPr>
          <w:rFonts w:ascii="Arial" w:eastAsia="Times New Roman" w:hAnsi="Arial" w:cs="Arial"/>
          <w:color w:val="000000"/>
          <w:sz w:val="18"/>
          <w:szCs w:val="18"/>
        </w:rPr>
      </w:pPr>
      <w:r w:rsidRPr="00842175">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9300"/>
      </w:tblGrid>
      <w:tr w:rsidR="00ED1BB7" w:rsidRPr="00842175" w:rsidTr="008F6C21">
        <w:trPr>
          <w:tblCellSpacing w:w="0" w:type="dxa"/>
        </w:trPr>
        <w:tc>
          <w:tcPr>
            <w:tcW w:w="5000" w:type="pct"/>
            <w:vAlign w:val="center"/>
            <w:hideMark/>
          </w:tcPr>
          <w:p w:rsidR="00ED1BB7" w:rsidRPr="00842175" w:rsidRDefault="00ED1BB7" w:rsidP="008F6C21">
            <w:pPr>
              <w:spacing w:after="0" w:line="240" w:lineRule="auto"/>
              <w:jc w:val="both"/>
              <w:rPr>
                <w:rFonts w:ascii="Arial" w:eastAsia="Times New Roman" w:hAnsi="Arial" w:cs="Arial"/>
                <w:sz w:val="20"/>
                <w:szCs w:val="20"/>
              </w:rPr>
            </w:pPr>
            <w:r w:rsidRPr="00842175">
              <w:rPr>
                <w:rFonts w:ascii="Arial" w:eastAsia="Times New Roman" w:hAnsi="Arial" w:cs="Arial"/>
                <w:sz w:val="20"/>
                <w:szCs w:val="20"/>
              </w:rPr>
              <w:t xml:space="preserve">    The company is currently financed with 50 percent debt and 50 percent equity (common stock, par value of $10). In order to expand the facilities, Mr. </w:t>
            </w:r>
            <w:proofErr w:type="spellStart"/>
            <w:r w:rsidRPr="00842175">
              <w:rPr>
                <w:rFonts w:ascii="Arial" w:eastAsia="Times New Roman" w:hAnsi="Arial" w:cs="Arial"/>
                <w:sz w:val="20"/>
                <w:szCs w:val="20"/>
              </w:rPr>
              <w:t>Delsing</w:t>
            </w:r>
            <w:proofErr w:type="spellEnd"/>
            <w:r w:rsidRPr="00842175">
              <w:rPr>
                <w:rFonts w:ascii="Arial" w:eastAsia="Times New Roman" w:hAnsi="Arial" w:cs="Arial"/>
                <w:sz w:val="20"/>
                <w:szCs w:val="20"/>
              </w:rPr>
              <w:t xml:space="preserve"> estimates a need for $3.6 million in additional financing. His investment banker has laid out three plans for him to consider:</w:t>
            </w:r>
          </w:p>
          <w:p w:rsidR="00ED1BB7" w:rsidRPr="00842175" w:rsidRDefault="00ED1BB7" w:rsidP="008F6C21">
            <w:pPr>
              <w:spacing w:after="0" w:line="240" w:lineRule="auto"/>
              <w:rPr>
                <w:rFonts w:ascii="Arial" w:eastAsia="Times New Roman" w:hAnsi="Arial" w:cs="Arial"/>
                <w:sz w:val="20"/>
                <w:szCs w:val="20"/>
              </w:rPr>
            </w:pPr>
            <w:proofErr w:type="gramStart"/>
            <w:r w:rsidRPr="00842175">
              <w:rPr>
                <w:rFonts w:ascii="Arial" w:eastAsia="Times New Roman" w:hAnsi="Arial" w:cs="Arial"/>
                <w:sz w:val="20"/>
                <w:szCs w:val="20"/>
              </w:rPr>
              <w:t>1.Sell</w:t>
            </w:r>
            <w:proofErr w:type="gramEnd"/>
            <w:r w:rsidRPr="00842175">
              <w:rPr>
                <w:rFonts w:ascii="Arial" w:eastAsia="Times New Roman" w:hAnsi="Arial" w:cs="Arial"/>
                <w:sz w:val="20"/>
                <w:szCs w:val="20"/>
              </w:rPr>
              <w:t xml:space="preserve"> $3.6 million of debt at 12 percent.</w:t>
            </w:r>
          </w:p>
          <w:p w:rsidR="00ED1BB7" w:rsidRPr="00842175" w:rsidRDefault="00ED1BB7" w:rsidP="008F6C21">
            <w:pPr>
              <w:spacing w:after="0" w:line="240" w:lineRule="auto"/>
              <w:rPr>
                <w:rFonts w:ascii="Arial" w:eastAsia="Times New Roman" w:hAnsi="Arial" w:cs="Arial"/>
                <w:sz w:val="20"/>
                <w:szCs w:val="20"/>
              </w:rPr>
            </w:pPr>
            <w:proofErr w:type="gramStart"/>
            <w:r w:rsidRPr="00842175">
              <w:rPr>
                <w:rFonts w:ascii="Arial" w:eastAsia="Times New Roman" w:hAnsi="Arial" w:cs="Arial"/>
                <w:sz w:val="20"/>
                <w:szCs w:val="20"/>
              </w:rPr>
              <w:t>2.Sell</w:t>
            </w:r>
            <w:proofErr w:type="gramEnd"/>
            <w:r w:rsidRPr="00842175">
              <w:rPr>
                <w:rFonts w:ascii="Arial" w:eastAsia="Times New Roman" w:hAnsi="Arial" w:cs="Arial"/>
                <w:sz w:val="20"/>
                <w:szCs w:val="20"/>
              </w:rPr>
              <w:t xml:space="preserve"> $3.6 million of common stock at $30 per share.</w:t>
            </w:r>
          </w:p>
          <w:p w:rsidR="00ED1BB7" w:rsidRPr="00842175" w:rsidRDefault="00ED1BB7" w:rsidP="008F6C21">
            <w:pPr>
              <w:spacing w:after="0" w:line="240" w:lineRule="auto"/>
              <w:rPr>
                <w:rFonts w:ascii="Arial" w:eastAsia="Times New Roman" w:hAnsi="Arial" w:cs="Arial"/>
                <w:sz w:val="20"/>
                <w:szCs w:val="20"/>
              </w:rPr>
            </w:pPr>
            <w:proofErr w:type="gramStart"/>
            <w:r w:rsidRPr="00842175">
              <w:rPr>
                <w:rFonts w:ascii="Arial" w:eastAsia="Times New Roman" w:hAnsi="Arial" w:cs="Arial"/>
                <w:sz w:val="20"/>
                <w:szCs w:val="20"/>
              </w:rPr>
              <w:t>3.Sell</w:t>
            </w:r>
            <w:proofErr w:type="gramEnd"/>
            <w:r w:rsidRPr="00842175">
              <w:rPr>
                <w:rFonts w:ascii="Arial" w:eastAsia="Times New Roman" w:hAnsi="Arial" w:cs="Arial"/>
                <w:sz w:val="20"/>
                <w:szCs w:val="20"/>
              </w:rPr>
              <w:t xml:space="preserve"> $1.80 million of debt at 11 percent and $1.80 million of common stock at $40 per share.</w:t>
            </w:r>
          </w:p>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xml:space="preserve">Variable costs are expected to stay at 50 percent of sales, while fixed expenses will increase to $2,460,000 per year. </w:t>
            </w:r>
            <w:proofErr w:type="spellStart"/>
            <w:r w:rsidRPr="00842175">
              <w:rPr>
                <w:rFonts w:ascii="Arial" w:eastAsia="Times New Roman" w:hAnsi="Arial" w:cs="Arial"/>
                <w:sz w:val="20"/>
                <w:szCs w:val="20"/>
              </w:rPr>
              <w:t>Delsing</w:t>
            </w:r>
            <w:proofErr w:type="spellEnd"/>
            <w:r w:rsidRPr="00842175">
              <w:rPr>
                <w:rFonts w:ascii="Arial" w:eastAsia="Times New Roman" w:hAnsi="Arial" w:cs="Arial"/>
                <w:sz w:val="20"/>
                <w:szCs w:val="20"/>
              </w:rPr>
              <w:t xml:space="preserve"> is not sure how much this expansion will add to sales, but he estimates that sales will rise by $1.80 million per year for the next five years.</w:t>
            </w:r>
            <w:r w:rsidRPr="00842175">
              <w:rPr>
                <w:rFonts w:ascii="Arial" w:eastAsia="Times New Roman" w:hAnsi="Arial" w:cs="Arial"/>
                <w:sz w:val="20"/>
                <w:szCs w:val="20"/>
              </w:rPr>
              <w:br/>
              <w:t>    </w:t>
            </w:r>
            <w:proofErr w:type="spellStart"/>
            <w:r w:rsidRPr="00842175">
              <w:rPr>
                <w:rFonts w:ascii="Arial" w:eastAsia="Times New Roman" w:hAnsi="Arial" w:cs="Arial"/>
                <w:sz w:val="20"/>
                <w:szCs w:val="20"/>
              </w:rPr>
              <w:t>Delsing</w:t>
            </w:r>
            <w:proofErr w:type="spellEnd"/>
            <w:r w:rsidRPr="00842175">
              <w:rPr>
                <w:rFonts w:ascii="Arial" w:eastAsia="Times New Roman" w:hAnsi="Arial" w:cs="Arial"/>
                <w:sz w:val="20"/>
                <w:szCs w:val="20"/>
              </w:rPr>
              <w:t xml:space="preserve"> is interested in a thorough analysis of his expansion plans and methods of financing.</w:t>
            </w:r>
          </w:p>
        </w:tc>
      </w:tr>
    </w:tbl>
    <w:p w:rsidR="00ED1BB7" w:rsidRPr="00842175"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842175" w:rsidTr="008F6C21">
        <w:trPr>
          <w:tblCellSpacing w:w="0" w:type="dxa"/>
        </w:trPr>
        <w:tc>
          <w:tcPr>
            <w:tcW w:w="250" w:type="pct"/>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b/>
                <w:bCs/>
                <w:sz w:val="20"/>
                <w:szCs w:val="20"/>
              </w:rPr>
              <w:t>(a)</w:t>
            </w:r>
          </w:p>
        </w:tc>
        <w:tc>
          <w:tcPr>
            <w:tcW w:w="4750" w:type="pct"/>
            <w:vAlign w:val="center"/>
            <w:hideMark/>
          </w:tcPr>
          <w:p w:rsidR="00ED1BB7" w:rsidRPr="00842175" w:rsidRDefault="00ED1BB7" w:rsidP="008F6C21">
            <w:pPr>
              <w:spacing w:after="0" w:line="240" w:lineRule="auto"/>
              <w:jc w:val="both"/>
              <w:rPr>
                <w:rFonts w:ascii="Arial" w:eastAsia="Times New Roman" w:hAnsi="Arial" w:cs="Arial"/>
                <w:sz w:val="20"/>
                <w:szCs w:val="20"/>
              </w:rPr>
            </w:pPr>
            <w:r w:rsidRPr="00842175">
              <w:rPr>
                <w:rFonts w:ascii="Arial" w:eastAsia="Times New Roman" w:hAnsi="Arial" w:cs="Arial"/>
                <w:sz w:val="20"/>
                <w:szCs w:val="20"/>
              </w:rPr>
              <w:t>The break-even point for operating expenses before and after expansion.</w:t>
            </w:r>
            <w:r w:rsidRPr="00842175">
              <w:rPr>
                <w:rFonts w:ascii="Arial" w:eastAsia="Times New Roman" w:hAnsi="Arial" w:cs="Arial"/>
                <w:b/>
                <w:bCs/>
                <w:color w:val="FF0000"/>
                <w:sz w:val="20"/>
                <w:szCs w:val="20"/>
              </w:rPr>
              <w:t> (Enter your answers in dollars not in millions. Omit the "$" sign in your response.)</w:t>
            </w:r>
          </w:p>
        </w:tc>
      </w:tr>
    </w:tbl>
    <w:p w:rsidR="00ED1BB7" w:rsidRPr="00842175" w:rsidRDefault="00ED1BB7" w:rsidP="00ED1BB7">
      <w:pPr>
        <w:spacing w:after="0" w:line="240" w:lineRule="auto"/>
        <w:rPr>
          <w:rFonts w:ascii="Arial" w:eastAsia="Times New Roman" w:hAnsi="Arial" w:cs="Arial"/>
          <w:color w:val="000000"/>
          <w:sz w:val="18"/>
          <w:szCs w:val="18"/>
        </w:rPr>
      </w:pPr>
      <w:r w:rsidRPr="00842175">
        <w:rPr>
          <w:rFonts w:ascii="Arial" w:eastAsia="Times New Roman" w:hAnsi="Arial" w:cs="Arial"/>
          <w:color w:val="000000"/>
          <w:sz w:val="18"/>
          <w:szCs w:val="18"/>
        </w:rPr>
        <w:t> </w:t>
      </w:r>
    </w:p>
    <w:tbl>
      <w:tblPr>
        <w:tblW w:w="3750" w:type="dxa"/>
        <w:tblCellSpacing w:w="0" w:type="dxa"/>
        <w:tblInd w:w="460" w:type="dxa"/>
        <w:tblCellMar>
          <w:left w:w="0" w:type="dxa"/>
          <w:right w:w="0" w:type="dxa"/>
        </w:tblCellMar>
        <w:tblLook w:val="04A0" w:firstRow="1" w:lastRow="0" w:firstColumn="1" w:lastColumn="0" w:noHBand="0" w:noVBand="1"/>
      </w:tblPr>
      <w:tblGrid>
        <w:gridCol w:w="1875"/>
        <w:gridCol w:w="1875"/>
      </w:tblGrid>
      <w:tr w:rsidR="00ED1BB7" w:rsidRPr="00842175" w:rsidTr="008F6C21">
        <w:trPr>
          <w:tblCellSpacing w:w="0" w:type="dxa"/>
        </w:trPr>
        <w:tc>
          <w:tcPr>
            <w:tcW w:w="2500" w:type="pct"/>
            <w:shd w:val="clear" w:color="auto" w:fill="D7DCE6"/>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2500" w:type="pct"/>
            <w:shd w:val="clear" w:color="auto" w:fill="D7DCE6"/>
            <w:vAlign w:val="center"/>
            <w:hideMark/>
          </w:tcPr>
          <w:p w:rsidR="00ED1BB7" w:rsidRPr="00842175" w:rsidRDefault="00ED1BB7" w:rsidP="008F6C21">
            <w:pPr>
              <w:spacing w:after="0" w:line="240" w:lineRule="auto"/>
              <w:jc w:val="center"/>
              <w:rPr>
                <w:rFonts w:ascii="Arial" w:eastAsia="Times New Roman" w:hAnsi="Arial" w:cs="Arial"/>
                <w:sz w:val="20"/>
                <w:szCs w:val="20"/>
              </w:rPr>
            </w:pPr>
            <w:r w:rsidRPr="00842175">
              <w:rPr>
                <w:rFonts w:ascii="Arial" w:eastAsia="Times New Roman" w:hAnsi="Arial" w:cs="Arial"/>
                <w:sz w:val="20"/>
                <w:szCs w:val="20"/>
              </w:rPr>
              <w:t>Break-even point</w:t>
            </w:r>
          </w:p>
        </w:tc>
      </w:tr>
      <w:tr w:rsidR="00ED1BB7" w:rsidRPr="00842175" w:rsidTr="008F6C21">
        <w:trPr>
          <w:tblCellSpacing w:w="0" w:type="dxa"/>
        </w:trPr>
        <w:tc>
          <w:tcPr>
            <w:tcW w:w="25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Before expansion</w:t>
            </w:r>
          </w:p>
        </w:tc>
        <w:tc>
          <w:tcPr>
            <w:tcW w:w="25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  $ </w:t>
            </w:r>
            <w:r w:rsidRPr="00842175">
              <w:rPr>
                <w:rFonts w:ascii="Arial" w:eastAsia="Times New Roman" w:hAnsi="Arial" w:cs="Arial"/>
                <w:sz w:val="20"/>
                <w:szCs w:val="20"/>
              </w:rPr>
              <w:object w:dxaOrig="1440" w:dyaOrig="1440">
                <v:shape id="_x0000_i3045" type="#_x0000_t75" style="width:68.25pt;height:18pt" o:ole="">
                  <v:imagedata r:id="rId49" o:title=""/>
                </v:shape>
                <w:control r:id="rId50" w:name="DefaultOcxName84" w:shapeid="_x0000_i3045"/>
              </w:object>
            </w:r>
            <w:r w:rsidRPr="00842175">
              <w:rPr>
                <w:rFonts w:ascii="Arial" w:eastAsia="Times New Roman" w:hAnsi="Arial" w:cs="Arial"/>
                <w:sz w:val="20"/>
                <w:szCs w:val="20"/>
              </w:rPr>
              <w:t>  </w:t>
            </w:r>
          </w:p>
        </w:tc>
      </w:tr>
      <w:tr w:rsidR="00ED1BB7" w:rsidRPr="00842175" w:rsidTr="008F6C21">
        <w:trPr>
          <w:tblCellSpacing w:w="0" w:type="dxa"/>
        </w:trPr>
        <w:tc>
          <w:tcPr>
            <w:tcW w:w="25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After expansion</w:t>
            </w:r>
          </w:p>
        </w:tc>
        <w:tc>
          <w:tcPr>
            <w:tcW w:w="250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 $ </w:t>
            </w:r>
            <w:r w:rsidRPr="00842175">
              <w:rPr>
                <w:rFonts w:ascii="Arial" w:eastAsia="Times New Roman" w:hAnsi="Arial" w:cs="Arial"/>
                <w:sz w:val="20"/>
                <w:szCs w:val="20"/>
              </w:rPr>
              <w:object w:dxaOrig="1440" w:dyaOrig="1440">
                <v:shape id="_x0000_i3046" type="#_x0000_t75" style="width:68.25pt;height:18pt" o:ole="">
                  <v:imagedata r:id="rId49" o:title=""/>
                </v:shape>
                <w:control r:id="rId51" w:name="DefaultOcxName120" w:shapeid="_x0000_i3046"/>
              </w:object>
            </w:r>
            <w:r w:rsidRPr="00842175">
              <w:rPr>
                <w:rFonts w:ascii="Arial" w:eastAsia="Times New Roman" w:hAnsi="Arial" w:cs="Arial"/>
                <w:sz w:val="20"/>
                <w:szCs w:val="20"/>
              </w:rPr>
              <w:t>  </w:t>
            </w:r>
          </w:p>
        </w:tc>
      </w:tr>
      <w:tr w:rsidR="00ED1BB7" w:rsidRPr="00842175" w:rsidTr="008F6C21">
        <w:trPr>
          <w:tblCellSpacing w:w="0" w:type="dxa"/>
        </w:trPr>
        <w:tc>
          <w:tcPr>
            <w:tcW w:w="0" w:type="auto"/>
            <w:gridSpan w:val="2"/>
            <w:vAlign w:val="center"/>
            <w:hideMark/>
          </w:tcPr>
          <w:p w:rsidR="00ED1BB7" w:rsidRPr="00842175"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86" style="width:468pt;height:3.75pt" o:hrstd="t" o:hrnoshade="t" o:hr="t" fillcolor="#cdd4e0" stroked="f"/>
              </w:pict>
            </w:r>
          </w:p>
        </w:tc>
      </w:tr>
    </w:tbl>
    <w:p w:rsidR="00ED1BB7" w:rsidRPr="00842175" w:rsidRDefault="00ED1BB7" w:rsidP="00ED1BB7">
      <w:pPr>
        <w:spacing w:after="0" w:line="240" w:lineRule="auto"/>
        <w:rPr>
          <w:rFonts w:ascii="Arial" w:eastAsia="Times New Roman" w:hAnsi="Arial" w:cs="Arial"/>
          <w:color w:val="000000"/>
          <w:sz w:val="18"/>
          <w:szCs w:val="18"/>
        </w:rPr>
      </w:pPr>
      <w:r w:rsidRPr="00842175">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842175" w:rsidTr="008F6C21">
        <w:trPr>
          <w:tblCellSpacing w:w="0" w:type="dxa"/>
        </w:trPr>
        <w:tc>
          <w:tcPr>
            <w:tcW w:w="250" w:type="pct"/>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b/>
                <w:bCs/>
                <w:sz w:val="20"/>
                <w:szCs w:val="20"/>
              </w:rPr>
              <w:t>(b)</w:t>
            </w:r>
          </w:p>
        </w:tc>
        <w:tc>
          <w:tcPr>
            <w:tcW w:w="4750" w:type="pct"/>
            <w:vAlign w:val="center"/>
            <w:hideMark/>
          </w:tcPr>
          <w:p w:rsidR="00ED1BB7" w:rsidRPr="00842175" w:rsidRDefault="00ED1BB7" w:rsidP="008F6C21">
            <w:pPr>
              <w:spacing w:after="0" w:line="240" w:lineRule="auto"/>
              <w:jc w:val="both"/>
              <w:rPr>
                <w:rFonts w:ascii="Arial" w:eastAsia="Times New Roman" w:hAnsi="Arial" w:cs="Arial"/>
                <w:sz w:val="20"/>
                <w:szCs w:val="20"/>
              </w:rPr>
            </w:pPr>
            <w:r w:rsidRPr="00842175">
              <w:rPr>
                <w:rFonts w:ascii="Arial" w:eastAsia="Times New Roman" w:hAnsi="Arial" w:cs="Arial"/>
                <w:sz w:val="20"/>
                <w:szCs w:val="20"/>
              </w:rPr>
              <w:t>The degree of operating leverage before and after expansion. Assume sales of $6.6 million before expansion and $7.6 million after expansion. </w:t>
            </w:r>
            <w:r w:rsidRPr="00842175">
              <w:rPr>
                <w:rFonts w:ascii="Arial" w:eastAsia="Times New Roman" w:hAnsi="Arial" w:cs="Arial"/>
                <w:b/>
                <w:bCs/>
                <w:color w:val="FF0000"/>
                <w:sz w:val="20"/>
                <w:szCs w:val="20"/>
              </w:rPr>
              <w:t>(Enter only numeric values rounded to 2 decimal places.)</w:t>
            </w:r>
          </w:p>
        </w:tc>
      </w:tr>
    </w:tbl>
    <w:p w:rsidR="00ED1BB7" w:rsidRPr="00842175" w:rsidRDefault="00ED1BB7" w:rsidP="00ED1BB7">
      <w:pPr>
        <w:spacing w:after="0" w:line="240" w:lineRule="auto"/>
        <w:rPr>
          <w:rFonts w:ascii="Arial" w:eastAsia="Times New Roman" w:hAnsi="Arial" w:cs="Arial"/>
          <w:color w:val="000000"/>
          <w:sz w:val="18"/>
          <w:szCs w:val="18"/>
        </w:rPr>
      </w:pPr>
      <w:r w:rsidRPr="00842175">
        <w:rPr>
          <w:rFonts w:ascii="Arial" w:eastAsia="Times New Roman" w:hAnsi="Arial" w:cs="Arial"/>
          <w:color w:val="000000"/>
          <w:sz w:val="18"/>
          <w:szCs w:val="18"/>
        </w:rPr>
        <w:t> </w:t>
      </w:r>
    </w:p>
    <w:tbl>
      <w:tblPr>
        <w:tblW w:w="4500" w:type="dxa"/>
        <w:tblCellSpacing w:w="0" w:type="dxa"/>
        <w:tblInd w:w="460" w:type="dxa"/>
        <w:tblCellMar>
          <w:left w:w="0" w:type="dxa"/>
          <w:right w:w="0" w:type="dxa"/>
        </w:tblCellMar>
        <w:tblLook w:val="04A0" w:firstRow="1" w:lastRow="0" w:firstColumn="1" w:lastColumn="0" w:noHBand="0" w:noVBand="1"/>
      </w:tblPr>
      <w:tblGrid>
        <w:gridCol w:w="2790"/>
        <w:gridCol w:w="1485"/>
        <w:gridCol w:w="225"/>
      </w:tblGrid>
      <w:tr w:rsidR="00ED1BB7" w:rsidRPr="00842175" w:rsidTr="008F6C21">
        <w:trPr>
          <w:tblCellSpacing w:w="0" w:type="dxa"/>
        </w:trPr>
        <w:tc>
          <w:tcPr>
            <w:tcW w:w="0" w:type="auto"/>
            <w:shd w:val="clear" w:color="auto" w:fill="D7DCE6"/>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0" w:type="auto"/>
            <w:gridSpan w:val="2"/>
            <w:shd w:val="clear" w:color="auto" w:fill="D7DCE6"/>
            <w:vAlign w:val="center"/>
            <w:hideMark/>
          </w:tcPr>
          <w:p w:rsidR="00ED1BB7" w:rsidRPr="00842175" w:rsidRDefault="00ED1BB7" w:rsidP="008F6C21">
            <w:pPr>
              <w:spacing w:after="0" w:line="240" w:lineRule="auto"/>
              <w:jc w:val="center"/>
              <w:rPr>
                <w:rFonts w:ascii="Arial" w:eastAsia="Times New Roman" w:hAnsi="Arial" w:cs="Arial"/>
                <w:sz w:val="20"/>
                <w:szCs w:val="20"/>
              </w:rPr>
            </w:pPr>
            <w:r w:rsidRPr="00842175">
              <w:rPr>
                <w:rFonts w:ascii="Arial" w:eastAsia="Times New Roman" w:hAnsi="Arial" w:cs="Arial"/>
                <w:sz w:val="20"/>
                <w:szCs w:val="20"/>
              </w:rPr>
              <w:t>   Degree of</w:t>
            </w:r>
            <w:r w:rsidRPr="00842175">
              <w:rPr>
                <w:rFonts w:ascii="Arial" w:eastAsia="Times New Roman" w:hAnsi="Arial" w:cs="Arial"/>
                <w:sz w:val="20"/>
                <w:szCs w:val="20"/>
              </w:rPr>
              <w:br/>
              <w:t>operating leverage</w:t>
            </w:r>
          </w:p>
        </w:tc>
      </w:tr>
      <w:tr w:rsidR="00ED1BB7" w:rsidRPr="00842175" w:rsidTr="008F6C21">
        <w:trPr>
          <w:tblCellSpacing w:w="0" w:type="dxa"/>
        </w:trPr>
        <w:tc>
          <w:tcPr>
            <w:tcW w:w="31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Before expansion</w:t>
            </w:r>
          </w:p>
        </w:tc>
        <w:tc>
          <w:tcPr>
            <w:tcW w:w="165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47" type="#_x0000_t75" style="width:49.5pt;height:18pt" o:ole="">
                  <v:imagedata r:id="rId32" o:title=""/>
                </v:shape>
                <w:control r:id="rId52" w:name="DefaultOcxName215" w:shapeid="_x0000_i3047"/>
              </w:object>
            </w:r>
          </w:p>
        </w:tc>
        <w:tc>
          <w:tcPr>
            <w:tcW w:w="25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 </w:t>
            </w:r>
          </w:p>
        </w:tc>
      </w:tr>
      <w:tr w:rsidR="00ED1BB7" w:rsidRPr="00842175" w:rsidTr="008F6C21">
        <w:trPr>
          <w:tblCellSpacing w:w="0" w:type="dxa"/>
        </w:trPr>
        <w:tc>
          <w:tcPr>
            <w:tcW w:w="31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lastRenderedPageBreak/>
              <w:t>  After expansion</w:t>
            </w:r>
          </w:p>
        </w:tc>
        <w:tc>
          <w:tcPr>
            <w:tcW w:w="165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48" type="#_x0000_t75" style="width:49.5pt;height:18pt" o:ole="">
                  <v:imagedata r:id="rId32" o:title=""/>
                </v:shape>
                <w:control r:id="rId53" w:name="DefaultOcxName314" w:shapeid="_x0000_i3048"/>
              </w:object>
            </w:r>
          </w:p>
        </w:tc>
        <w:tc>
          <w:tcPr>
            <w:tcW w:w="25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 </w:t>
            </w:r>
          </w:p>
        </w:tc>
      </w:tr>
      <w:tr w:rsidR="00ED1BB7" w:rsidRPr="00842175" w:rsidTr="008F6C21">
        <w:trPr>
          <w:tblCellSpacing w:w="0" w:type="dxa"/>
        </w:trPr>
        <w:tc>
          <w:tcPr>
            <w:tcW w:w="0" w:type="auto"/>
            <w:gridSpan w:val="3"/>
            <w:vAlign w:val="center"/>
            <w:hideMark/>
          </w:tcPr>
          <w:p w:rsidR="00ED1BB7" w:rsidRPr="00842175"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87" style="width:468pt;height:3.75pt" o:hrstd="t" o:hrnoshade="t" o:hr="t" fillcolor="#cdd4e0" stroked="f"/>
              </w:pict>
            </w:r>
          </w:p>
        </w:tc>
      </w:tr>
    </w:tbl>
    <w:p w:rsidR="00ED1BB7" w:rsidRPr="00842175" w:rsidRDefault="00ED1BB7" w:rsidP="00ED1BB7">
      <w:pPr>
        <w:spacing w:after="0" w:line="240" w:lineRule="auto"/>
        <w:rPr>
          <w:rFonts w:ascii="Arial" w:eastAsia="Times New Roman" w:hAnsi="Arial" w:cs="Arial"/>
          <w:color w:val="000000"/>
          <w:sz w:val="18"/>
          <w:szCs w:val="18"/>
        </w:rPr>
      </w:pPr>
      <w:r w:rsidRPr="00842175">
        <w:rPr>
          <w:rFonts w:ascii="Arial" w:eastAsia="Times New Roman" w:hAnsi="Arial" w:cs="Arial"/>
          <w:color w:val="000000"/>
          <w:sz w:val="18"/>
          <w:szCs w:val="18"/>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842175" w:rsidTr="008F6C21">
        <w:trPr>
          <w:tblCellSpacing w:w="0" w:type="dxa"/>
        </w:trPr>
        <w:tc>
          <w:tcPr>
            <w:tcW w:w="250" w:type="pct"/>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b/>
                <w:bCs/>
                <w:sz w:val="20"/>
                <w:szCs w:val="20"/>
              </w:rPr>
              <w:t>(c-1)</w:t>
            </w:r>
          </w:p>
        </w:tc>
        <w:tc>
          <w:tcPr>
            <w:tcW w:w="4750" w:type="pct"/>
            <w:vAlign w:val="center"/>
            <w:hideMark/>
          </w:tcPr>
          <w:p w:rsidR="00ED1BB7" w:rsidRPr="00842175" w:rsidRDefault="00ED1BB7" w:rsidP="008F6C21">
            <w:pPr>
              <w:spacing w:after="0" w:line="240" w:lineRule="auto"/>
              <w:jc w:val="both"/>
              <w:rPr>
                <w:rFonts w:ascii="Arial" w:eastAsia="Times New Roman" w:hAnsi="Arial" w:cs="Arial"/>
                <w:sz w:val="20"/>
                <w:szCs w:val="20"/>
              </w:rPr>
            </w:pPr>
            <w:r w:rsidRPr="00842175">
              <w:rPr>
                <w:rFonts w:ascii="Arial" w:eastAsia="Times New Roman" w:hAnsi="Arial" w:cs="Arial"/>
                <w:sz w:val="20"/>
                <w:szCs w:val="20"/>
              </w:rPr>
              <w:t>The degree of financial leverage before expansion.</w:t>
            </w:r>
            <w:r w:rsidRPr="00842175">
              <w:rPr>
                <w:rFonts w:ascii="Arial" w:eastAsia="Times New Roman" w:hAnsi="Arial" w:cs="Arial"/>
                <w:b/>
                <w:bCs/>
                <w:color w:val="FF0000"/>
                <w:sz w:val="20"/>
                <w:szCs w:val="20"/>
              </w:rPr>
              <w:t> (Enter only numeric value rounded to 2 decimal places.)</w:t>
            </w:r>
          </w:p>
        </w:tc>
      </w:tr>
    </w:tbl>
    <w:p w:rsidR="00ED1BB7" w:rsidRPr="00842175" w:rsidRDefault="00ED1BB7" w:rsidP="00ED1BB7">
      <w:pPr>
        <w:spacing w:after="0" w:line="240" w:lineRule="auto"/>
        <w:rPr>
          <w:rFonts w:ascii="Arial" w:eastAsia="Times New Roman" w:hAnsi="Arial" w:cs="Arial"/>
          <w:color w:val="000000"/>
          <w:sz w:val="18"/>
          <w:szCs w:val="18"/>
        </w:rPr>
      </w:pPr>
    </w:p>
    <w:tbl>
      <w:tblPr>
        <w:tblW w:w="4500" w:type="dxa"/>
        <w:tblCellSpacing w:w="0" w:type="dxa"/>
        <w:tblInd w:w="460" w:type="dxa"/>
        <w:tblCellMar>
          <w:left w:w="0" w:type="dxa"/>
          <w:right w:w="0" w:type="dxa"/>
        </w:tblCellMar>
        <w:tblLook w:val="04A0" w:firstRow="1" w:lastRow="0" w:firstColumn="1" w:lastColumn="0" w:noHBand="0" w:noVBand="1"/>
      </w:tblPr>
      <w:tblGrid>
        <w:gridCol w:w="3150"/>
        <w:gridCol w:w="1350"/>
      </w:tblGrid>
      <w:tr w:rsidR="00ED1BB7" w:rsidRPr="00842175" w:rsidTr="008F6C21">
        <w:trPr>
          <w:tblCellSpacing w:w="0" w:type="dxa"/>
        </w:trPr>
        <w:tc>
          <w:tcPr>
            <w:tcW w:w="3500" w:type="pct"/>
            <w:shd w:val="clear" w:color="auto" w:fill="D7DCE6"/>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Degree of financial leverage</w:t>
            </w:r>
          </w:p>
        </w:tc>
        <w:tc>
          <w:tcPr>
            <w:tcW w:w="1500" w:type="pct"/>
            <w:shd w:val="clear" w:color="auto" w:fill="D7DCE6"/>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49" type="#_x0000_t75" style="width:49.5pt;height:18pt" o:ole="">
                  <v:imagedata r:id="rId32" o:title=""/>
                </v:shape>
                <w:control r:id="rId54" w:name="DefaultOcxName414" w:shapeid="_x0000_i3049"/>
              </w:object>
            </w:r>
            <w:r w:rsidRPr="00842175">
              <w:rPr>
                <w:rFonts w:ascii="Arial" w:eastAsia="Times New Roman" w:hAnsi="Arial" w:cs="Arial"/>
                <w:sz w:val="20"/>
                <w:szCs w:val="20"/>
              </w:rPr>
              <w:t> </w:t>
            </w:r>
          </w:p>
        </w:tc>
      </w:tr>
    </w:tbl>
    <w:p w:rsidR="00ED1BB7" w:rsidRPr="00842175"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842175" w:rsidTr="008F6C21">
        <w:trPr>
          <w:tblCellSpacing w:w="0" w:type="dxa"/>
        </w:trPr>
        <w:tc>
          <w:tcPr>
            <w:tcW w:w="250" w:type="pct"/>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b/>
                <w:bCs/>
                <w:sz w:val="20"/>
                <w:szCs w:val="20"/>
              </w:rPr>
              <w:t>(c-2)</w:t>
            </w:r>
          </w:p>
        </w:tc>
        <w:tc>
          <w:tcPr>
            <w:tcW w:w="4750" w:type="pct"/>
            <w:vAlign w:val="center"/>
            <w:hideMark/>
          </w:tcPr>
          <w:p w:rsidR="00ED1BB7" w:rsidRPr="00842175" w:rsidRDefault="00ED1BB7" w:rsidP="008F6C21">
            <w:pPr>
              <w:spacing w:after="0" w:line="240" w:lineRule="auto"/>
              <w:jc w:val="both"/>
              <w:rPr>
                <w:rFonts w:ascii="Arial" w:eastAsia="Times New Roman" w:hAnsi="Arial" w:cs="Arial"/>
                <w:sz w:val="20"/>
                <w:szCs w:val="20"/>
              </w:rPr>
            </w:pPr>
            <w:r w:rsidRPr="00842175">
              <w:rPr>
                <w:rFonts w:ascii="Arial" w:eastAsia="Times New Roman" w:hAnsi="Arial" w:cs="Arial"/>
                <w:sz w:val="20"/>
                <w:szCs w:val="20"/>
              </w:rPr>
              <w:t>The degree of financial leverage for all three methods after expansion. Assume sales of $7.6 million for this question. </w:t>
            </w:r>
            <w:r w:rsidRPr="00842175">
              <w:rPr>
                <w:rFonts w:ascii="Arial" w:eastAsia="Times New Roman" w:hAnsi="Arial" w:cs="Arial"/>
                <w:b/>
                <w:bCs/>
                <w:color w:val="FF0000"/>
                <w:sz w:val="20"/>
                <w:szCs w:val="20"/>
              </w:rPr>
              <w:t>(Round your answers to 2 decimal places.)</w:t>
            </w:r>
          </w:p>
        </w:tc>
      </w:tr>
    </w:tbl>
    <w:p w:rsidR="00ED1BB7" w:rsidRPr="00842175" w:rsidRDefault="00ED1BB7" w:rsidP="00ED1BB7">
      <w:pPr>
        <w:spacing w:after="0" w:line="240" w:lineRule="auto"/>
        <w:rPr>
          <w:rFonts w:ascii="Arial" w:eastAsia="Times New Roman" w:hAnsi="Arial" w:cs="Arial"/>
          <w:color w:val="000000"/>
          <w:sz w:val="18"/>
          <w:szCs w:val="18"/>
        </w:rPr>
      </w:pPr>
      <w:r w:rsidRPr="00842175">
        <w:rPr>
          <w:rFonts w:ascii="Arial" w:eastAsia="Times New Roman" w:hAnsi="Arial" w:cs="Arial"/>
          <w:color w:val="000000"/>
          <w:sz w:val="18"/>
          <w:szCs w:val="18"/>
        </w:rPr>
        <w:t> </w:t>
      </w:r>
    </w:p>
    <w:tbl>
      <w:tblPr>
        <w:tblW w:w="4500" w:type="dxa"/>
        <w:tblCellSpacing w:w="0" w:type="dxa"/>
        <w:tblInd w:w="460" w:type="dxa"/>
        <w:tblCellMar>
          <w:left w:w="0" w:type="dxa"/>
          <w:right w:w="0" w:type="dxa"/>
        </w:tblCellMar>
        <w:tblLook w:val="04A0" w:firstRow="1" w:lastRow="0" w:firstColumn="1" w:lastColumn="0" w:noHBand="0" w:noVBand="1"/>
      </w:tblPr>
      <w:tblGrid>
        <w:gridCol w:w="2925"/>
        <w:gridCol w:w="1350"/>
        <w:gridCol w:w="225"/>
      </w:tblGrid>
      <w:tr w:rsidR="00ED1BB7" w:rsidRPr="00842175" w:rsidTr="008F6C21">
        <w:trPr>
          <w:tblCellSpacing w:w="0" w:type="dxa"/>
        </w:trPr>
        <w:tc>
          <w:tcPr>
            <w:tcW w:w="0" w:type="auto"/>
            <w:shd w:val="clear" w:color="auto" w:fill="D7DCE6"/>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c>
          <w:tcPr>
            <w:tcW w:w="0" w:type="auto"/>
            <w:gridSpan w:val="2"/>
            <w:shd w:val="clear" w:color="auto" w:fill="D7DCE6"/>
            <w:vAlign w:val="center"/>
            <w:hideMark/>
          </w:tcPr>
          <w:p w:rsidR="00ED1BB7" w:rsidRPr="00842175" w:rsidRDefault="00ED1BB7" w:rsidP="008F6C21">
            <w:pPr>
              <w:spacing w:after="0" w:line="240" w:lineRule="auto"/>
              <w:jc w:val="center"/>
              <w:rPr>
                <w:rFonts w:ascii="Arial" w:eastAsia="Times New Roman" w:hAnsi="Arial" w:cs="Arial"/>
                <w:sz w:val="20"/>
                <w:szCs w:val="20"/>
              </w:rPr>
            </w:pPr>
            <w:r w:rsidRPr="00842175">
              <w:rPr>
                <w:rFonts w:ascii="Arial" w:eastAsia="Times New Roman" w:hAnsi="Arial" w:cs="Arial"/>
                <w:sz w:val="20"/>
                <w:szCs w:val="20"/>
              </w:rPr>
              <w:t>Degree of</w:t>
            </w:r>
            <w:r w:rsidRPr="00842175">
              <w:rPr>
                <w:rFonts w:ascii="Arial" w:eastAsia="Times New Roman" w:hAnsi="Arial" w:cs="Arial"/>
                <w:sz w:val="20"/>
                <w:szCs w:val="20"/>
              </w:rPr>
              <w:br/>
              <w:t>financial leverage</w:t>
            </w:r>
          </w:p>
        </w:tc>
      </w:tr>
      <w:tr w:rsidR="00ED1BB7" w:rsidRPr="00842175" w:rsidTr="008F6C21">
        <w:trPr>
          <w:tblCellSpacing w:w="0" w:type="dxa"/>
        </w:trPr>
        <w:tc>
          <w:tcPr>
            <w:tcW w:w="325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100% Debt</w:t>
            </w:r>
          </w:p>
        </w:tc>
        <w:tc>
          <w:tcPr>
            <w:tcW w:w="15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50" type="#_x0000_t75" style="width:49.5pt;height:18pt" o:ole="">
                  <v:imagedata r:id="rId32" o:title=""/>
                </v:shape>
                <w:control r:id="rId55" w:name="DefaultOcxName514" w:shapeid="_x0000_i3050"/>
              </w:object>
            </w:r>
          </w:p>
        </w:tc>
        <w:tc>
          <w:tcPr>
            <w:tcW w:w="25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r>
      <w:tr w:rsidR="00ED1BB7" w:rsidRPr="00842175" w:rsidTr="008F6C21">
        <w:trPr>
          <w:tblCellSpacing w:w="0" w:type="dxa"/>
        </w:trPr>
        <w:tc>
          <w:tcPr>
            <w:tcW w:w="325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100% Equity</w:t>
            </w:r>
          </w:p>
        </w:tc>
        <w:tc>
          <w:tcPr>
            <w:tcW w:w="150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51" type="#_x0000_t75" style="width:49.5pt;height:18pt" o:ole="">
                  <v:imagedata r:id="rId32" o:title=""/>
                </v:shape>
                <w:control r:id="rId56" w:name="DefaultOcxName614" w:shapeid="_x0000_i3051"/>
              </w:object>
            </w:r>
          </w:p>
        </w:tc>
        <w:tc>
          <w:tcPr>
            <w:tcW w:w="25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r>
      <w:tr w:rsidR="00ED1BB7" w:rsidRPr="00842175" w:rsidTr="008F6C21">
        <w:trPr>
          <w:tblCellSpacing w:w="0" w:type="dxa"/>
        </w:trPr>
        <w:tc>
          <w:tcPr>
            <w:tcW w:w="325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50% Debt &amp; 50% Equity</w:t>
            </w:r>
          </w:p>
        </w:tc>
        <w:tc>
          <w:tcPr>
            <w:tcW w:w="150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52" type="#_x0000_t75" style="width:49.5pt;height:18pt" o:ole="">
                  <v:imagedata r:id="rId32" o:title=""/>
                </v:shape>
                <w:control r:id="rId57" w:name="DefaultOcxName710" w:shapeid="_x0000_i3052"/>
              </w:object>
            </w:r>
          </w:p>
        </w:tc>
        <w:tc>
          <w:tcPr>
            <w:tcW w:w="25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w:t>
            </w:r>
          </w:p>
        </w:tc>
      </w:tr>
      <w:tr w:rsidR="00ED1BB7" w:rsidRPr="00842175" w:rsidTr="008F6C21">
        <w:trPr>
          <w:tblCellSpacing w:w="0" w:type="dxa"/>
        </w:trPr>
        <w:tc>
          <w:tcPr>
            <w:tcW w:w="0" w:type="auto"/>
            <w:gridSpan w:val="3"/>
            <w:vAlign w:val="center"/>
            <w:hideMark/>
          </w:tcPr>
          <w:p w:rsidR="00ED1BB7" w:rsidRPr="00842175"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88" style="width:468pt;height:3.75pt" o:hrstd="t" o:hrnoshade="t" o:hr="t" fillcolor="#cdd4e0" stroked="f"/>
              </w:pict>
            </w:r>
          </w:p>
        </w:tc>
      </w:tr>
    </w:tbl>
    <w:p w:rsidR="00ED1BB7" w:rsidRPr="00842175" w:rsidRDefault="00ED1BB7" w:rsidP="00ED1BB7">
      <w:pPr>
        <w:spacing w:after="0" w:line="240" w:lineRule="auto"/>
        <w:rPr>
          <w:rFonts w:ascii="Arial" w:eastAsia="Times New Roman" w:hAnsi="Arial" w:cs="Arial"/>
          <w:color w:val="000000"/>
          <w:sz w:val="18"/>
          <w:szCs w:val="18"/>
        </w:rPr>
      </w:pP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ED1BB7" w:rsidRPr="00842175" w:rsidTr="008F6C21">
        <w:trPr>
          <w:tblCellSpacing w:w="0" w:type="dxa"/>
        </w:trPr>
        <w:tc>
          <w:tcPr>
            <w:tcW w:w="250" w:type="pct"/>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b/>
                <w:bCs/>
                <w:sz w:val="20"/>
                <w:szCs w:val="20"/>
              </w:rPr>
              <w:t>(d)</w:t>
            </w:r>
          </w:p>
        </w:tc>
        <w:tc>
          <w:tcPr>
            <w:tcW w:w="4750" w:type="pct"/>
            <w:vAlign w:val="center"/>
            <w:hideMark/>
          </w:tcPr>
          <w:p w:rsidR="00ED1BB7" w:rsidRPr="00842175" w:rsidRDefault="00ED1BB7" w:rsidP="008F6C21">
            <w:pPr>
              <w:spacing w:after="0" w:line="240" w:lineRule="auto"/>
              <w:jc w:val="both"/>
              <w:rPr>
                <w:rFonts w:ascii="Arial" w:eastAsia="Times New Roman" w:hAnsi="Arial" w:cs="Arial"/>
                <w:sz w:val="20"/>
                <w:szCs w:val="20"/>
              </w:rPr>
            </w:pPr>
            <w:r w:rsidRPr="00842175">
              <w:rPr>
                <w:rFonts w:ascii="Arial" w:eastAsia="Times New Roman" w:hAnsi="Arial" w:cs="Arial"/>
                <w:sz w:val="20"/>
                <w:szCs w:val="20"/>
              </w:rPr>
              <w:t>Compute EPS under all three methods of financing the expansion at $7.6 million in sales (first year) and $10.5 million in sales (last year).</w:t>
            </w:r>
            <w:r w:rsidRPr="00842175">
              <w:rPr>
                <w:rFonts w:ascii="Arial" w:eastAsia="Times New Roman" w:hAnsi="Arial" w:cs="Arial"/>
                <w:b/>
                <w:bCs/>
                <w:color w:val="FF0000"/>
                <w:sz w:val="20"/>
                <w:szCs w:val="20"/>
              </w:rPr>
              <w:t> (Round your answers to 2 decimal places. Omit the "$" sign in your response.)</w:t>
            </w:r>
          </w:p>
        </w:tc>
      </w:tr>
    </w:tbl>
    <w:p w:rsidR="00ED1BB7" w:rsidRPr="00842175" w:rsidRDefault="00ED1BB7" w:rsidP="00ED1BB7">
      <w:pPr>
        <w:spacing w:after="0" w:line="240" w:lineRule="auto"/>
        <w:rPr>
          <w:rFonts w:ascii="Arial" w:eastAsia="Times New Roman" w:hAnsi="Arial" w:cs="Arial"/>
          <w:color w:val="000000"/>
          <w:sz w:val="18"/>
          <w:szCs w:val="18"/>
        </w:rPr>
      </w:pPr>
    </w:p>
    <w:tbl>
      <w:tblPr>
        <w:tblW w:w="6300" w:type="dxa"/>
        <w:tblCellSpacing w:w="0" w:type="dxa"/>
        <w:tblInd w:w="460" w:type="dxa"/>
        <w:tblCellMar>
          <w:left w:w="0" w:type="dxa"/>
          <w:right w:w="0" w:type="dxa"/>
        </w:tblCellMar>
        <w:tblLook w:val="04A0" w:firstRow="1" w:lastRow="0" w:firstColumn="1" w:lastColumn="0" w:noHBand="0" w:noVBand="1"/>
      </w:tblPr>
      <w:tblGrid>
        <w:gridCol w:w="3150"/>
        <w:gridCol w:w="1575"/>
        <w:gridCol w:w="1575"/>
      </w:tblGrid>
      <w:tr w:rsidR="00ED1BB7" w:rsidRPr="00842175" w:rsidTr="008F6C21">
        <w:trPr>
          <w:tblCellSpacing w:w="0" w:type="dxa"/>
        </w:trPr>
        <w:tc>
          <w:tcPr>
            <w:tcW w:w="2500" w:type="pct"/>
            <w:shd w:val="clear" w:color="auto" w:fill="D7DCE6"/>
            <w:vAlign w:val="center"/>
            <w:hideMark/>
          </w:tcPr>
          <w:p w:rsidR="00ED1BB7" w:rsidRPr="00842175" w:rsidRDefault="00ED1BB7" w:rsidP="008F6C21">
            <w:pPr>
              <w:spacing w:after="0" w:line="240" w:lineRule="auto"/>
              <w:jc w:val="center"/>
              <w:rPr>
                <w:rFonts w:ascii="Arial" w:eastAsia="Times New Roman" w:hAnsi="Arial" w:cs="Arial"/>
                <w:sz w:val="20"/>
                <w:szCs w:val="20"/>
              </w:rPr>
            </w:pPr>
            <w:r w:rsidRPr="00842175">
              <w:rPr>
                <w:rFonts w:ascii="Arial" w:eastAsia="Times New Roman" w:hAnsi="Arial" w:cs="Arial"/>
                <w:sz w:val="20"/>
                <w:szCs w:val="20"/>
              </w:rPr>
              <w:t>Earnings per share</w:t>
            </w:r>
          </w:p>
        </w:tc>
        <w:tc>
          <w:tcPr>
            <w:tcW w:w="1250" w:type="pct"/>
            <w:shd w:val="clear" w:color="auto" w:fill="D7DCE6"/>
            <w:vAlign w:val="center"/>
            <w:hideMark/>
          </w:tcPr>
          <w:p w:rsidR="00ED1BB7" w:rsidRPr="00842175" w:rsidRDefault="00ED1BB7" w:rsidP="008F6C21">
            <w:pPr>
              <w:spacing w:after="0" w:line="240" w:lineRule="auto"/>
              <w:jc w:val="center"/>
              <w:rPr>
                <w:rFonts w:ascii="Arial" w:eastAsia="Times New Roman" w:hAnsi="Arial" w:cs="Arial"/>
                <w:sz w:val="20"/>
                <w:szCs w:val="20"/>
              </w:rPr>
            </w:pPr>
            <w:r w:rsidRPr="00842175">
              <w:rPr>
                <w:rFonts w:ascii="Arial" w:eastAsia="Times New Roman" w:hAnsi="Arial" w:cs="Arial"/>
                <w:sz w:val="20"/>
                <w:szCs w:val="20"/>
              </w:rPr>
              <w:t>First year</w:t>
            </w:r>
          </w:p>
        </w:tc>
        <w:tc>
          <w:tcPr>
            <w:tcW w:w="1250" w:type="pct"/>
            <w:shd w:val="clear" w:color="auto" w:fill="D7DCE6"/>
            <w:vAlign w:val="center"/>
            <w:hideMark/>
          </w:tcPr>
          <w:p w:rsidR="00ED1BB7" w:rsidRPr="00842175" w:rsidRDefault="00ED1BB7" w:rsidP="008F6C21">
            <w:pPr>
              <w:spacing w:after="0" w:line="240" w:lineRule="auto"/>
              <w:jc w:val="center"/>
              <w:rPr>
                <w:rFonts w:ascii="Arial" w:eastAsia="Times New Roman" w:hAnsi="Arial" w:cs="Arial"/>
                <w:sz w:val="20"/>
                <w:szCs w:val="20"/>
              </w:rPr>
            </w:pPr>
            <w:r w:rsidRPr="00842175">
              <w:rPr>
                <w:rFonts w:ascii="Arial" w:eastAsia="Times New Roman" w:hAnsi="Arial" w:cs="Arial"/>
                <w:sz w:val="20"/>
                <w:szCs w:val="20"/>
              </w:rPr>
              <w:t>Last year</w:t>
            </w:r>
          </w:p>
        </w:tc>
      </w:tr>
      <w:tr w:rsidR="00ED1BB7" w:rsidRPr="00842175" w:rsidTr="008F6C21">
        <w:trPr>
          <w:tblCellSpacing w:w="0" w:type="dxa"/>
        </w:trPr>
        <w:tc>
          <w:tcPr>
            <w:tcW w:w="25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100% Debt</w:t>
            </w:r>
          </w:p>
        </w:tc>
        <w:tc>
          <w:tcPr>
            <w:tcW w:w="125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 </w:t>
            </w:r>
            <w:r w:rsidRPr="00842175">
              <w:rPr>
                <w:rFonts w:ascii="Arial" w:eastAsia="Times New Roman" w:hAnsi="Arial" w:cs="Arial"/>
                <w:sz w:val="20"/>
                <w:szCs w:val="20"/>
              </w:rPr>
              <w:object w:dxaOrig="1440" w:dyaOrig="1440">
                <v:shape id="_x0000_i3053" type="#_x0000_t75" style="width:45.75pt;height:18pt" o:ole="">
                  <v:imagedata r:id="rId26" o:title=""/>
                </v:shape>
                <w:control r:id="rId58" w:name="DefaultOcxName83" w:shapeid="_x0000_i3053"/>
              </w:object>
            </w:r>
            <w:r w:rsidRPr="00842175">
              <w:rPr>
                <w:rFonts w:ascii="Arial" w:eastAsia="Times New Roman" w:hAnsi="Arial" w:cs="Arial"/>
                <w:sz w:val="20"/>
                <w:szCs w:val="20"/>
              </w:rPr>
              <w:t>  </w:t>
            </w:r>
          </w:p>
        </w:tc>
        <w:tc>
          <w:tcPr>
            <w:tcW w:w="125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t>$ </w:t>
            </w:r>
            <w:r w:rsidRPr="00842175">
              <w:rPr>
                <w:rFonts w:ascii="Arial" w:eastAsia="Times New Roman" w:hAnsi="Arial" w:cs="Arial"/>
                <w:sz w:val="20"/>
                <w:szCs w:val="20"/>
              </w:rPr>
              <w:object w:dxaOrig="1440" w:dyaOrig="1440">
                <v:shape id="_x0000_i3056" type="#_x0000_t75" style="width:49.5pt;height:18pt" o:ole="">
                  <v:imagedata r:id="rId32" o:title=""/>
                </v:shape>
                <w:control r:id="rId59" w:name="DefaultOcxName93" w:shapeid="_x0000_i3056"/>
              </w:object>
            </w:r>
            <w:r w:rsidRPr="00842175">
              <w:rPr>
                <w:rFonts w:ascii="Arial" w:eastAsia="Times New Roman" w:hAnsi="Arial" w:cs="Arial"/>
                <w:sz w:val="20"/>
                <w:szCs w:val="20"/>
              </w:rPr>
              <w:t>  </w:t>
            </w:r>
          </w:p>
        </w:tc>
      </w:tr>
      <w:tr w:rsidR="00ED1BB7" w:rsidRPr="00842175" w:rsidTr="008F6C21">
        <w:trPr>
          <w:tblCellSpacing w:w="0" w:type="dxa"/>
        </w:trPr>
        <w:tc>
          <w:tcPr>
            <w:tcW w:w="2500" w:type="pct"/>
            <w:shd w:val="clear" w:color="auto" w:fill="F7F7F7"/>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100% Equity</w:t>
            </w:r>
          </w:p>
        </w:tc>
        <w:tc>
          <w:tcPr>
            <w:tcW w:w="125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54" type="#_x0000_t75" style="width:49.5pt;height:18pt" o:ole="">
                  <v:imagedata r:id="rId32" o:title=""/>
                </v:shape>
                <w:control r:id="rId60" w:name="DefaultOcxName103" w:shapeid="_x0000_i3054"/>
              </w:object>
            </w:r>
            <w:r w:rsidRPr="00842175">
              <w:rPr>
                <w:rFonts w:ascii="Arial" w:eastAsia="Times New Roman" w:hAnsi="Arial" w:cs="Arial"/>
                <w:sz w:val="20"/>
                <w:szCs w:val="20"/>
              </w:rPr>
              <w:t>  </w:t>
            </w:r>
          </w:p>
        </w:tc>
        <w:tc>
          <w:tcPr>
            <w:tcW w:w="1250" w:type="pct"/>
            <w:shd w:val="clear" w:color="auto" w:fill="F7F7F7"/>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57" type="#_x0000_t75" style="width:49.5pt;height:18pt" o:ole="">
                  <v:imagedata r:id="rId32" o:title=""/>
                </v:shape>
                <w:control r:id="rId61" w:name="DefaultOcxName1110" w:shapeid="_x0000_i3057"/>
              </w:object>
            </w:r>
            <w:r w:rsidRPr="00842175">
              <w:rPr>
                <w:rFonts w:ascii="Arial" w:eastAsia="Times New Roman" w:hAnsi="Arial" w:cs="Arial"/>
                <w:sz w:val="20"/>
                <w:szCs w:val="20"/>
              </w:rPr>
              <w:t>  </w:t>
            </w:r>
          </w:p>
        </w:tc>
      </w:tr>
      <w:tr w:rsidR="00ED1BB7" w:rsidRPr="00842175" w:rsidTr="008F6C21">
        <w:trPr>
          <w:tblCellSpacing w:w="0" w:type="dxa"/>
        </w:trPr>
        <w:tc>
          <w:tcPr>
            <w:tcW w:w="2500" w:type="pct"/>
            <w:vAlign w:val="center"/>
            <w:hideMark/>
          </w:tcPr>
          <w:p w:rsidR="00ED1BB7" w:rsidRPr="00842175" w:rsidRDefault="00ED1BB7" w:rsidP="008F6C21">
            <w:pPr>
              <w:spacing w:after="0" w:line="240" w:lineRule="auto"/>
              <w:rPr>
                <w:rFonts w:ascii="Arial" w:eastAsia="Times New Roman" w:hAnsi="Arial" w:cs="Arial"/>
                <w:sz w:val="20"/>
                <w:szCs w:val="20"/>
              </w:rPr>
            </w:pPr>
            <w:r w:rsidRPr="00842175">
              <w:rPr>
                <w:rFonts w:ascii="Arial" w:eastAsia="Times New Roman" w:hAnsi="Arial" w:cs="Arial"/>
                <w:sz w:val="20"/>
                <w:szCs w:val="20"/>
              </w:rPr>
              <w:t>  50% Debt &amp; 50% Equity</w:t>
            </w:r>
          </w:p>
        </w:tc>
        <w:tc>
          <w:tcPr>
            <w:tcW w:w="125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55" type="#_x0000_t75" style="width:49.5pt;height:18pt" o:ole="">
                  <v:imagedata r:id="rId32" o:title=""/>
                </v:shape>
                <w:control r:id="rId62" w:name="DefaultOcxName123" w:shapeid="_x0000_i3055"/>
              </w:object>
            </w:r>
            <w:r w:rsidRPr="00842175">
              <w:rPr>
                <w:rFonts w:ascii="Arial" w:eastAsia="Times New Roman" w:hAnsi="Arial" w:cs="Arial"/>
                <w:sz w:val="20"/>
                <w:szCs w:val="20"/>
              </w:rPr>
              <w:t>  </w:t>
            </w:r>
          </w:p>
        </w:tc>
        <w:tc>
          <w:tcPr>
            <w:tcW w:w="1250" w:type="pct"/>
            <w:vAlign w:val="center"/>
            <w:hideMark/>
          </w:tcPr>
          <w:p w:rsidR="00ED1BB7" w:rsidRPr="00842175" w:rsidRDefault="00ED1BB7" w:rsidP="008F6C21">
            <w:pPr>
              <w:spacing w:after="0" w:line="240" w:lineRule="auto"/>
              <w:jc w:val="right"/>
              <w:rPr>
                <w:rFonts w:ascii="Arial" w:eastAsia="Times New Roman" w:hAnsi="Arial" w:cs="Arial"/>
                <w:sz w:val="20"/>
                <w:szCs w:val="20"/>
              </w:rPr>
            </w:pPr>
            <w:r w:rsidRPr="00842175">
              <w:rPr>
                <w:rFonts w:ascii="Arial" w:eastAsia="Times New Roman" w:hAnsi="Arial" w:cs="Arial"/>
                <w:sz w:val="20"/>
                <w:szCs w:val="20"/>
              </w:rPr>
              <w:object w:dxaOrig="1440" w:dyaOrig="1440">
                <v:shape id="_x0000_i3058" type="#_x0000_t75" style="width:49.5pt;height:18pt" o:ole="">
                  <v:imagedata r:id="rId32" o:title=""/>
                </v:shape>
                <w:control r:id="rId63" w:name="DefaultOcxName132" w:shapeid="_x0000_i3058"/>
              </w:object>
            </w:r>
            <w:r w:rsidRPr="00842175">
              <w:rPr>
                <w:rFonts w:ascii="Arial" w:eastAsia="Times New Roman" w:hAnsi="Arial" w:cs="Arial"/>
                <w:sz w:val="20"/>
                <w:szCs w:val="20"/>
              </w:rPr>
              <w:t>  </w:t>
            </w:r>
          </w:p>
        </w:tc>
      </w:tr>
      <w:tr w:rsidR="00ED1BB7" w:rsidRPr="00842175" w:rsidTr="008F6C21">
        <w:trPr>
          <w:tblCellSpacing w:w="0" w:type="dxa"/>
        </w:trPr>
        <w:tc>
          <w:tcPr>
            <w:tcW w:w="0" w:type="auto"/>
            <w:gridSpan w:val="3"/>
            <w:vAlign w:val="center"/>
            <w:hideMark/>
          </w:tcPr>
          <w:p w:rsidR="00ED1BB7" w:rsidRPr="00842175" w:rsidRDefault="00ED1BB7" w:rsidP="008F6C21">
            <w:pPr>
              <w:spacing w:after="0" w:line="240" w:lineRule="auto"/>
              <w:rPr>
                <w:rFonts w:ascii="Arial" w:eastAsia="Times New Roman" w:hAnsi="Arial" w:cs="Arial"/>
                <w:sz w:val="20"/>
                <w:szCs w:val="20"/>
              </w:rPr>
            </w:pPr>
            <w:r>
              <w:rPr>
                <w:rFonts w:ascii="Arial" w:eastAsia="Times New Roman" w:hAnsi="Arial" w:cs="Arial"/>
                <w:sz w:val="20"/>
                <w:szCs w:val="20"/>
              </w:rPr>
              <w:pict>
                <v:rect id="_x0000_i1389" style="width:468pt;height:3.75pt" o:hrstd="t" o:hrnoshade="t" o:hr="t" fillcolor="#cdd4e0" stroked="f"/>
              </w:pict>
            </w:r>
          </w:p>
        </w:tc>
      </w:tr>
    </w:tbl>
    <w:p w:rsidR="007431C2" w:rsidRDefault="00ED1BB7" w:rsidP="00ED1BB7">
      <w:pPr>
        <w:spacing w:after="0" w:line="240" w:lineRule="auto"/>
      </w:pPr>
      <w:r>
        <w:rPr>
          <w:rFonts w:ascii="Arial" w:eastAsia="Times New Roman" w:hAnsi="Arial" w:cs="Arial"/>
          <w:color w:val="000000"/>
          <w:sz w:val="18"/>
          <w:szCs w:val="18"/>
        </w:rPr>
        <w:br/>
      </w:r>
      <w:bookmarkStart w:id="0" w:name="_GoBack"/>
      <w:bookmarkEnd w:id="0"/>
    </w:p>
    <w:sectPr w:rsidR="007431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1BB7"/>
    <w:rsid w:val="00235AB5"/>
    <w:rsid w:val="0024685E"/>
    <w:rsid w:val="00ED1B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BB7"/>
  </w:style>
  <w:style w:type="paragraph" w:styleId="Heading3">
    <w:name w:val="heading 3"/>
    <w:basedOn w:val="Normal"/>
    <w:link w:val="Heading3Char"/>
    <w:uiPriority w:val="9"/>
    <w:qFormat/>
    <w:rsid w:val="00ED1BB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D1BB7"/>
    <w:rPr>
      <w:rFonts w:ascii="Times New Roman" w:eastAsia="Times New Roman" w:hAnsi="Times New Roman" w:cs="Times New Roman"/>
      <w:b/>
      <w:bCs/>
      <w:sz w:val="27"/>
      <w:szCs w:val="27"/>
    </w:rPr>
  </w:style>
  <w:style w:type="character" w:customStyle="1" w:styleId="questionscoreaward">
    <w:name w:val="questionscoreaward"/>
    <w:basedOn w:val="DefaultParagraphFont"/>
    <w:rsid w:val="00ED1BB7"/>
  </w:style>
  <w:style w:type="paragraph" w:customStyle="1" w:styleId="hmquestiontitle">
    <w:name w:val="hm_questiontitle"/>
    <w:basedOn w:val="Normal"/>
    <w:rsid w:val="00ED1BB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D1B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D1BB7"/>
  </w:style>
  <w:style w:type="character" w:customStyle="1" w:styleId="wkposttestuserresponse">
    <w:name w:val="wk_posttestuserresponse"/>
    <w:basedOn w:val="DefaultParagraphFont"/>
    <w:rsid w:val="00ED1BB7"/>
  </w:style>
  <w:style w:type="paragraph" w:styleId="BalloonText">
    <w:name w:val="Balloon Text"/>
    <w:basedOn w:val="Normal"/>
    <w:link w:val="BalloonTextChar"/>
    <w:uiPriority w:val="99"/>
    <w:semiHidden/>
    <w:unhideWhenUsed/>
    <w:rsid w:val="00ED1B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BB7"/>
    <w:rPr>
      <w:rFonts w:ascii="Tahoma" w:hAnsi="Tahoma" w:cs="Tahoma"/>
      <w:sz w:val="16"/>
      <w:szCs w:val="16"/>
    </w:rPr>
  </w:style>
  <w:style w:type="character" w:customStyle="1" w:styleId="assignmentquesright">
    <w:name w:val="assignment_ques_right"/>
    <w:basedOn w:val="DefaultParagraphFont"/>
    <w:rsid w:val="00ED1BB7"/>
  </w:style>
  <w:style w:type="character" w:styleId="Hyperlink">
    <w:name w:val="Hyperlink"/>
    <w:basedOn w:val="DefaultParagraphFont"/>
    <w:uiPriority w:val="99"/>
    <w:semiHidden/>
    <w:unhideWhenUsed/>
    <w:rsid w:val="00ED1BB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1BB7"/>
  </w:style>
  <w:style w:type="paragraph" w:styleId="Heading3">
    <w:name w:val="heading 3"/>
    <w:basedOn w:val="Normal"/>
    <w:link w:val="Heading3Char"/>
    <w:uiPriority w:val="9"/>
    <w:qFormat/>
    <w:rsid w:val="00ED1BB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D1BB7"/>
    <w:rPr>
      <w:rFonts w:ascii="Times New Roman" w:eastAsia="Times New Roman" w:hAnsi="Times New Roman" w:cs="Times New Roman"/>
      <w:b/>
      <w:bCs/>
      <w:sz w:val="27"/>
      <w:szCs w:val="27"/>
    </w:rPr>
  </w:style>
  <w:style w:type="character" w:customStyle="1" w:styleId="questionscoreaward">
    <w:name w:val="questionscoreaward"/>
    <w:basedOn w:val="DefaultParagraphFont"/>
    <w:rsid w:val="00ED1BB7"/>
  </w:style>
  <w:style w:type="paragraph" w:customStyle="1" w:styleId="hmquestiontitle">
    <w:name w:val="hm_questiontitle"/>
    <w:basedOn w:val="Normal"/>
    <w:rsid w:val="00ED1BB7"/>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ED1BB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ED1BB7"/>
  </w:style>
  <w:style w:type="character" w:customStyle="1" w:styleId="wkposttestuserresponse">
    <w:name w:val="wk_posttestuserresponse"/>
    <w:basedOn w:val="DefaultParagraphFont"/>
    <w:rsid w:val="00ED1BB7"/>
  </w:style>
  <w:style w:type="paragraph" w:styleId="BalloonText">
    <w:name w:val="Balloon Text"/>
    <w:basedOn w:val="Normal"/>
    <w:link w:val="BalloonTextChar"/>
    <w:uiPriority w:val="99"/>
    <w:semiHidden/>
    <w:unhideWhenUsed/>
    <w:rsid w:val="00ED1B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1BB7"/>
    <w:rPr>
      <w:rFonts w:ascii="Tahoma" w:hAnsi="Tahoma" w:cs="Tahoma"/>
      <w:sz w:val="16"/>
      <w:szCs w:val="16"/>
    </w:rPr>
  </w:style>
  <w:style w:type="character" w:customStyle="1" w:styleId="assignmentquesright">
    <w:name w:val="assignment_ques_right"/>
    <w:basedOn w:val="DefaultParagraphFont"/>
    <w:rsid w:val="00ED1BB7"/>
  </w:style>
  <w:style w:type="character" w:styleId="Hyperlink">
    <w:name w:val="Hyperlink"/>
    <w:basedOn w:val="DefaultParagraphFont"/>
    <w:uiPriority w:val="99"/>
    <w:semiHidden/>
    <w:unhideWhenUsed/>
    <w:rsid w:val="00ED1B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ntrol" Target="activeX/activeX8.xml"/><Relationship Id="rId18" Type="http://schemas.openxmlformats.org/officeDocument/2006/relationships/control" Target="activeX/activeX12.xml"/><Relationship Id="rId26" Type="http://schemas.openxmlformats.org/officeDocument/2006/relationships/image" Target="media/image4.wmf"/><Relationship Id="rId39" Type="http://schemas.openxmlformats.org/officeDocument/2006/relationships/control" Target="activeX/activeX29.xml"/><Relationship Id="rId21" Type="http://schemas.openxmlformats.org/officeDocument/2006/relationships/control" Target="activeX/activeX15.xml"/><Relationship Id="rId34" Type="http://schemas.openxmlformats.org/officeDocument/2006/relationships/control" Target="activeX/activeX24.xml"/><Relationship Id="rId42" Type="http://schemas.openxmlformats.org/officeDocument/2006/relationships/control" Target="activeX/activeX32.xml"/><Relationship Id="rId47" Type="http://schemas.openxmlformats.org/officeDocument/2006/relationships/control" Target="activeX/activeX37.xml"/><Relationship Id="rId50" Type="http://schemas.openxmlformats.org/officeDocument/2006/relationships/control" Target="activeX/activeX39.xml"/><Relationship Id="rId55" Type="http://schemas.openxmlformats.org/officeDocument/2006/relationships/control" Target="activeX/activeX44.xml"/><Relationship Id="rId63" Type="http://schemas.openxmlformats.org/officeDocument/2006/relationships/control" Target="activeX/activeX52.xml"/><Relationship Id="rId7" Type="http://schemas.openxmlformats.org/officeDocument/2006/relationships/control" Target="activeX/activeX2.xml"/><Relationship Id="rId2" Type="http://schemas.microsoft.com/office/2007/relationships/stylesWithEffects" Target="stylesWithEffects.xml"/><Relationship Id="rId16" Type="http://schemas.openxmlformats.org/officeDocument/2006/relationships/control" Target="activeX/activeX11.xml"/><Relationship Id="rId20" Type="http://schemas.openxmlformats.org/officeDocument/2006/relationships/control" Target="activeX/activeX14.xml"/><Relationship Id="rId29" Type="http://schemas.openxmlformats.org/officeDocument/2006/relationships/control" Target="activeX/activeX21.xml"/><Relationship Id="rId41" Type="http://schemas.openxmlformats.org/officeDocument/2006/relationships/control" Target="activeX/activeX31.xml"/><Relationship Id="rId54" Type="http://schemas.openxmlformats.org/officeDocument/2006/relationships/control" Target="activeX/activeX43.xml"/><Relationship Id="rId62" Type="http://schemas.openxmlformats.org/officeDocument/2006/relationships/control" Target="activeX/activeX51.xml"/><Relationship Id="rId1" Type="http://schemas.openxmlformats.org/officeDocument/2006/relationships/styles" Target="styles.xml"/><Relationship Id="rId6" Type="http://schemas.openxmlformats.org/officeDocument/2006/relationships/control" Target="activeX/activeX1.xml"/><Relationship Id="rId11" Type="http://schemas.openxmlformats.org/officeDocument/2006/relationships/control" Target="activeX/activeX6.xml"/><Relationship Id="rId24" Type="http://schemas.openxmlformats.org/officeDocument/2006/relationships/control" Target="activeX/activeX17.xml"/><Relationship Id="rId32" Type="http://schemas.openxmlformats.org/officeDocument/2006/relationships/image" Target="media/image6.wmf"/><Relationship Id="rId37" Type="http://schemas.openxmlformats.org/officeDocument/2006/relationships/control" Target="activeX/activeX27.xml"/><Relationship Id="rId40" Type="http://schemas.openxmlformats.org/officeDocument/2006/relationships/control" Target="activeX/activeX30.xml"/><Relationship Id="rId45" Type="http://schemas.openxmlformats.org/officeDocument/2006/relationships/control" Target="activeX/activeX35.xml"/><Relationship Id="rId53" Type="http://schemas.openxmlformats.org/officeDocument/2006/relationships/control" Target="activeX/activeX42.xml"/><Relationship Id="rId58" Type="http://schemas.openxmlformats.org/officeDocument/2006/relationships/control" Target="activeX/activeX47.xml"/><Relationship Id="rId5" Type="http://schemas.openxmlformats.org/officeDocument/2006/relationships/image" Target="media/image1.wmf"/><Relationship Id="rId15" Type="http://schemas.openxmlformats.org/officeDocument/2006/relationships/control" Target="activeX/activeX10.xml"/><Relationship Id="rId23" Type="http://schemas.openxmlformats.org/officeDocument/2006/relationships/image" Target="media/image3.wmf"/><Relationship Id="rId28" Type="http://schemas.openxmlformats.org/officeDocument/2006/relationships/control" Target="activeX/activeX20.xml"/><Relationship Id="rId36" Type="http://schemas.openxmlformats.org/officeDocument/2006/relationships/control" Target="activeX/activeX26.xml"/><Relationship Id="rId49" Type="http://schemas.openxmlformats.org/officeDocument/2006/relationships/image" Target="media/image7.wmf"/><Relationship Id="rId57" Type="http://schemas.openxmlformats.org/officeDocument/2006/relationships/control" Target="activeX/activeX46.xml"/><Relationship Id="rId61" Type="http://schemas.openxmlformats.org/officeDocument/2006/relationships/control" Target="activeX/activeX50.xml"/><Relationship Id="rId10" Type="http://schemas.openxmlformats.org/officeDocument/2006/relationships/control" Target="activeX/activeX5.xml"/><Relationship Id="rId19" Type="http://schemas.openxmlformats.org/officeDocument/2006/relationships/control" Target="activeX/activeX13.xml"/><Relationship Id="rId31" Type="http://schemas.openxmlformats.org/officeDocument/2006/relationships/control" Target="activeX/activeX22.xml"/><Relationship Id="rId44" Type="http://schemas.openxmlformats.org/officeDocument/2006/relationships/control" Target="activeX/activeX34.xml"/><Relationship Id="rId52" Type="http://schemas.openxmlformats.org/officeDocument/2006/relationships/control" Target="activeX/activeX41.xml"/><Relationship Id="rId60" Type="http://schemas.openxmlformats.org/officeDocument/2006/relationships/control" Target="activeX/activeX49.xm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ontrol" Target="activeX/activeX4.xml"/><Relationship Id="rId14" Type="http://schemas.openxmlformats.org/officeDocument/2006/relationships/control" Target="activeX/activeX9.xml"/><Relationship Id="rId22" Type="http://schemas.openxmlformats.org/officeDocument/2006/relationships/control" Target="activeX/activeX16.xml"/><Relationship Id="rId27" Type="http://schemas.openxmlformats.org/officeDocument/2006/relationships/control" Target="activeX/activeX19.xml"/><Relationship Id="rId30" Type="http://schemas.openxmlformats.org/officeDocument/2006/relationships/image" Target="media/image5.wmf"/><Relationship Id="rId35" Type="http://schemas.openxmlformats.org/officeDocument/2006/relationships/control" Target="activeX/activeX25.xml"/><Relationship Id="rId43" Type="http://schemas.openxmlformats.org/officeDocument/2006/relationships/control" Target="activeX/activeX33.xml"/><Relationship Id="rId48" Type="http://schemas.openxmlformats.org/officeDocument/2006/relationships/control" Target="activeX/activeX38.xml"/><Relationship Id="rId56" Type="http://schemas.openxmlformats.org/officeDocument/2006/relationships/control" Target="activeX/activeX45.xml"/><Relationship Id="rId64" Type="http://schemas.openxmlformats.org/officeDocument/2006/relationships/fontTable" Target="fontTable.xml"/><Relationship Id="rId8" Type="http://schemas.openxmlformats.org/officeDocument/2006/relationships/control" Target="activeX/activeX3.xml"/><Relationship Id="rId51" Type="http://schemas.openxmlformats.org/officeDocument/2006/relationships/control" Target="activeX/activeX40.xml"/><Relationship Id="rId3" Type="http://schemas.openxmlformats.org/officeDocument/2006/relationships/settings" Target="settings.xml"/><Relationship Id="rId12" Type="http://schemas.openxmlformats.org/officeDocument/2006/relationships/control" Target="activeX/activeX7.xml"/><Relationship Id="rId17" Type="http://schemas.openxmlformats.org/officeDocument/2006/relationships/image" Target="media/image2.wmf"/><Relationship Id="rId25" Type="http://schemas.openxmlformats.org/officeDocument/2006/relationships/control" Target="activeX/activeX18.xml"/><Relationship Id="rId33" Type="http://schemas.openxmlformats.org/officeDocument/2006/relationships/control" Target="activeX/activeX23.xml"/><Relationship Id="rId38" Type="http://schemas.openxmlformats.org/officeDocument/2006/relationships/control" Target="activeX/activeX28.xml"/><Relationship Id="rId46" Type="http://schemas.openxmlformats.org/officeDocument/2006/relationships/control" Target="activeX/activeX36.xml"/><Relationship Id="rId59" Type="http://schemas.openxmlformats.org/officeDocument/2006/relationships/control" Target="activeX/activeX48.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A-5CC6-11CF-8D67-00AA00BDCE1D}" ax:persistence="persistStream" r:id="rId1"/>
</file>

<file path=word/activeX/activeX7.xml><?xml version="1.0" encoding="utf-8"?>
<ax:ocx xmlns:ax="http://schemas.microsoft.com/office/2006/activeX" xmlns:r="http://schemas.openxmlformats.org/officeDocument/2006/relationships" ax:classid="{5512D11A-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1A-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1A-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1A-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activeX/activeX22.xml><?xml version="1.0" encoding="utf-8"?>
<ax:ocx xmlns:ax="http://schemas.microsoft.com/office/2006/activeX" xmlns:r="http://schemas.openxmlformats.org/officeDocument/2006/relationships" ax:classid="{5512D11A-5CC6-11CF-8D67-00AA00BDCE1D}" ax:persistence="persistStream" r:id="rId1"/>
</file>

<file path=word/activeX/activeX23.xml><?xml version="1.0" encoding="utf-8"?>
<ax:ocx xmlns:ax="http://schemas.microsoft.com/office/2006/activeX" xmlns:r="http://schemas.openxmlformats.org/officeDocument/2006/relationships" ax:classid="{5512D11A-5CC6-11CF-8D67-00AA00BDCE1D}" ax:persistence="persistStream" r:id="rId1"/>
</file>

<file path=word/activeX/activeX24.xml><?xml version="1.0" encoding="utf-8"?>
<ax:ocx xmlns:ax="http://schemas.microsoft.com/office/2006/activeX" xmlns:r="http://schemas.openxmlformats.org/officeDocument/2006/relationships" ax:classid="{5512D11A-5CC6-11CF-8D67-00AA00BDCE1D}" ax:persistence="persistStream" r:id="rId1"/>
</file>

<file path=word/activeX/activeX25.xml><?xml version="1.0" encoding="utf-8"?>
<ax:ocx xmlns:ax="http://schemas.microsoft.com/office/2006/activeX" xmlns:r="http://schemas.openxmlformats.org/officeDocument/2006/relationships" ax:classid="{5512D11A-5CC6-11CF-8D67-00AA00BDCE1D}" ax:persistence="persistStream" r:id="rId1"/>
</file>

<file path=word/activeX/activeX26.xml><?xml version="1.0" encoding="utf-8"?>
<ax:ocx xmlns:ax="http://schemas.microsoft.com/office/2006/activeX" xmlns:r="http://schemas.openxmlformats.org/officeDocument/2006/relationships" ax:classid="{5512D11A-5CC6-11CF-8D67-00AA00BDCE1D}" ax:persistence="persistStream" r:id="rId1"/>
</file>

<file path=word/activeX/activeX27.xml><?xml version="1.0" encoding="utf-8"?>
<ax:ocx xmlns:ax="http://schemas.microsoft.com/office/2006/activeX" xmlns:r="http://schemas.openxmlformats.org/officeDocument/2006/relationships" ax:classid="{5512D11A-5CC6-11CF-8D67-00AA00BDCE1D}" ax:persistence="persistStream" r:id="rId1"/>
</file>

<file path=word/activeX/activeX28.xml><?xml version="1.0" encoding="utf-8"?>
<ax:ocx xmlns:ax="http://schemas.microsoft.com/office/2006/activeX" xmlns:r="http://schemas.openxmlformats.org/officeDocument/2006/relationships" ax:classid="{5512D11A-5CC6-11CF-8D67-00AA00BDCE1D}" ax:persistence="persistStream" r:id="rId1"/>
</file>

<file path=word/activeX/activeX29.xml><?xml version="1.0" encoding="utf-8"?>
<ax:ocx xmlns:ax="http://schemas.microsoft.com/office/2006/activeX" xmlns:r="http://schemas.openxmlformats.org/officeDocument/2006/relationships" ax:classid="{5512D11A-5CC6-11CF-8D67-00AA00BDCE1D}" ax:persistence="persistStream" r:id="rId1"/>
</file>

<file path=word/activeX/activeX30.xml><?xml version="1.0" encoding="utf-8"?>
<ax:ocx xmlns:ax="http://schemas.microsoft.com/office/2006/activeX" xmlns:r="http://schemas.openxmlformats.org/officeDocument/2006/relationships" ax:classid="{5512D11A-5CC6-11CF-8D67-00AA00BDCE1D}" ax:persistence="persistStream" r:id="rId1"/>
</file>

<file path=word/activeX/activeX31.xml><?xml version="1.0" encoding="utf-8"?>
<ax:ocx xmlns:ax="http://schemas.microsoft.com/office/2006/activeX" xmlns:r="http://schemas.openxmlformats.org/officeDocument/2006/relationships" ax:classid="{5512D11A-5CC6-11CF-8D67-00AA00BDCE1D}" ax:persistence="persistStream" r:id="rId1"/>
</file>

<file path=word/activeX/activeX32.xml><?xml version="1.0" encoding="utf-8"?>
<ax:ocx xmlns:ax="http://schemas.microsoft.com/office/2006/activeX" xmlns:r="http://schemas.openxmlformats.org/officeDocument/2006/relationships" ax:classid="{5512D11A-5CC6-11CF-8D67-00AA00BDCE1D}" ax:persistence="persistStream" r:id="rId1"/>
</file>

<file path=word/activeX/activeX33.xml><?xml version="1.0" encoding="utf-8"?>
<ax:ocx xmlns:ax="http://schemas.microsoft.com/office/2006/activeX" xmlns:r="http://schemas.openxmlformats.org/officeDocument/2006/relationships" ax:classid="{5512D11A-5CC6-11CF-8D67-00AA00BDCE1D}" ax:persistence="persistStream" r:id="rId1"/>
</file>

<file path=word/activeX/activeX34.xml><?xml version="1.0" encoding="utf-8"?>
<ax:ocx xmlns:ax="http://schemas.microsoft.com/office/2006/activeX" xmlns:r="http://schemas.openxmlformats.org/officeDocument/2006/relationships" ax:classid="{5512D11A-5CC6-11CF-8D67-00AA00BDCE1D}" ax:persistence="persistStream" r:id="rId1"/>
</file>

<file path=word/activeX/activeX35.xml><?xml version="1.0" encoding="utf-8"?>
<ax:ocx xmlns:ax="http://schemas.microsoft.com/office/2006/activeX" xmlns:r="http://schemas.openxmlformats.org/officeDocument/2006/relationships" ax:classid="{5512D11A-5CC6-11CF-8D67-00AA00BDCE1D}" ax:persistence="persistStream" r:id="rId1"/>
</file>

<file path=word/activeX/activeX36.xml><?xml version="1.0" encoding="utf-8"?>
<ax:ocx xmlns:ax="http://schemas.microsoft.com/office/2006/activeX" xmlns:r="http://schemas.openxmlformats.org/officeDocument/2006/relationships" ax:classid="{5512D11A-5CC6-11CF-8D67-00AA00BDCE1D}" ax:persistence="persistStream" r:id="rId1"/>
</file>

<file path=word/activeX/activeX37.xml><?xml version="1.0" encoding="utf-8"?>
<ax:ocx xmlns:ax="http://schemas.microsoft.com/office/2006/activeX" xmlns:r="http://schemas.openxmlformats.org/officeDocument/2006/relationships" ax:classid="{5512D11A-5CC6-11CF-8D67-00AA00BDCE1D}" ax:persistence="persistStream" r:id="rId1"/>
</file>

<file path=word/activeX/activeX38.xml><?xml version="1.0" encoding="utf-8"?>
<ax:ocx xmlns:ax="http://schemas.microsoft.com/office/2006/activeX" xmlns:r="http://schemas.openxmlformats.org/officeDocument/2006/relationships" ax:classid="{5512D11A-5CC6-11CF-8D67-00AA00BDCE1D}" ax:persistence="persistStream" r:id="rId1"/>
</file>

<file path=word/activeX/activeX39.xml><?xml version="1.0" encoding="utf-8"?>
<ax:ocx xmlns:ax="http://schemas.microsoft.com/office/2006/activeX" xmlns:r="http://schemas.openxmlformats.org/officeDocument/2006/relationships" ax:classid="{5512D11A-5CC6-11CF-8D67-00AA00BDCE1D}" ax:persistence="persistStream" r:id="rId1"/>
</file>

<file path=word/activeX/activeX40.xml><?xml version="1.0" encoding="utf-8"?>
<ax:ocx xmlns:ax="http://schemas.microsoft.com/office/2006/activeX" xmlns:r="http://schemas.openxmlformats.org/officeDocument/2006/relationships" ax:classid="{5512D11A-5CC6-11CF-8D67-00AA00BDCE1D}" ax:persistence="persistStream" r:id="rId1"/>
</file>

<file path=word/activeX/activeX41.xml><?xml version="1.0" encoding="utf-8"?>
<ax:ocx xmlns:ax="http://schemas.microsoft.com/office/2006/activeX" xmlns:r="http://schemas.openxmlformats.org/officeDocument/2006/relationships" ax:classid="{5512D11A-5CC6-11CF-8D67-00AA00BDCE1D}" ax:persistence="persistStream" r:id="rId1"/>
</file>

<file path=word/activeX/activeX42.xml><?xml version="1.0" encoding="utf-8"?>
<ax:ocx xmlns:ax="http://schemas.microsoft.com/office/2006/activeX" xmlns:r="http://schemas.openxmlformats.org/officeDocument/2006/relationships" ax:classid="{5512D11A-5CC6-11CF-8D67-00AA00BDCE1D}" ax:persistence="persistStream" r:id="rId1"/>
</file>

<file path=word/activeX/activeX43.xml><?xml version="1.0" encoding="utf-8"?>
<ax:ocx xmlns:ax="http://schemas.microsoft.com/office/2006/activeX" xmlns:r="http://schemas.openxmlformats.org/officeDocument/2006/relationships" ax:classid="{5512D11A-5CC6-11CF-8D67-00AA00BDCE1D}" ax:persistence="persistStream" r:id="rId1"/>
</file>

<file path=word/activeX/activeX44.xml><?xml version="1.0" encoding="utf-8"?>
<ax:ocx xmlns:ax="http://schemas.microsoft.com/office/2006/activeX" xmlns:r="http://schemas.openxmlformats.org/officeDocument/2006/relationships" ax:classid="{5512D11A-5CC6-11CF-8D67-00AA00BDCE1D}" ax:persistence="persistStream" r:id="rId1"/>
</file>

<file path=word/activeX/activeX45.xml><?xml version="1.0" encoding="utf-8"?>
<ax:ocx xmlns:ax="http://schemas.microsoft.com/office/2006/activeX" xmlns:r="http://schemas.openxmlformats.org/officeDocument/2006/relationships" ax:classid="{5512D11A-5CC6-11CF-8D67-00AA00BDCE1D}" ax:persistence="persistStream" r:id="rId1"/>
</file>

<file path=word/activeX/activeX46.xml><?xml version="1.0" encoding="utf-8"?>
<ax:ocx xmlns:ax="http://schemas.microsoft.com/office/2006/activeX" xmlns:r="http://schemas.openxmlformats.org/officeDocument/2006/relationships" ax:classid="{5512D11A-5CC6-11CF-8D67-00AA00BDCE1D}" ax:persistence="persistStream" r:id="rId1"/>
</file>

<file path=word/activeX/activeX47.xml><?xml version="1.0" encoding="utf-8"?>
<ax:ocx xmlns:ax="http://schemas.microsoft.com/office/2006/activeX" xmlns:r="http://schemas.openxmlformats.org/officeDocument/2006/relationships" ax:classid="{5512D11A-5CC6-11CF-8D67-00AA00BDCE1D}" ax:persistence="persistStream" r:id="rId1"/>
</file>

<file path=word/activeX/activeX48.xml><?xml version="1.0" encoding="utf-8"?>
<ax:ocx xmlns:ax="http://schemas.microsoft.com/office/2006/activeX" xmlns:r="http://schemas.openxmlformats.org/officeDocument/2006/relationships" ax:classid="{5512D11A-5CC6-11CF-8D67-00AA00BDCE1D}" ax:persistence="persistStream" r:id="rId1"/>
</file>

<file path=word/activeX/activeX49.xml><?xml version="1.0" encoding="utf-8"?>
<ax:ocx xmlns:ax="http://schemas.microsoft.com/office/2006/activeX" xmlns:r="http://schemas.openxmlformats.org/officeDocument/2006/relationships" ax:classid="{5512D11A-5CC6-11CF-8D67-00AA00BDCE1D}" ax:persistence="persistStream" r:id="rId1"/>
</file>

<file path=word/activeX/activeX50.xml><?xml version="1.0" encoding="utf-8"?>
<ax:ocx xmlns:ax="http://schemas.microsoft.com/office/2006/activeX" xmlns:r="http://schemas.openxmlformats.org/officeDocument/2006/relationships" ax:classid="{5512D11A-5CC6-11CF-8D67-00AA00BDCE1D}" ax:persistence="persistStream" r:id="rId1"/>
</file>

<file path=word/activeX/activeX51.xml><?xml version="1.0" encoding="utf-8"?>
<ax:ocx xmlns:ax="http://schemas.microsoft.com/office/2006/activeX" xmlns:r="http://schemas.openxmlformats.org/officeDocument/2006/relationships" ax:classid="{5512D11A-5CC6-11CF-8D67-00AA00BDCE1D}" ax:persistence="persistStream" r:id="rId1"/>
</file>

<file path=word/activeX/activeX52.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15</Pages>
  <Words>4430</Words>
  <Characters>25251</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Bharti Airtel</Company>
  <LinksUpToDate>false</LinksUpToDate>
  <CharactersWithSpaces>29622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B0008310</dc:creator>
  <cp:lastModifiedBy>B0008310</cp:lastModifiedBy>
  <cp:revision>1</cp:revision>
  <dcterms:created xsi:type="dcterms:W3CDTF">2013-09-21T08:42:00Z</dcterms:created>
  <dcterms:modified xsi:type="dcterms:W3CDTF">2013-09-21T08:49:00Z</dcterms:modified>
</cp:coreProperties>
</file>