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10D52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in;margin-top:146.7pt;width:451pt;height:548.6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sectPr w:rsidR="00000000">
      <w:pgSz w:w="11900" w:h="16840"/>
      <w:pgMar w:top="1440" w:right="1190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D52"/>
    <w:rsid w:val="00B10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1</ap:Pages>
  <ap:Words>0</ap:Words>
  <ap:Characters>1</ap:Characters>
  <ap:Application>convertonlinefree.com</ap:Application>
  <ap:DocSecurity>4</ap:DocSecurity>
  <ap:Lines>1</ap:Lines>
  <ap:Paragraphs>1</ap:Paragraphs>
  <ap:ScaleCrop>false</ap:ScaleCrop>
  <ap:Company/>
  <ap:LinksUpToDate>false</ap:LinksUpToDate>
  <ap:CharactersWithSpaces>1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2014-11-03T13:51:00Z</dcterms:created>
  <dcterms:modified xsi:type="dcterms:W3CDTF">2014-11-03T13:51:00Z</dcterms:modified>
</cp:coreProperties>
</file>