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ED2" w:rsidRPr="00D27ED2" w:rsidRDefault="00D27ED2" w:rsidP="00516B98">
      <w:pPr>
        <w:spacing w:before="100" w:beforeAutospacing="1" w:after="100" w:afterAutospacing="1"/>
        <w:rPr>
          <w:rFonts w:ascii="Arial,Bold" w:hAnsi="Arial,Bold" w:cs="Times New Roman"/>
          <w:b/>
          <w:sz w:val="28"/>
          <w:szCs w:val="28"/>
        </w:rPr>
      </w:pPr>
      <w:r w:rsidRPr="00D27ED2">
        <w:rPr>
          <w:rFonts w:ascii="Arial,Bold" w:hAnsi="Arial,Bold" w:cs="Times New Roman"/>
          <w:b/>
          <w:sz w:val="28"/>
          <w:szCs w:val="28"/>
        </w:rPr>
        <w:t>This is the research question.</w:t>
      </w:r>
    </w:p>
    <w:p w:rsidR="00D27ED2" w:rsidRPr="00D27ED2" w:rsidRDefault="00D27ED2" w:rsidP="00D27ED2">
      <w:pPr>
        <w:widowControl w:val="0"/>
        <w:autoSpaceDE w:val="0"/>
        <w:autoSpaceDN w:val="0"/>
        <w:adjustRightInd w:val="0"/>
        <w:spacing w:after="320"/>
        <w:rPr>
          <w:rFonts w:ascii="Helvetica" w:hAnsi="Helvetica" w:cs="Helvetica"/>
          <w:b/>
        </w:rPr>
      </w:pPr>
      <w:r w:rsidRPr="00D27ED2">
        <w:rPr>
          <w:rFonts w:ascii="Times New Roman" w:hAnsi="Times New Roman" w:cs="Times New Roman"/>
          <w:b/>
        </w:rPr>
        <w:t>“</w:t>
      </w:r>
      <w:r w:rsidRPr="00D27ED2">
        <w:rPr>
          <w:rFonts w:ascii="Times New Roman" w:hAnsi="Times New Roman" w:cs="Times New Roman"/>
          <w:b/>
        </w:rPr>
        <w:t>The use of CAM (Complementary and Alternative medicine) versus oral medicine in the management of asthma of children aged 3-12 years old with G6PD deficiency.</w:t>
      </w:r>
    </w:p>
    <w:p w:rsidR="00D27ED2" w:rsidRPr="00D27ED2" w:rsidRDefault="00D27ED2" w:rsidP="00D27ED2">
      <w:pPr>
        <w:widowControl w:val="0"/>
        <w:autoSpaceDE w:val="0"/>
        <w:autoSpaceDN w:val="0"/>
        <w:adjustRightInd w:val="0"/>
        <w:spacing w:after="320"/>
        <w:ind w:firstLine="960"/>
        <w:rPr>
          <w:rFonts w:ascii="Helvetica" w:hAnsi="Helvetica" w:cs="Helvetica"/>
          <w:b/>
        </w:rPr>
      </w:pPr>
      <w:r w:rsidRPr="00D27ED2">
        <w:rPr>
          <w:rFonts w:ascii="Times New Roman" w:hAnsi="Times New Roman" w:cs="Times New Roman"/>
          <w:b/>
        </w:rPr>
        <w:t>The G6PD condition is very alarming because many foods and drugs can cause patients to have hemolytic anemia. Asthma is top on the list of co-existing conditions of people with G6PD. Many drugs for asthma patients do not work well with G6PD patients and while G6PD patients do not show symptoms, the breakdown of RBC of patients if not known earlier may lead to hemolysis, which can be fatal. The use of CAM in the management of asthma of children aged 3-12 years old with G6PD deficiency is highly considered however, research studies of this issue is very little. Studying this issue is proposed because the key to saving children with G6PD patients is removing the triggers that cause hemolytic anemia. Thus, providing a better alternative would be very helpful in improving the conditions of G6PD patients and their families in leading a normal life.</w:t>
      </w:r>
      <w:r w:rsidRPr="00D27ED2">
        <w:rPr>
          <w:rFonts w:ascii="Times New Roman" w:hAnsi="Times New Roman" w:cs="Times New Roman"/>
          <w:b/>
        </w:rPr>
        <w:t>”</w:t>
      </w:r>
    </w:p>
    <w:p w:rsidR="00D27ED2" w:rsidRDefault="00D27ED2" w:rsidP="00D27ED2">
      <w:pPr>
        <w:widowControl w:val="0"/>
        <w:autoSpaceDE w:val="0"/>
        <w:autoSpaceDN w:val="0"/>
        <w:adjustRightInd w:val="0"/>
        <w:rPr>
          <w:rFonts w:ascii="Helvetica" w:hAnsi="Helvetica" w:cs="Helvetica"/>
        </w:rPr>
      </w:pPr>
    </w:p>
    <w:p w:rsidR="00D27ED2" w:rsidRDefault="00D27ED2" w:rsidP="00516B98">
      <w:pPr>
        <w:spacing w:before="100" w:beforeAutospacing="1" w:after="100" w:afterAutospacing="1"/>
        <w:rPr>
          <w:rFonts w:ascii="Arial,Bold" w:hAnsi="Arial,Bold" w:cs="Times New Roman"/>
          <w:sz w:val="28"/>
          <w:szCs w:val="28"/>
        </w:rPr>
      </w:pPr>
    </w:p>
    <w:p w:rsidR="00D27ED2" w:rsidRDefault="00D27ED2" w:rsidP="00516B98">
      <w:pPr>
        <w:spacing w:before="100" w:beforeAutospacing="1" w:after="100" w:afterAutospacing="1"/>
        <w:rPr>
          <w:rFonts w:ascii="Arial,Bold" w:hAnsi="Arial,Bold" w:cs="Times New Roman"/>
          <w:sz w:val="28"/>
          <w:szCs w:val="28"/>
        </w:rPr>
      </w:pPr>
    </w:p>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Bold" w:hAnsi="Arial,Bold" w:cs="Times New Roman"/>
          <w:sz w:val="28"/>
          <w:szCs w:val="28"/>
        </w:rPr>
        <w:t xml:space="preserve">HW2: Draft Capstone References in American Medical Association (AMA) or American Psychological Association (APA) Format Description and Scoring Rubric </w:t>
      </w:r>
    </w:p>
    <w:p w:rsidR="00D27ED2" w:rsidRPr="00D27ED2" w:rsidRDefault="00516B98" w:rsidP="00516B98">
      <w:pPr>
        <w:spacing w:before="100" w:beforeAutospacing="1" w:after="100" w:afterAutospacing="1"/>
        <w:rPr>
          <w:rFonts w:ascii="Times" w:hAnsi="Times" w:cs="Times New Roman"/>
          <w:sz w:val="20"/>
          <w:szCs w:val="20"/>
        </w:rPr>
      </w:pPr>
      <w:r w:rsidRPr="00516B98">
        <w:rPr>
          <w:rFonts w:ascii="Arial,BoldItalic" w:hAnsi="Arial,BoldItalic" w:cs="Times New Roman"/>
          <w:sz w:val="22"/>
          <w:szCs w:val="22"/>
        </w:rPr>
        <w:t xml:space="preserve">Assignment Description. </w:t>
      </w:r>
      <w:r w:rsidRPr="00516B98">
        <w:rPr>
          <w:rFonts w:ascii="Arial" w:hAnsi="Arial" w:cs="Arial"/>
          <w:sz w:val="22"/>
          <w:szCs w:val="22"/>
        </w:rPr>
        <w:t xml:space="preserve">The purpose of this assignment is to provide an opportunity for you to begin searching for and gathering articles from the biomedical literature as well as from other credible health reference sources for your Capstone proposal. These references will be important for informing the Background section of your Capstone proposal so that I can understand some of the previous work that has been done in your topic area as well as the context for your Capstone project. You may also wish to search for articles specific to any specialized methods that you plan to use for your Capstone project. This assignment also provides an opportunity for you to continue to become familiar with AMA/APA reference formats and provides me with an opportunity to offer feedback on your reference sources as well as to highlight other sources that may be helpful to you. </w:t>
      </w:r>
    </w:p>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BoldItalic" w:hAnsi="Arial,BoldItalic" w:cs="Times New Roman"/>
          <w:sz w:val="22"/>
          <w:szCs w:val="22"/>
        </w:rPr>
        <w:t xml:space="preserve">Document Formatting. </w:t>
      </w:r>
      <w:r w:rsidRPr="00516B98">
        <w:rPr>
          <w:rFonts w:ascii="Arial" w:hAnsi="Arial" w:cs="Arial"/>
          <w:sz w:val="22"/>
          <w:szCs w:val="22"/>
        </w:rPr>
        <w:t xml:space="preserve">Please double-space the document using </w:t>
      </w:r>
      <w:proofErr w:type="gramStart"/>
      <w:r w:rsidRPr="00516B98">
        <w:rPr>
          <w:rFonts w:ascii="Arial" w:hAnsi="Arial" w:cs="Arial"/>
          <w:sz w:val="22"/>
          <w:szCs w:val="22"/>
        </w:rPr>
        <w:t>1 inch</w:t>
      </w:r>
      <w:proofErr w:type="gramEnd"/>
      <w:r w:rsidRPr="00516B98">
        <w:rPr>
          <w:rFonts w:ascii="Arial" w:hAnsi="Arial" w:cs="Arial"/>
          <w:sz w:val="22"/>
          <w:szCs w:val="22"/>
        </w:rPr>
        <w:t xml:space="preserve"> margins and 11- or 12-point font (Arial or Times New Roman preferred). </w:t>
      </w:r>
      <w:r w:rsidRPr="00516B98">
        <w:rPr>
          <w:rFonts w:ascii="Arial,BoldItalic" w:hAnsi="Arial,BoldItalic" w:cs="Times New Roman"/>
          <w:sz w:val="22"/>
          <w:szCs w:val="22"/>
        </w:rPr>
        <w:t xml:space="preserve">Please make sure that the same font is used throughout. </w:t>
      </w:r>
    </w:p>
    <w:p w:rsidR="00516B98" w:rsidRDefault="00516B98" w:rsidP="00516B98">
      <w:pPr>
        <w:spacing w:before="100" w:beforeAutospacing="1" w:after="100" w:afterAutospacing="1"/>
        <w:rPr>
          <w:rFonts w:ascii="Arial" w:hAnsi="Arial" w:cs="Arial"/>
          <w:sz w:val="22"/>
          <w:szCs w:val="22"/>
        </w:rPr>
      </w:pPr>
    </w:p>
    <w:p w:rsidR="00516B98" w:rsidRDefault="00516B98" w:rsidP="00516B98">
      <w:pPr>
        <w:spacing w:before="100" w:beforeAutospacing="1" w:after="100" w:afterAutospacing="1"/>
        <w:rPr>
          <w:rFonts w:ascii="Arial" w:hAnsi="Arial" w:cs="Arial"/>
          <w:sz w:val="22"/>
          <w:szCs w:val="22"/>
        </w:rPr>
      </w:pPr>
      <w:bookmarkStart w:id="0" w:name="_GoBack"/>
      <w:bookmarkEnd w:id="0"/>
    </w:p>
    <w:p w:rsidR="00516B98" w:rsidRDefault="00516B98" w:rsidP="00516B98">
      <w:pPr>
        <w:spacing w:before="100" w:beforeAutospacing="1" w:after="100" w:afterAutospacing="1"/>
        <w:rPr>
          <w:rFonts w:ascii="Arial" w:hAnsi="Arial" w:cs="Arial"/>
          <w:sz w:val="22"/>
          <w:szCs w:val="22"/>
        </w:rPr>
      </w:pPr>
    </w:p>
    <w:p w:rsidR="00516B98" w:rsidRDefault="00516B98" w:rsidP="00516B98">
      <w:pPr>
        <w:spacing w:before="100" w:beforeAutospacing="1" w:after="100" w:afterAutospacing="1"/>
        <w:rPr>
          <w:rFonts w:ascii="Arial" w:hAnsi="Arial" w:cs="Arial"/>
          <w:sz w:val="22"/>
          <w:szCs w:val="22"/>
        </w:rPr>
      </w:pPr>
    </w:p>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Bold" w:hAnsi="Arial,Bold" w:cs="Times New Roman"/>
          <w:sz w:val="28"/>
          <w:szCs w:val="28"/>
        </w:rPr>
        <w:t xml:space="preserve"> HW2: Draft Capstone References in American Medical Association (AMA) or American Psychological Association (APA) Format Description and Scoring Rubric </w:t>
      </w:r>
    </w:p>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BoldItalic" w:hAnsi="Arial,BoldItalic" w:cs="Times New Roman"/>
          <w:sz w:val="22"/>
          <w:szCs w:val="22"/>
        </w:rPr>
        <w:t xml:space="preserve">Assignment Requirements (5 points total): </w:t>
      </w:r>
      <w:r w:rsidRPr="00516B98">
        <w:rPr>
          <w:rFonts w:ascii="Arial" w:hAnsi="Arial" w:cs="Arial"/>
          <w:sz w:val="22"/>
          <w:szCs w:val="22"/>
        </w:rPr>
        <w:t xml:space="preserve">Please make sure that your draft listing of references meets the following criteria: </w:t>
      </w:r>
    </w:p>
    <w:tbl>
      <w:tblPr>
        <w:tblW w:w="0" w:type="auto"/>
        <w:tblCellMar>
          <w:top w:w="15" w:type="dxa"/>
          <w:left w:w="15" w:type="dxa"/>
          <w:bottom w:w="15" w:type="dxa"/>
          <w:right w:w="15" w:type="dxa"/>
        </w:tblCellMar>
        <w:tblLook w:val="04A0" w:firstRow="1" w:lastRow="0" w:firstColumn="1" w:lastColumn="0" w:noHBand="0" w:noVBand="1"/>
      </w:tblPr>
      <w:tblGrid>
        <w:gridCol w:w="8089"/>
        <w:gridCol w:w="581"/>
      </w:tblGrid>
      <w:tr w:rsidR="00516B98" w:rsidRPr="00516B98" w:rsidTr="00516B98">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Bold" w:hAnsi="Arial,Bold" w:cs="Times New Roman"/>
                <w:sz w:val="22"/>
                <w:szCs w:val="22"/>
              </w:rPr>
              <w:t xml:space="preserve">Assignment Requirement Description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Bold" w:hAnsi="Arial,Bold" w:cs="Times New Roman"/>
                <w:sz w:val="22"/>
                <w:szCs w:val="22"/>
              </w:rPr>
              <w:t xml:space="preserve">Points </w:t>
            </w:r>
          </w:p>
        </w:tc>
      </w:tr>
      <w:tr w:rsidR="00516B98" w:rsidRPr="00516B98" w:rsidTr="00516B98">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1) A minimum of 15 reference citations relevant to your Capstone topic.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1 </w:t>
            </w:r>
          </w:p>
        </w:tc>
      </w:tr>
      <w:tr w:rsidR="00516B98" w:rsidRPr="00516B98" w:rsidTr="00516B98">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2) At least 2/3 of the references cited come from the biomedical literature (e.g., PubMed, Medline, </w:t>
            </w:r>
            <w:proofErr w:type="spellStart"/>
            <w:r w:rsidRPr="00516B98">
              <w:rPr>
                <w:rFonts w:ascii="Arial" w:hAnsi="Arial" w:cs="Arial"/>
                <w:sz w:val="22"/>
                <w:szCs w:val="22"/>
              </w:rPr>
              <w:t>PsychInfo</w:t>
            </w:r>
            <w:proofErr w:type="spellEnd"/>
            <w:r w:rsidRPr="00516B98">
              <w:rPr>
                <w:rFonts w:ascii="Arial" w:hAnsi="Arial" w:cs="Arial"/>
                <w:sz w:val="22"/>
                <w:szCs w:val="22"/>
              </w:rPr>
              <w:t xml:space="preserve">, CINAHL) and no more than 1/3 come from another credible health-related source (e.g., Institutes of Medicine, Centers for Disease Control and Prevention, National Institutes of Health, health-related professional associations/advocacy groups such as the American Public Health Association, Doctors without Borders, etc.)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2 </w:t>
            </w:r>
          </w:p>
        </w:tc>
      </w:tr>
      <w:tr w:rsidR="00516B98" w:rsidRPr="00516B98" w:rsidTr="00516B98">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3) References are either numbered (if using AMA format) or alphabetized by last name of first author (if using APA format).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1 </w:t>
            </w:r>
          </w:p>
        </w:tc>
      </w:tr>
      <w:tr w:rsidR="00516B98" w:rsidRPr="00516B98" w:rsidTr="00516B98">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4) All references are consistently formatted according to either AMA or APA format (please note that only one format may be used as part of the reference listing; 1⁄2 point will be deducted for using a mixture of AMA and APA). </w:t>
            </w:r>
            <w:r w:rsidRPr="00516B98">
              <w:rPr>
                <w:rFonts w:ascii="Arial,Italic" w:hAnsi="Arial,Italic" w:cs="Times New Roman"/>
                <w:sz w:val="22"/>
                <w:szCs w:val="22"/>
              </w:rPr>
              <w:t xml:space="preserve">See also the quick reference style sheets provided as part of this assignment.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1 </w:t>
            </w:r>
          </w:p>
        </w:tc>
      </w:tr>
    </w:tbl>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Bold" w:hAnsi="Arial,Bold" w:cs="Times New Roman"/>
          <w:sz w:val="22"/>
          <w:szCs w:val="22"/>
        </w:rPr>
        <w:t xml:space="preserve">Scoring </w:t>
      </w:r>
    </w:p>
    <w:tbl>
      <w:tblPr>
        <w:tblW w:w="0" w:type="auto"/>
        <w:tblCellMar>
          <w:top w:w="15" w:type="dxa"/>
          <w:left w:w="15" w:type="dxa"/>
          <w:bottom w:w="15" w:type="dxa"/>
          <w:right w:w="15" w:type="dxa"/>
        </w:tblCellMar>
        <w:tblLook w:val="04A0" w:firstRow="1" w:lastRow="0" w:firstColumn="1" w:lastColumn="0" w:noHBand="0" w:noVBand="1"/>
      </w:tblPr>
      <w:tblGrid>
        <w:gridCol w:w="8089"/>
        <w:gridCol w:w="581"/>
      </w:tblGrid>
      <w:tr w:rsidR="00516B98" w:rsidRPr="00516B98" w:rsidTr="00516B98">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Bold" w:hAnsi="Arial,Bold" w:cs="Times New Roman"/>
                <w:sz w:val="22"/>
                <w:szCs w:val="22"/>
              </w:rPr>
              <w:t xml:space="preserve">Scoring Description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Bold" w:hAnsi="Arial,Bold" w:cs="Times New Roman"/>
                <w:sz w:val="22"/>
                <w:szCs w:val="22"/>
              </w:rPr>
              <w:t xml:space="preserve">Points </w:t>
            </w:r>
          </w:p>
        </w:tc>
      </w:tr>
      <w:tr w:rsidR="00516B98" w:rsidRPr="00516B98" w:rsidTr="00516B98">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A 5-point reference list meets all of the required criteria above (#1-4) and is also formatted as described in the ‘Document </w:t>
            </w:r>
            <w:r w:rsidRPr="00516B98">
              <w:rPr>
                <w:rFonts w:ascii="Arial,BoldItalic" w:hAnsi="Arial,BoldItalic" w:cs="Times New Roman"/>
                <w:sz w:val="22"/>
                <w:szCs w:val="22"/>
              </w:rPr>
              <w:t xml:space="preserve">Formatting’ </w:t>
            </w:r>
            <w:r w:rsidRPr="00516B98">
              <w:rPr>
                <w:rFonts w:ascii="Arial" w:hAnsi="Arial" w:cs="Arial"/>
                <w:sz w:val="22"/>
                <w:szCs w:val="22"/>
              </w:rPr>
              <w:t xml:space="preserve">section above.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5 </w:t>
            </w:r>
          </w:p>
        </w:tc>
      </w:tr>
      <w:tr w:rsidR="00516B98" w:rsidRPr="00516B98" w:rsidTr="00516B98">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A 4-point reference list meets enough of the required criteria above (#1-4) to earn 4 points and is also formatted as described in the ‘Document </w:t>
            </w:r>
            <w:r w:rsidRPr="00516B98">
              <w:rPr>
                <w:rFonts w:ascii="Arial,BoldItalic" w:hAnsi="Arial,BoldItalic" w:cs="Times New Roman"/>
                <w:sz w:val="22"/>
                <w:szCs w:val="22"/>
              </w:rPr>
              <w:t xml:space="preserve">Formatting’ </w:t>
            </w:r>
            <w:r w:rsidRPr="00516B98">
              <w:rPr>
                <w:rFonts w:ascii="Arial" w:hAnsi="Arial" w:cs="Arial"/>
                <w:sz w:val="22"/>
                <w:szCs w:val="22"/>
              </w:rPr>
              <w:t xml:space="preserve">section above.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4 </w:t>
            </w:r>
          </w:p>
        </w:tc>
      </w:tr>
      <w:tr w:rsidR="00516B98" w:rsidRPr="00516B98" w:rsidTr="00516B98">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A 3-point reference list meets enough of the required criteria above (#1-4) to earn 3 points and may or may not be formatted as described in the ‘Document </w:t>
            </w:r>
            <w:r w:rsidRPr="00516B98">
              <w:rPr>
                <w:rFonts w:ascii="Arial,BoldItalic" w:hAnsi="Arial,BoldItalic" w:cs="Times New Roman"/>
                <w:sz w:val="22"/>
                <w:szCs w:val="22"/>
              </w:rPr>
              <w:t xml:space="preserve">Formatting’ </w:t>
            </w:r>
            <w:r w:rsidRPr="00516B98">
              <w:rPr>
                <w:rFonts w:ascii="Arial" w:hAnsi="Arial" w:cs="Arial"/>
                <w:sz w:val="22"/>
                <w:szCs w:val="22"/>
              </w:rPr>
              <w:t xml:space="preserve">section above.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3 </w:t>
            </w:r>
          </w:p>
        </w:tc>
      </w:tr>
      <w:tr w:rsidR="00516B98" w:rsidRPr="00516B98" w:rsidTr="00516B98">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A 2-point reference list meets enough of the required criteria above (#1-4) to earn 2 points and may or may not be formatted as described in the ‘Document </w:t>
            </w:r>
            <w:r w:rsidRPr="00516B98">
              <w:rPr>
                <w:rFonts w:ascii="Arial,BoldItalic" w:hAnsi="Arial,BoldItalic" w:cs="Times New Roman"/>
                <w:sz w:val="22"/>
                <w:szCs w:val="22"/>
              </w:rPr>
              <w:t xml:space="preserve">Formatting’ </w:t>
            </w:r>
            <w:r w:rsidRPr="00516B98">
              <w:rPr>
                <w:rFonts w:ascii="Arial" w:hAnsi="Arial" w:cs="Arial"/>
                <w:sz w:val="22"/>
                <w:szCs w:val="22"/>
              </w:rPr>
              <w:t xml:space="preserve">section above.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2 </w:t>
            </w:r>
          </w:p>
        </w:tc>
      </w:tr>
      <w:tr w:rsidR="00516B98" w:rsidRPr="00516B98" w:rsidTr="00516B98">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A 1-point reference list meets enough of the required criteria above (#1-4) to earn 1 point and may or may not be formatted as described in the ‘Document </w:t>
            </w:r>
            <w:r w:rsidRPr="00516B98">
              <w:rPr>
                <w:rFonts w:ascii="Arial,BoldItalic" w:hAnsi="Arial,BoldItalic" w:cs="Times New Roman"/>
                <w:sz w:val="22"/>
                <w:szCs w:val="22"/>
              </w:rPr>
              <w:t xml:space="preserve">Formatting’ </w:t>
            </w:r>
            <w:r w:rsidRPr="00516B98">
              <w:rPr>
                <w:rFonts w:ascii="Arial" w:hAnsi="Arial" w:cs="Arial"/>
                <w:sz w:val="22"/>
                <w:szCs w:val="22"/>
              </w:rPr>
              <w:t xml:space="preserve">section above.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6B98" w:rsidRPr="00516B98" w:rsidRDefault="00516B98" w:rsidP="00516B98">
            <w:pPr>
              <w:spacing w:before="100" w:beforeAutospacing="1" w:after="100" w:afterAutospacing="1"/>
              <w:rPr>
                <w:rFonts w:ascii="Times" w:hAnsi="Times" w:cs="Times New Roman"/>
                <w:sz w:val="20"/>
                <w:szCs w:val="20"/>
              </w:rPr>
            </w:pPr>
            <w:r w:rsidRPr="00516B98">
              <w:rPr>
                <w:rFonts w:ascii="Arial" w:hAnsi="Arial" w:cs="Arial"/>
                <w:sz w:val="22"/>
                <w:szCs w:val="22"/>
              </w:rPr>
              <w:t xml:space="preserve">1 </w:t>
            </w:r>
          </w:p>
        </w:tc>
      </w:tr>
    </w:tbl>
    <w:p w:rsidR="003522B2" w:rsidRDefault="003522B2"/>
    <w:sectPr w:rsidR="003522B2" w:rsidSect="00FA763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Bold">
    <w:altName w:val="Times New Roman"/>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rial,BoldItalic">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Arial,Italic">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B98"/>
    <w:rsid w:val="003522B2"/>
    <w:rsid w:val="00516B98"/>
    <w:rsid w:val="00D27ED2"/>
    <w:rsid w:val="00FA76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6B98"/>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6B98"/>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856587">
      <w:bodyDiv w:val="1"/>
      <w:marLeft w:val="0"/>
      <w:marRight w:val="0"/>
      <w:marTop w:val="0"/>
      <w:marBottom w:val="0"/>
      <w:divBdr>
        <w:top w:val="none" w:sz="0" w:space="0" w:color="auto"/>
        <w:left w:val="none" w:sz="0" w:space="0" w:color="auto"/>
        <w:bottom w:val="none" w:sz="0" w:space="0" w:color="auto"/>
        <w:right w:val="none" w:sz="0" w:space="0" w:color="auto"/>
      </w:divBdr>
      <w:divsChild>
        <w:div w:id="1038510533">
          <w:marLeft w:val="0"/>
          <w:marRight w:val="0"/>
          <w:marTop w:val="0"/>
          <w:marBottom w:val="0"/>
          <w:divBdr>
            <w:top w:val="none" w:sz="0" w:space="0" w:color="auto"/>
            <w:left w:val="none" w:sz="0" w:space="0" w:color="auto"/>
            <w:bottom w:val="none" w:sz="0" w:space="0" w:color="auto"/>
            <w:right w:val="none" w:sz="0" w:space="0" w:color="auto"/>
          </w:divBdr>
          <w:divsChild>
            <w:div w:id="1199050441">
              <w:marLeft w:val="0"/>
              <w:marRight w:val="0"/>
              <w:marTop w:val="0"/>
              <w:marBottom w:val="0"/>
              <w:divBdr>
                <w:top w:val="none" w:sz="0" w:space="0" w:color="auto"/>
                <w:left w:val="none" w:sz="0" w:space="0" w:color="auto"/>
                <w:bottom w:val="none" w:sz="0" w:space="0" w:color="auto"/>
                <w:right w:val="none" w:sz="0" w:space="0" w:color="auto"/>
              </w:divBdr>
              <w:divsChild>
                <w:div w:id="1709572287">
                  <w:marLeft w:val="0"/>
                  <w:marRight w:val="0"/>
                  <w:marTop w:val="0"/>
                  <w:marBottom w:val="0"/>
                  <w:divBdr>
                    <w:top w:val="none" w:sz="0" w:space="0" w:color="auto"/>
                    <w:left w:val="none" w:sz="0" w:space="0" w:color="auto"/>
                    <w:bottom w:val="none" w:sz="0" w:space="0" w:color="auto"/>
                    <w:right w:val="none" w:sz="0" w:space="0" w:color="auto"/>
                  </w:divBdr>
                  <w:divsChild>
                    <w:div w:id="396365968">
                      <w:marLeft w:val="0"/>
                      <w:marRight w:val="0"/>
                      <w:marTop w:val="0"/>
                      <w:marBottom w:val="0"/>
                      <w:divBdr>
                        <w:top w:val="none" w:sz="0" w:space="0" w:color="auto"/>
                        <w:left w:val="none" w:sz="0" w:space="0" w:color="auto"/>
                        <w:bottom w:val="none" w:sz="0" w:space="0" w:color="auto"/>
                        <w:right w:val="none" w:sz="0" w:space="0" w:color="auto"/>
                      </w:divBdr>
                    </w:div>
                  </w:divsChild>
                </w:div>
                <w:div w:id="313337570">
                  <w:marLeft w:val="0"/>
                  <w:marRight w:val="0"/>
                  <w:marTop w:val="0"/>
                  <w:marBottom w:val="0"/>
                  <w:divBdr>
                    <w:top w:val="none" w:sz="0" w:space="0" w:color="auto"/>
                    <w:left w:val="none" w:sz="0" w:space="0" w:color="auto"/>
                    <w:bottom w:val="none" w:sz="0" w:space="0" w:color="auto"/>
                    <w:right w:val="none" w:sz="0" w:space="0" w:color="auto"/>
                  </w:divBdr>
                  <w:divsChild>
                    <w:div w:id="37750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052774">
          <w:marLeft w:val="0"/>
          <w:marRight w:val="0"/>
          <w:marTop w:val="0"/>
          <w:marBottom w:val="0"/>
          <w:divBdr>
            <w:top w:val="none" w:sz="0" w:space="0" w:color="auto"/>
            <w:left w:val="none" w:sz="0" w:space="0" w:color="auto"/>
            <w:bottom w:val="none" w:sz="0" w:space="0" w:color="auto"/>
            <w:right w:val="none" w:sz="0" w:space="0" w:color="auto"/>
          </w:divBdr>
          <w:divsChild>
            <w:div w:id="736131842">
              <w:marLeft w:val="0"/>
              <w:marRight w:val="0"/>
              <w:marTop w:val="0"/>
              <w:marBottom w:val="0"/>
              <w:divBdr>
                <w:top w:val="none" w:sz="0" w:space="0" w:color="auto"/>
                <w:left w:val="none" w:sz="0" w:space="0" w:color="auto"/>
                <w:bottom w:val="none" w:sz="0" w:space="0" w:color="auto"/>
                <w:right w:val="none" w:sz="0" w:space="0" w:color="auto"/>
              </w:divBdr>
              <w:divsChild>
                <w:div w:id="1596088992">
                  <w:marLeft w:val="0"/>
                  <w:marRight w:val="0"/>
                  <w:marTop w:val="0"/>
                  <w:marBottom w:val="0"/>
                  <w:divBdr>
                    <w:top w:val="none" w:sz="0" w:space="0" w:color="auto"/>
                    <w:left w:val="none" w:sz="0" w:space="0" w:color="auto"/>
                    <w:bottom w:val="none" w:sz="0" w:space="0" w:color="auto"/>
                    <w:right w:val="none" w:sz="0" w:space="0" w:color="auto"/>
                  </w:divBdr>
                  <w:divsChild>
                    <w:div w:id="495733995">
                      <w:marLeft w:val="0"/>
                      <w:marRight w:val="0"/>
                      <w:marTop w:val="0"/>
                      <w:marBottom w:val="0"/>
                      <w:divBdr>
                        <w:top w:val="none" w:sz="0" w:space="0" w:color="auto"/>
                        <w:left w:val="none" w:sz="0" w:space="0" w:color="auto"/>
                        <w:bottom w:val="none" w:sz="0" w:space="0" w:color="auto"/>
                        <w:right w:val="none" w:sz="0" w:space="0" w:color="auto"/>
                      </w:divBdr>
                      <w:divsChild>
                        <w:div w:id="140352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9207">
                  <w:marLeft w:val="0"/>
                  <w:marRight w:val="0"/>
                  <w:marTop w:val="0"/>
                  <w:marBottom w:val="0"/>
                  <w:divBdr>
                    <w:top w:val="none" w:sz="0" w:space="0" w:color="auto"/>
                    <w:left w:val="none" w:sz="0" w:space="0" w:color="auto"/>
                    <w:bottom w:val="none" w:sz="0" w:space="0" w:color="auto"/>
                    <w:right w:val="none" w:sz="0" w:space="0" w:color="auto"/>
                  </w:divBdr>
                  <w:divsChild>
                    <w:div w:id="1667241969">
                      <w:marLeft w:val="0"/>
                      <w:marRight w:val="0"/>
                      <w:marTop w:val="0"/>
                      <w:marBottom w:val="0"/>
                      <w:divBdr>
                        <w:top w:val="none" w:sz="0" w:space="0" w:color="auto"/>
                        <w:left w:val="none" w:sz="0" w:space="0" w:color="auto"/>
                        <w:bottom w:val="none" w:sz="0" w:space="0" w:color="auto"/>
                        <w:right w:val="none" w:sz="0" w:space="0" w:color="auto"/>
                      </w:divBdr>
                      <w:divsChild>
                        <w:div w:id="73925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82595">
                  <w:marLeft w:val="0"/>
                  <w:marRight w:val="0"/>
                  <w:marTop w:val="0"/>
                  <w:marBottom w:val="0"/>
                  <w:divBdr>
                    <w:top w:val="none" w:sz="0" w:space="0" w:color="auto"/>
                    <w:left w:val="none" w:sz="0" w:space="0" w:color="auto"/>
                    <w:bottom w:val="none" w:sz="0" w:space="0" w:color="auto"/>
                    <w:right w:val="none" w:sz="0" w:space="0" w:color="auto"/>
                  </w:divBdr>
                  <w:divsChild>
                    <w:div w:id="609969041">
                      <w:marLeft w:val="0"/>
                      <w:marRight w:val="0"/>
                      <w:marTop w:val="0"/>
                      <w:marBottom w:val="0"/>
                      <w:divBdr>
                        <w:top w:val="none" w:sz="0" w:space="0" w:color="auto"/>
                        <w:left w:val="none" w:sz="0" w:space="0" w:color="auto"/>
                        <w:bottom w:val="none" w:sz="0" w:space="0" w:color="auto"/>
                        <w:right w:val="none" w:sz="0" w:space="0" w:color="auto"/>
                      </w:divBdr>
                      <w:divsChild>
                        <w:div w:id="18731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79721">
                  <w:marLeft w:val="0"/>
                  <w:marRight w:val="0"/>
                  <w:marTop w:val="0"/>
                  <w:marBottom w:val="0"/>
                  <w:divBdr>
                    <w:top w:val="none" w:sz="0" w:space="0" w:color="auto"/>
                    <w:left w:val="none" w:sz="0" w:space="0" w:color="auto"/>
                    <w:bottom w:val="none" w:sz="0" w:space="0" w:color="auto"/>
                    <w:right w:val="none" w:sz="0" w:space="0" w:color="auto"/>
                  </w:divBdr>
                  <w:divsChild>
                    <w:div w:id="2083944592">
                      <w:marLeft w:val="0"/>
                      <w:marRight w:val="0"/>
                      <w:marTop w:val="0"/>
                      <w:marBottom w:val="0"/>
                      <w:divBdr>
                        <w:top w:val="none" w:sz="0" w:space="0" w:color="auto"/>
                        <w:left w:val="none" w:sz="0" w:space="0" w:color="auto"/>
                        <w:bottom w:val="none" w:sz="0" w:space="0" w:color="auto"/>
                        <w:right w:val="none" w:sz="0" w:space="0" w:color="auto"/>
                      </w:divBdr>
                      <w:divsChild>
                        <w:div w:id="190070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726741">
                  <w:marLeft w:val="0"/>
                  <w:marRight w:val="0"/>
                  <w:marTop w:val="0"/>
                  <w:marBottom w:val="0"/>
                  <w:divBdr>
                    <w:top w:val="none" w:sz="0" w:space="0" w:color="auto"/>
                    <w:left w:val="none" w:sz="0" w:space="0" w:color="auto"/>
                    <w:bottom w:val="none" w:sz="0" w:space="0" w:color="auto"/>
                    <w:right w:val="none" w:sz="0" w:space="0" w:color="auto"/>
                  </w:divBdr>
                  <w:divsChild>
                    <w:div w:id="1027439274">
                      <w:marLeft w:val="0"/>
                      <w:marRight w:val="0"/>
                      <w:marTop w:val="0"/>
                      <w:marBottom w:val="0"/>
                      <w:divBdr>
                        <w:top w:val="none" w:sz="0" w:space="0" w:color="auto"/>
                        <w:left w:val="none" w:sz="0" w:space="0" w:color="auto"/>
                        <w:bottom w:val="none" w:sz="0" w:space="0" w:color="auto"/>
                        <w:right w:val="none" w:sz="0" w:space="0" w:color="auto"/>
                      </w:divBdr>
                      <w:divsChild>
                        <w:div w:id="199013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84406">
                  <w:marLeft w:val="0"/>
                  <w:marRight w:val="0"/>
                  <w:marTop w:val="0"/>
                  <w:marBottom w:val="0"/>
                  <w:divBdr>
                    <w:top w:val="none" w:sz="0" w:space="0" w:color="auto"/>
                    <w:left w:val="none" w:sz="0" w:space="0" w:color="auto"/>
                    <w:bottom w:val="none" w:sz="0" w:space="0" w:color="auto"/>
                    <w:right w:val="none" w:sz="0" w:space="0" w:color="auto"/>
                  </w:divBdr>
                  <w:divsChild>
                    <w:div w:id="1007749034">
                      <w:marLeft w:val="0"/>
                      <w:marRight w:val="0"/>
                      <w:marTop w:val="0"/>
                      <w:marBottom w:val="0"/>
                      <w:divBdr>
                        <w:top w:val="none" w:sz="0" w:space="0" w:color="auto"/>
                        <w:left w:val="none" w:sz="0" w:space="0" w:color="auto"/>
                        <w:bottom w:val="none" w:sz="0" w:space="0" w:color="auto"/>
                        <w:right w:val="none" w:sz="0" w:space="0" w:color="auto"/>
                      </w:divBdr>
                      <w:divsChild>
                        <w:div w:id="143366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720788">
                  <w:marLeft w:val="0"/>
                  <w:marRight w:val="0"/>
                  <w:marTop w:val="0"/>
                  <w:marBottom w:val="0"/>
                  <w:divBdr>
                    <w:top w:val="none" w:sz="0" w:space="0" w:color="auto"/>
                    <w:left w:val="none" w:sz="0" w:space="0" w:color="auto"/>
                    <w:bottom w:val="none" w:sz="0" w:space="0" w:color="auto"/>
                    <w:right w:val="none" w:sz="0" w:space="0" w:color="auto"/>
                  </w:divBdr>
                  <w:divsChild>
                    <w:div w:id="457379159">
                      <w:marLeft w:val="0"/>
                      <w:marRight w:val="0"/>
                      <w:marTop w:val="0"/>
                      <w:marBottom w:val="0"/>
                      <w:divBdr>
                        <w:top w:val="none" w:sz="0" w:space="0" w:color="auto"/>
                        <w:left w:val="none" w:sz="0" w:space="0" w:color="auto"/>
                        <w:bottom w:val="none" w:sz="0" w:space="0" w:color="auto"/>
                        <w:right w:val="none" w:sz="0" w:space="0" w:color="auto"/>
                      </w:divBdr>
                      <w:divsChild>
                        <w:div w:id="23455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67549">
                  <w:marLeft w:val="0"/>
                  <w:marRight w:val="0"/>
                  <w:marTop w:val="0"/>
                  <w:marBottom w:val="0"/>
                  <w:divBdr>
                    <w:top w:val="none" w:sz="0" w:space="0" w:color="auto"/>
                    <w:left w:val="none" w:sz="0" w:space="0" w:color="auto"/>
                    <w:bottom w:val="none" w:sz="0" w:space="0" w:color="auto"/>
                    <w:right w:val="none" w:sz="0" w:space="0" w:color="auto"/>
                  </w:divBdr>
                  <w:divsChild>
                    <w:div w:id="1517186141">
                      <w:marLeft w:val="0"/>
                      <w:marRight w:val="0"/>
                      <w:marTop w:val="0"/>
                      <w:marBottom w:val="0"/>
                      <w:divBdr>
                        <w:top w:val="none" w:sz="0" w:space="0" w:color="auto"/>
                        <w:left w:val="none" w:sz="0" w:space="0" w:color="auto"/>
                        <w:bottom w:val="none" w:sz="0" w:space="0" w:color="auto"/>
                        <w:right w:val="none" w:sz="0" w:space="0" w:color="auto"/>
                      </w:divBdr>
                      <w:divsChild>
                        <w:div w:id="36984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03620">
                  <w:marLeft w:val="0"/>
                  <w:marRight w:val="0"/>
                  <w:marTop w:val="0"/>
                  <w:marBottom w:val="0"/>
                  <w:divBdr>
                    <w:top w:val="none" w:sz="0" w:space="0" w:color="auto"/>
                    <w:left w:val="none" w:sz="0" w:space="0" w:color="auto"/>
                    <w:bottom w:val="none" w:sz="0" w:space="0" w:color="auto"/>
                    <w:right w:val="none" w:sz="0" w:space="0" w:color="auto"/>
                  </w:divBdr>
                  <w:divsChild>
                    <w:div w:id="1350912933">
                      <w:marLeft w:val="0"/>
                      <w:marRight w:val="0"/>
                      <w:marTop w:val="0"/>
                      <w:marBottom w:val="0"/>
                      <w:divBdr>
                        <w:top w:val="none" w:sz="0" w:space="0" w:color="auto"/>
                        <w:left w:val="none" w:sz="0" w:space="0" w:color="auto"/>
                        <w:bottom w:val="none" w:sz="0" w:space="0" w:color="auto"/>
                        <w:right w:val="none" w:sz="0" w:space="0" w:color="auto"/>
                      </w:divBdr>
                      <w:divsChild>
                        <w:div w:id="158016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643379">
                  <w:marLeft w:val="0"/>
                  <w:marRight w:val="0"/>
                  <w:marTop w:val="0"/>
                  <w:marBottom w:val="0"/>
                  <w:divBdr>
                    <w:top w:val="none" w:sz="0" w:space="0" w:color="auto"/>
                    <w:left w:val="none" w:sz="0" w:space="0" w:color="auto"/>
                    <w:bottom w:val="none" w:sz="0" w:space="0" w:color="auto"/>
                    <w:right w:val="none" w:sz="0" w:space="0" w:color="auto"/>
                  </w:divBdr>
                  <w:divsChild>
                    <w:div w:id="580219316">
                      <w:marLeft w:val="0"/>
                      <w:marRight w:val="0"/>
                      <w:marTop w:val="0"/>
                      <w:marBottom w:val="0"/>
                      <w:divBdr>
                        <w:top w:val="none" w:sz="0" w:space="0" w:color="auto"/>
                        <w:left w:val="none" w:sz="0" w:space="0" w:color="auto"/>
                        <w:bottom w:val="none" w:sz="0" w:space="0" w:color="auto"/>
                        <w:right w:val="none" w:sz="0" w:space="0" w:color="auto"/>
                      </w:divBdr>
                      <w:divsChild>
                        <w:div w:id="103175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822097">
                  <w:marLeft w:val="0"/>
                  <w:marRight w:val="0"/>
                  <w:marTop w:val="0"/>
                  <w:marBottom w:val="0"/>
                  <w:divBdr>
                    <w:top w:val="none" w:sz="0" w:space="0" w:color="auto"/>
                    <w:left w:val="none" w:sz="0" w:space="0" w:color="auto"/>
                    <w:bottom w:val="none" w:sz="0" w:space="0" w:color="auto"/>
                    <w:right w:val="none" w:sz="0" w:space="0" w:color="auto"/>
                  </w:divBdr>
                  <w:divsChild>
                    <w:div w:id="128595360">
                      <w:marLeft w:val="0"/>
                      <w:marRight w:val="0"/>
                      <w:marTop w:val="0"/>
                      <w:marBottom w:val="0"/>
                      <w:divBdr>
                        <w:top w:val="none" w:sz="0" w:space="0" w:color="auto"/>
                        <w:left w:val="none" w:sz="0" w:space="0" w:color="auto"/>
                        <w:bottom w:val="none" w:sz="0" w:space="0" w:color="auto"/>
                        <w:right w:val="none" w:sz="0" w:space="0" w:color="auto"/>
                      </w:divBdr>
                      <w:divsChild>
                        <w:div w:id="21142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656092">
                  <w:marLeft w:val="0"/>
                  <w:marRight w:val="0"/>
                  <w:marTop w:val="0"/>
                  <w:marBottom w:val="0"/>
                  <w:divBdr>
                    <w:top w:val="none" w:sz="0" w:space="0" w:color="auto"/>
                    <w:left w:val="none" w:sz="0" w:space="0" w:color="auto"/>
                    <w:bottom w:val="none" w:sz="0" w:space="0" w:color="auto"/>
                    <w:right w:val="none" w:sz="0" w:space="0" w:color="auto"/>
                  </w:divBdr>
                  <w:divsChild>
                    <w:div w:id="454376865">
                      <w:marLeft w:val="0"/>
                      <w:marRight w:val="0"/>
                      <w:marTop w:val="0"/>
                      <w:marBottom w:val="0"/>
                      <w:divBdr>
                        <w:top w:val="none" w:sz="0" w:space="0" w:color="auto"/>
                        <w:left w:val="none" w:sz="0" w:space="0" w:color="auto"/>
                        <w:bottom w:val="none" w:sz="0" w:space="0" w:color="auto"/>
                        <w:right w:val="none" w:sz="0" w:space="0" w:color="auto"/>
                      </w:divBdr>
                      <w:divsChild>
                        <w:div w:id="203896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391022">
                  <w:marLeft w:val="0"/>
                  <w:marRight w:val="0"/>
                  <w:marTop w:val="0"/>
                  <w:marBottom w:val="0"/>
                  <w:divBdr>
                    <w:top w:val="none" w:sz="0" w:space="0" w:color="auto"/>
                    <w:left w:val="none" w:sz="0" w:space="0" w:color="auto"/>
                    <w:bottom w:val="none" w:sz="0" w:space="0" w:color="auto"/>
                    <w:right w:val="none" w:sz="0" w:space="0" w:color="auto"/>
                  </w:divBdr>
                  <w:divsChild>
                    <w:div w:id="1988656992">
                      <w:marLeft w:val="0"/>
                      <w:marRight w:val="0"/>
                      <w:marTop w:val="0"/>
                      <w:marBottom w:val="0"/>
                      <w:divBdr>
                        <w:top w:val="none" w:sz="0" w:space="0" w:color="auto"/>
                        <w:left w:val="none" w:sz="0" w:space="0" w:color="auto"/>
                        <w:bottom w:val="none" w:sz="0" w:space="0" w:color="auto"/>
                        <w:right w:val="none" w:sz="0" w:space="0" w:color="auto"/>
                      </w:divBdr>
                      <w:divsChild>
                        <w:div w:id="136409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48247">
                  <w:marLeft w:val="0"/>
                  <w:marRight w:val="0"/>
                  <w:marTop w:val="0"/>
                  <w:marBottom w:val="0"/>
                  <w:divBdr>
                    <w:top w:val="none" w:sz="0" w:space="0" w:color="auto"/>
                    <w:left w:val="none" w:sz="0" w:space="0" w:color="auto"/>
                    <w:bottom w:val="none" w:sz="0" w:space="0" w:color="auto"/>
                    <w:right w:val="none" w:sz="0" w:space="0" w:color="auto"/>
                  </w:divBdr>
                  <w:divsChild>
                    <w:div w:id="1760057266">
                      <w:marLeft w:val="0"/>
                      <w:marRight w:val="0"/>
                      <w:marTop w:val="0"/>
                      <w:marBottom w:val="0"/>
                      <w:divBdr>
                        <w:top w:val="none" w:sz="0" w:space="0" w:color="auto"/>
                        <w:left w:val="none" w:sz="0" w:space="0" w:color="auto"/>
                        <w:bottom w:val="none" w:sz="0" w:space="0" w:color="auto"/>
                        <w:right w:val="none" w:sz="0" w:space="0" w:color="auto"/>
                      </w:divBdr>
                      <w:divsChild>
                        <w:div w:id="135418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89270">
                  <w:marLeft w:val="0"/>
                  <w:marRight w:val="0"/>
                  <w:marTop w:val="0"/>
                  <w:marBottom w:val="0"/>
                  <w:divBdr>
                    <w:top w:val="none" w:sz="0" w:space="0" w:color="auto"/>
                    <w:left w:val="none" w:sz="0" w:space="0" w:color="auto"/>
                    <w:bottom w:val="none" w:sz="0" w:space="0" w:color="auto"/>
                    <w:right w:val="none" w:sz="0" w:space="0" w:color="auto"/>
                  </w:divBdr>
                  <w:divsChild>
                    <w:div w:id="1240095454">
                      <w:marLeft w:val="0"/>
                      <w:marRight w:val="0"/>
                      <w:marTop w:val="0"/>
                      <w:marBottom w:val="0"/>
                      <w:divBdr>
                        <w:top w:val="none" w:sz="0" w:space="0" w:color="auto"/>
                        <w:left w:val="none" w:sz="0" w:space="0" w:color="auto"/>
                        <w:bottom w:val="none" w:sz="0" w:space="0" w:color="auto"/>
                        <w:right w:val="none" w:sz="0" w:space="0" w:color="auto"/>
                      </w:divBdr>
                      <w:divsChild>
                        <w:div w:id="12046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150946">
                  <w:marLeft w:val="0"/>
                  <w:marRight w:val="0"/>
                  <w:marTop w:val="0"/>
                  <w:marBottom w:val="0"/>
                  <w:divBdr>
                    <w:top w:val="none" w:sz="0" w:space="0" w:color="auto"/>
                    <w:left w:val="none" w:sz="0" w:space="0" w:color="auto"/>
                    <w:bottom w:val="none" w:sz="0" w:space="0" w:color="auto"/>
                    <w:right w:val="none" w:sz="0" w:space="0" w:color="auto"/>
                  </w:divBdr>
                  <w:divsChild>
                    <w:div w:id="1092042751">
                      <w:marLeft w:val="0"/>
                      <w:marRight w:val="0"/>
                      <w:marTop w:val="0"/>
                      <w:marBottom w:val="0"/>
                      <w:divBdr>
                        <w:top w:val="none" w:sz="0" w:space="0" w:color="auto"/>
                        <w:left w:val="none" w:sz="0" w:space="0" w:color="auto"/>
                        <w:bottom w:val="none" w:sz="0" w:space="0" w:color="auto"/>
                        <w:right w:val="none" w:sz="0" w:space="0" w:color="auto"/>
                      </w:divBdr>
                      <w:divsChild>
                        <w:div w:id="174961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256101">
                  <w:marLeft w:val="0"/>
                  <w:marRight w:val="0"/>
                  <w:marTop w:val="0"/>
                  <w:marBottom w:val="0"/>
                  <w:divBdr>
                    <w:top w:val="none" w:sz="0" w:space="0" w:color="auto"/>
                    <w:left w:val="none" w:sz="0" w:space="0" w:color="auto"/>
                    <w:bottom w:val="none" w:sz="0" w:space="0" w:color="auto"/>
                    <w:right w:val="none" w:sz="0" w:space="0" w:color="auto"/>
                  </w:divBdr>
                  <w:divsChild>
                    <w:div w:id="751008381">
                      <w:marLeft w:val="0"/>
                      <w:marRight w:val="0"/>
                      <w:marTop w:val="0"/>
                      <w:marBottom w:val="0"/>
                      <w:divBdr>
                        <w:top w:val="none" w:sz="0" w:space="0" w:color="auto"/>
                        <w:left w:val="none" w:sz="0" w:space="0" w:color="auto"/>
                        <w:bottom w:val="none" w:sz="0" w:space="0" w:color="auto"/>
                        <w:right w:val="none" w:sz="0" w:space="0" w:color="auto"/>
                      </w:divBdr>
                      <w:divsChild>
                        <w:div w:id="209925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89575">
                  <w:marLeft w:val="0"/>
                  <w:marRight w:val="0"/>
                  <w:marTop w:val="0"/>
                  <w:marBottom w:val="0"/>
                  <w:divBdr>
                    <w:top w:val="none" w:sz="0" w:space="0" w:color="auto"/>
                    <w:left w:val="none" w:sz="0" w:space="0" w:color="auto"/>
                    <w:bottom w:val="none" w:sz="0" w:space="0" w:color="auto"/>
                    <w:right w:val="none" w:sz="0" w:space="0" w:color="auto"/>
                  </w:divBdr>
                  <w:divsChild>
                    <w:div w:id="746070523">
                      <w:marLeft w:val="0"/>
                      <w:marRight w:val="0"/>
                      <w:marTop w:val="0"/>
                      <w:marBottom w:val="0"/>
                      <w:divBdr>
                        <w:top w:val="none" w:sz="0" w:space="0" w:color="auto"/>
                        <w:left w:val="none" w:sz="0" w:space="0" w:color="auto"/>
                        <w:bottom w:val="none" w:sz="0" w:space="0" w:color="auto"/>
                        <w:right w:val="none" w:sz="0" w:space="0" w:color="auto"/>
                      </w:divBdr>
                      <w:divsChild>
                        <w:div w:id="187861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257164">
                  <w:marLeft w:val="0"/>
                  <w:marRight w:val="0"/>
                  <w:marTop w:val="0"/>
                  <w:marBottom w:val="0"/>
                  <w:divBdr>
                    <w:top w:val="none" w:sz="0" w:space="0" w:color="auto"/>
                    <w:left w:val="none" w:sz="0" w:space="0" w:color="auto"/>
                    <w:bottom w:val="none" w:sz="0" w:space="0" w:color="auto"/>
                    <w:right w:val="none" w:sz="0" w:space="0" w:color="auto"/>
                  </w:divBdr>
                  <w:divsChild>
                    <w:div w:id="1514148339">
                      <w:marLeft w:val="0"/>
                      <w:marRight w:val="0"/>
                      <w:marTop w:val="0"/>
                      <w:marBottom w:val="0"/>
                      <w:divBdr>
                        <w:top w:val="none" w:sz="0" w:space="0" w:color="auto"/>
                        <w:left w:val="none" w:sz="0" w:space="0" w:color="auto"/>
                        <w:bottom w:val="none" w:sz="0" w:space="0" w:color="auto"/>
                        <w:right w:val="none" w:sz="0" w:space="0" w:color="auto"/>
                      </w:divBdr>
                      <w:divsChild>
                        <w:div w:id="128368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634393">
                  <w:marLeft w:val="0"/>
                  <w:marRight w:val="0"/>
                  <w:marTop w:val="0"/>
                  <w:marBottom w:val="0"/>
                  <w:divBdr>
                    <w:top w:val="none" w:sz="0" w:space="0" w:color="auto"/>
                    <w:left w:val="none" w:sz="0" w:space="0" w:color="auto"/>
                    <w:bottom w:val="none" w:sz="0" w:space="0" w:color="auto"/>
                    <w:right w:val="none" w:sz="0" w:space="0" w:color="auto"/>
                  </w:divBdr>
                  <w:divsChild>
                    <w:div w:id="1133911504">
                      <w:marLeft w:val="0"/>
                      <w:marRight w:val="0"/>
                      <w:marTop w:val="0"/>
                      <w:marBottom w:val="0"/>
                      <w:divBdr>
                        <w:top w:val="none" w:sz="0" w:space="0" w:color="auto"/>
                        <w:left w:val="none" w:sz="0" w:space="0" w:color="auto"/>
                        <w:bottom w:val="none" w:sz="0" w:space="0" w:color="auto"/>
                        <w:right w:val="none" w:sz="0" w:space="0" w:color="auto"/>
                      </w:divBdr>
                      <w:divsChild>
                        <w:div w:id="53886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637198">
                  <w:marLeft w:val="0"/>
                  <w:marRight w:val="0"/>
                  <w:marTop w:val="0"/>
                  <w:marBottom w:val="0"/>
                  <w:divBdr>
                    <w:top w:val="none" w:sz="0" w:space="0" w:color="auto"/>
                    <w:left w:val="none" w:sz="0" w:space="0" w:color="auto"/>
                    <w:bottom w:val="none" w:sz="0" w:space="0" w:color="auto"/>
                    <w:right w:val="none" w:sz="0" w:space="0" w:color="auto"/>
                  </w:divBdr>
                  <w:divsChild>
                    <w:div w:id="779833240">
                      <w:marLeft w:val="0"/>
                      <w:marRight w:val="0"/>
                      <w:marTop w:val="0"/>
                      <w:marBottom w:val="0"/>
                      <w:divBdr>
                        <w:top w:val="none" w:sz="0" w:space="0" w:color="auto"/>
                        <w:left w:val="none" w:sz="0" w:space="0" w:color="auto"/>
                        <w:bottom w:val="none" w:sz="0" w:space="0" w:color="auto"/>
                        <w:right w:val="none" w:sz="0" w:space="0" w:color="auto"/>
                      </w:divBdr>
                      <w:divsChild>
                        <w:div w:id="52475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271432">
                  <w:marLeft w:val="0"/>
                  <w:marRight w:val="0"/>
                  <w:marTop w:val="0"/>
                  <w:marBottom w:val="0"/>
                  <w:divBdr>
                    <w:top w:val="none" w:sz="0" w:space="0" w:color="auto"/>
                    <w:left w:val="none" w:sz="0" w:space="0" w:color="auto"/>
                    <w:bottom w:val="none" w:sz="0" w:space="0" w:color="auto"/>
                    <w:right w:val="none" w:sz="0" w:space="0" w:color="auto"/>
                  </w:divBdr>
                  <w:divsChild>
                    <w:div w:id="1662461185">
                      <w:marLeft w:val="0"/>
                      <w:marRight w:val="0"/>
                      <w:marTop w:val="0"/>
                      <w:marBottom w:val="0"/>
                      <w:divBdr>
                        <w:top w:val="none" w:sz="0" w:space="0" w:color="auto"/>
                        <w:left w:val="none" w:sz="0" w:space="0" w:color="auto"/>
                        <w:bottom w:val="none" w:sz="0" w:space="0" w:color="auto"/>
                        <w:right w:val="none" w:sz="0" w:space="0" w:color="auto"/>
                      </w:divBdr>
                      <w:divsChild>
                        <w:div w:id="44250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81357">
                  <w:marLeft w:val="0"/>
                  <w:marRight w:val="0"/>
                  <w:marTop w:val="0"/>
                  <w:marBottom w:val="0"/>
                  <w:divBdr>
                    <w:top w:val="none" w:sz="0" w:space="0" w:color="auto"/>
                    <w:left w:val="none" w:sz="0" w:space="0" w:color="auto"/>
                    <w:bottom w:val="none" w:sz="0" w:space="0" w:color="auto"/>
                    <w:right w:val="none" w:sz="0" w:space="0" w:color="auto"/>
                  </w:divBdr>
                  <w:divsChild>
                    <w:div w:id="1339501227">
                      <w:marLeft w:val="0"/>
                      <w:marRight w:val="0"/>
                      <w:marTop w:val="0"/>
                      <w:marBottom w:val="0"/>
                      <w:divBdr>
                        <w:top w:val="none" w:sz="0" w:space="0" w:color="auto"/>
                        <w:left w:val="none" w:sz="0" w:space="0" w:color="auto"/>
                        <w:bottom w:val="none" w:sz="0" w:space="0" w:color="auto"/>
                        <w:right w:val="none" w:sz="0" w:space="0" w:color="auto"/>
                      </w:divBdr>
                      <w:divsChild>
                        <w:div w:id="18763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91809">
                  <w:marLeft w:val="0"/>
                  <w:marRight w:val="0"/>
                  <w:marTop w:val="0"/>
                  <w:marBottom w:val="0"/>
                  <w:divBdr>
                    <w:top w:val="none" w:sz="0" w:space="0" w:color="auto"/>
                    <w:left w:val="none" w:sz="0" w:space="0" w:color="auto"/>
                    <w:bottom w:val="none" w:sz="0" w:space="0" w:color="auto"/>
                    <w:right w:val="none" w:sz="0" w:space="0" w:color="auto"/>
                  </w:divBdr>
                  <w:divsChild>
                    <w:div w:id="525563995">
                      <w:marLeft w:val="0"/>
                      <w:marRight w:val="0"/>
                      <w:marTop w:val="0"/>
                      <w:marBottom w:val="0"/>
                      <w:divBdr>
                        <w:top w:val="none" w:sz="0" w:space="0" w:color="auto"/>
                        <w:left w:val="none" w:sz="0" w:space="0" w:color="auto"/>
                        <w:bottom w:val="none" w:sz="0" w:space="0" w:color="auto"/>
                        <w:right w:val="none" w:sz="0" w:space="0" w:color="auto"/>
                      </w:divBdr>
                      <w:divsChild>
                        <w:div w:id="46867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94741">
                  <w:marLeft w:val="0"/>
                  <w:marRight w:val="0"/>
                  <w:marTop w:val="0"/>
                  <w:marBottom w:val="0"/>
                  <w:divBdr>
                    <w:top w:val="none" w:sz="0" w:space="0" w:color="auto"/>
                    <w:left w:val="none" w:sz="0" w:space="0" w:color="auto"/>
                    <w:bottom w:val="none" w:sz="0" w:space="0" w:color="auto"/>
                    <w:right w:val="none" w:sz="0" w:space="0" w:color="auto"/>
                  </w:divBdr>
                  <w:divsChild>
                    <w:div w:id="483279640">
                      <w:marLeft w:val="0"/>
                      <w:marRight w:val="0"/>
                      <w:marTop w:val="0"/>
                      <w:marBottom w:val="0"/>
                      <w:divBdr>
                        <w:top w:val="none" w:sz="0" w:space="0" w:color="auto"/>
                        <w:left w:val="none" w:sz="0" w:space="0" w:color="auto"/>
                        <w:bottom w:val="none" w:sz="0" w:space="0" w:color="auto"/>
                        <w:right w:val="none" w:sz="0" w:space="0" w:color="auto"/>
                      </w:divBdr>
                      <w:divsChild>
                        <w:div w:id="45914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687857">
          <w:marLeft w:val="0"/>
          <w:marRight w:val="0"/>
          <w:marTop w:val="0"/>
          <w:marBottom w:val="0"/>
          <w:divBdr>
            <w:top w:val="none" w:sz="0" w:space="0" w:color="auto"/>
            <w:left w:val="none" w:sz="0" w:space="0" w:color="auto"/>
            <w:bottom w:val="none" w:sz="0" w:space="0" w:color="auto"/>
            <w:right w:val="none" w:sz="0" w:space="0" w:color="auto"/>
          </w:divBdr>
          <w:divsChild>
            <w:div w:id="1311716744">
              <w:marLeft w:val="0"/>
              <w:marRight w:val="0"/>
              <w:marTop w:val="0"/>
              <w:marBottom w:val="0"/>
              <w:divBdr>
                <w:top w:val="none" w:sz="0" w:space="0" w:color="auto"/>
                <w:left w:val="none" w:sz="0" w:space="0" w:color="auto"/>
                <w:bottom w:val="none" w:sz="0" w:space="0" w:color="auto"/>
                <w:right w:val="none" w:sz="0" w:space="0" w:color="auto"/>
              </w:divBdr>
              <w:divsChild>
                <w:div w:id="516043637">
                  <w:marLeft w:val="0"/>
                  <w:marRight w:val="0"/>
                  <w:marTop w:val="0"/>
                  <w:marBottom w:val="0"/>
                  <w:divBdr>
                    <w:top w:val="none" w:sz="0" w:space="0" w:color="auto"/>
                    <w:left w:val="none" w:sz="0" w:space="0" w:color="auto"/>
                    <w:bottom w:val="none" w:sz="0" w:space="0" w:color="auto"/>
                    <w:right w:val="none" w:sz="0" w:space="0" w:color="auto"/>
                  </w:divBdr>
                  <w:divsChild>
                    <w:div w:id="258686474">
                      <w:marLeft w:val="0"/>
                      <w:marRight w:val="0"/>
                      <w:marTop w:val="0"/>
                      <w:marBottom w:val="0"/>
                      <w:divBdr>
                        <w:top w:val="none" w:sz="0" w:space="0" w:color="auto"/>
                        <w:left w:val="none" w:sz="0" w:space="0" w:color="auto"/>
                        <w:bottom w:val="none" w:sz="0" w:space="0" w:color="auto"/>
                        <w:right w:val="none" w:sz="0" w:space="0" w:color="auto"/>
                      </w:divBdr>
                    </w:div>
                  </w:divsChild>
                </w:div>
                <w:div w:id="610674783">
                  <w:marLeft w:val="0"/>
                  <w:marRight w:val="0"/>
                  <w:marTop w:val="0"/>
                  <w:marBottom w:val="0"/>
                  <w:divBdr>
                    <w:top w:val="none" w:sz="0" w:space="0" w:color="auto"/>
                    <w:left w:val="none" w:sz="0" w:space="0" w:color="auto"/>
                    <w:bottom w:val="none" w:sz="0" w:space="0" w:color="auto"/>
                    <w:right w:val="none" w:sz="0" w:space="0" w:color="auto"/>
                  </w:divBdr>
                  <w:divsChild>
                    <w:div w:id="69272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670</Words>
  <Characters>3821</Characters>
  <Application>Microsoft Macintosh Word</Application>
  <DocSecurity>0</DocSecurity>
  <Lines>31</Lines>
  <Paragraphs>8</Paragraphs>
  <ScaleCrop>false</ScaleCrop>
  <Company/>
  <LinksUpToDate>false</LinksUpToDate>
  <CharactersWithSpaces>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Tolik Kasyudik</dc:creator>
  <cp:keywords/>
  <dc:description/>
  <cp:lastModifiedBy>Tolik Kasyudik</cp:lastModifiedBy>
  <cp:revision>2</cp:revision>
  <dcterms:created xsi:type="dcterms:W3CDTF">2013-09-15T20:57:00Z</dcterms:created>
  <dcterms:modified xsi:type="dcterms:W3CDTF">2013-09-15T20:57:00Z</dcterms:modified>
</cp:coreProperties>
</file>