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bookmarkStart w:id="0" w:name="_GoBack"/>
      <w:bookmarkEnd w:id="0"/>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6316EF" w:rsidRDefault="006316EF" w:rsidP="004F6D8E">
      <w:pPr>
        <w:spacing w:after="0" w:line="480" w:lineRule="auto"/>
        <w:contextualSpacing/>
        <w:jc w:val="center"/>
      </w:pPr>
    </w:p>
    <w:p w:rsidR="004F6D8E" w:rsidRDefault="00C47099" w:rsidP="004F6D8E">
      <w:pPr>
        <w:spacing w:after="0" w:line="480" w:lineRule="auto"/>
        <w:contextualSpacing/>
        <w:jc w:val="center"/>
      </w:pPr>
      <w:r>
        <w:t>Standardized Tests</w:t>
      </w:r>
      <w:r w:rsidR="0070053A">
        <w:t xml:space="preserve"> Sections I</w:t>
      </w:r>
      <w:r w:rsidR="000C255A">
        <w:t>II, IV</w:t>
      </w:r>
      <w:r w:rsidR="00C2751F">
        <w:t>,</w:t>
      </w:r>
      <w:r w:rsidR="000C255A">
        <w:t xml:space="preserve"> and V</w:t>
      </w:r>
    </w:p>
    <w:p w:rsidR="00C12CDB" w:rsidRDefault="00C12CDB" w:rsidP="004F6D8E">
      <w:pPr>
        <w:spacing w:after="0" w:line="480" w:lineRule="auto"/>
        <w:contextualSpacing/>
        <w:jc w:val="center"/>
      </w:pPr>
      <w:r>
        <w:t>Sammy North</w:t>
      </w:r>
    </w:p>
    <w:p w:rsidR="00FD7BE0" w:rsidRDefault="00C12CDB" w:rsidP="004F6D8E">
      <w:pPr>
        <w:spacing w:after="0" w:line="480" w:lineRule="auto"/>
        <w:contextualSpacing/>
        <w:jc w:val="center"/>
      </w:pPr>
      <w:r>
        <w:t>DeVry</w:t>
      </w:r>
      <w:r w:rsidR="004F6D8E">
        <w:t xml:space="preserve"> University</w:t>
      </w:r>
    </w:p>
    <w:p w:rsidR="00FD7BE0" w:rsidRDefault="00FD7BE0" w:rsidP="004F6D8E">
      <w:pPr>
        <w:spacing w:after="0" w:line="480" w:lineRule="auto"/>
        <w:contextualSpacing/>
        <w:jc w:val="center"/>
      </w:pPr>
    </w:p>
    <w:p w:rsidR="00FD7BE0" w:rsidRDefault="00FD7BE0" w:rsidP="004F6D8E">
      <w:pPr>
        <w:spacing w:after="0" w:line="480" w:lineRule="auto"/>
        <w:contextualSpacing/>
        <w:jc w:val="center"/>
      </w:pPr>
    </w:p>
    <w:p w:rsidR="00F75E73" w:rsidRDefault="00FD7BE0" w:rsidP="004F6D8E">
      <w:pPr>
        <w:spacing w:after="0" w:line="480" w:lineRule="auto"/>
        <w:contextualSpacing/>
        <w:jc w:val="center"/>
      </w:pPr>
      <w:r>
        <w:rPr>
          <w:noProof/>
        </w:rPr>
        <mc:AlternateContent>
          <mc:Choice Requires="wps">
            <w:drawing>
              <wp:anchor distT="0" distB="0" distL="114300" distR="114300" simplePos="0" relativeHeight="251661312" behindDoc="0" locked="0" layoutInCell="1" allowOverlap="1" wp14:anchorId="146C9CFC" wp14:editId="25CF1AA2">
                <wp:simplePos x="0" y="0"/>
                <wp:positionH relativeFrom="column">
                  <wp:posOffset>1129761</wp:posOffset>
                </wp:positionH>
                <wp:positionV relativeFrom="paragraph">
                  <wp:posOffset>932216</wp:posOffset>
                </wp:positionV>
                <wp:extent cx="3493698" cy="1403985"/>
                <wp:effectExtent l="0" t="0" r="12065" b="114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698" cy="1403985"/>
                        </a:xfrm>
                        <a:prstGeom prst="rect">
                          <a:avLst/>
                        </a:prstGeom>
                        <a:solidFill>
                          <a:srgbClr val="FFFFFF"/>
                        </a:solidFill>
                        <a:ln w="9525">
                          <a:solidFill>
                            <a:srgbClr val="000000"/>
                          </a:solidFill>
                          <a:miter lim="800000"/>
                          <a:headEnd/>
                          <a:tailEnd/>
                        </a:ln>
                      </wps:spPr>
                      <wps:txbx>
                        <w:txbxContent>
                          <w:p w:rsidR="00FD7BE0" w:rsidRDefault="00FD7BE0" w:rsidP="00FD7BE0">
                            <w:r>
                              <w:t>This sample uses a problem-so</w:t>
                            </w:r>
                            <w:r w:rsidR="00C2751F">
                              <w:t xml:space="preserve">lution organizational pattern. </w:t>
                            </w:r>
                            <w:r>
                              <w:t xml:space="preserve">Your approach to the organization of your project may differ. See the textbook for other sample organizational structures. Also review your professor’s feedback on assignments you’ve submitted.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8.95pt;margin-top:73.4pt;width:275.1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">
                <v:textbox style="mso-fit-shape-to-text:t">
                  <w:txbxContent>
                    <w:p w:rsidR="00FD7BE0" w:rsidRDefault="00FD7BE0" w:rsidP="00FD7BE0">
                      <w:r>
                        <w:t>This sample uses a problem-so</w:t>
                      </w:r>
                      <w:r w:rsidR="00C2751F">
                        <w:t xml:space="preserve">lution organizational pattern. </w:t>
                      </w:r>
                      <w:r>
                        <w:t xml:space="preserve">Your approach to the organization of your project may differ. See the textbook for other sample organizational structures. Also review your professor’s feedback on assignments you’ve submitted.    </w:t>
                      </w:r>
                    </w:p>
                  </w:txbxContent>
                </v:textbox>
              </v:shape>
            </w:pict>
          </mc:Fallback>
        </mc:AlternateContent>
      </w:r>
      <w:r w:rsidR="00F75E73">
        <w:br w:type="page"/>
      </w:r>
    </w:p>
    <w:p w:rsidR="004F6D8E" w:rsidRDefault="00C47099" w:rsidP="004F6D8E">
      <w:pPr>
        <w:spacing w:after="0" w:line="480" w:lineRule="auto"/>
        <w:contextualSpacing/>
        <w:jc w:val="center"/>
      </w:pPr>
      <w:r>
        <w:lastRenderedPageBreak/>
        <w:t>Standardized Tests</w:t>
      </w:r>
      <w:r w:rsidR="000C255A">
        <w:t xml:space="preserve"> Sections III, IV</w:t>
      </w:r>
      <w:r w:rsidR="00883D20">
        <w:t>,</w:t>
      </w:r>
      <w:r w:rsidR="000C255A">
        <w:t xml:space="preserve"> and V</w:t>
      </w:r>
    </w:p>
    <w:p w:rsidR="000C255A" w:rsidRDefault="00F75E73" w:rsidP="000C255A">
      <w:pPr>
        <w:spacing w:after="0" w:line="480" w:lineRule="auto"/>
      </w:pPr>
      <w:r>
        <w:tab/>
      </w:r>
      <w:r w:rsidR="000C255A" w:rsidRPr="000C255A">
        <w:t xml:space="preserve">The best plan to solve the problem of standardized tests is </w:t>
      </w:r>
      <w:r w:rsidR="00A53A9F">
        <w:t>instituting the MOST or Mastery Of Subject Tests, which are</w:t>
      </w:r>
      <w:r w:rsidR="000C255A" w:rsidRPr="000C255A">
        <w:t xml:space="preserve"> the end-of-year subject tests to be administered to each student before graduation, to determine his or her mastery of the area studied in high school. Because these tests would be administered and graded by individual school districts throughout the country and not from Washington</w:t>
      </w:r>
      <w:r w:rsidR="00933A56">
        <w:t>,</w:t>
      </w:r>
      <w:r w:rsidR="000C255A" w:rsidRPr="000C255A">
        <w:t xml:space="preserve"> D</w:t>
      </w:r>
      <w:r w:rsidR="00933A56">
        <w:t>.</w:t>
      </w:r>
      <w:r w:rsidR="000C255A" w:rsidRPr="000C255A">
        <w:t>C</w:t>
      </w:r>
      <w:r w:rsidR="00933A56">
        <w:t>.</w:t>
      </w:r>
      <w:r w:rsidR="000C255A" w:rsidRPr="000C255A">
        <w:t>, they will decentralize control of students’ learning away from government officials who know next to nothing about these students, and into the hands of content-area teachers who know their students best. These tests will also raise the standards and expectations of all students, who will choose the content areas they wish to be tested in, and focus on mastering those areas in high school. Thus, when they take th</w:t>
      </w:r>
      <w:r w:rsidR="00A53A9F">
        <w:t xml:space="preserve">e tests, they are motivated to </w:t>
      </w:r>
      <w:r w:rsidR="00C5421D">
        <w:t>s</w:t>
      </w:r>
      <w:r w:rsidR="000C255A" w:rsidRPr="000C255A">
        <w:t xml:space="preserve">how that they are the </w:t>
      </w:r>
      <w:r w:rsidR="00C5421D">
        <w:t>m</w:t>
      </w:r>
      <w:r w:rsidR="000C255A" w:rsidRPr="000C255A">
        <w:t>aster</w:t>
      </w:r>
      <w:r w:rsidR="00C5421D">
        <w:t>s</w:t>
      </w:r>
      <w:r w:rsidR="000C255A" w:rsidRPr="000C255A">
        <w:t xml:space="preserve"> of one field instead of being </w:t>
      </w:r>
      <w:r w:rsidR="00E70BD5">
        <w:t>j</w:t>
      </w:r>
      <w:r w:rsidR="000C255A" w:rsidRPr="000C255A">
        <w:t>ack</w:t>
      </w:r>
      <w:r w:rsidR="00C5421D">
        <w:t>s</w:t>
      </w:r>
      <w:r w:rsidR="000C255A" w:rsidRPr="000C255A">
        <w:t xml:space="preserve">-of-all-trades. The standards of mastery will be higher when you have students improving year after year on a content area of their own choosing, rather than having their focus scattered on fields that they have </w:t>
      </w:r>
      <w:r w:rsidR="00E70BD5">
        <w:t>n</w:t>
      </w:r>
      <w:r w:rsidR="000C255A" w:rsidRPr="000C255A">
        <w:t xml:space="preserve">o desire to pursue after graduation. These tests will save everyone both time and money, as shown in the next section, Benefits, and </w:t>
      </w:r>
      <w:r w:rsidR="00E70BD5">
        <w:t xml:space="preserve">they </w:t>
      </w:r>
      <w:r w:rsidR="000C255A" w:rsidRPr="000C255A">
        <w:t>lead to inc</w:t>
      </w:r>
      <w:r w:rsidR="00E70BD5">
        <w:t>reased mastery of core subjects,</w:t>
      </w:r>
      <w:r w:rsidR="000C255A" w:rsidRPr="000C255A">
        <w:t xml:space="preserve"> as well as diminish dropout rates.</w:t>
      </w:r>
    </w:p>
    <w:p w:rsidR="000C255A" w:rsidRDefault="000C255A" w:rsidP="000C255A">
      <w:pPr>
        <w:spacing w:after="0" w:line="480" w:lineRule="auto"/>
        <w:ind w:firstLine="720"/>
      </w:pPr>
      <w:r w:rsidRPr="000C255A">
        <w:t xml:space="preserve">These end-of-year subject tests are better than solutions that have been proposed, such as portfolios, since these tests would be objective determinants of learning rather than subject artifacts of courses. The portfolio may be an accurate representation of </w:t>
      </w:r>
      <w:r w:rsidR="00F70FB3">
        <w:t>a</w:t>
      </w:r>
      <w:r w:rsidRPr="000C255A">
        <w:t xml:space="preserve"> student</w:t>
      </w:r>
      <w:r w:rsidR="00F70FB3">
        <w:t>’</w:t>
      </w:r>
      <w:r w:rsidRPr="000C255A">
        <w:t>s abilities, as well as his or her growth throughout high schoo</w:t>
      </w:r>
      <w:r w:rsidR="00F70FB3">
        <w:t>l, but it is far too subjective;</w:t>
      </w:r>
      <w:r w:rsidRPr="000C255A">
        <w:t xml:space="preserve"> mastery would be determined by the judge reading the portfolio, whose personal biases</w:t>
      </w:r>
      <w:r w:rsidR="00F70FB3">
        <w:t xml:space="preserve"> would</w:t>
      </w:r>
      <w:r w:rsidRPr="000C255A">
        <w:t xml:space="preserve"> be too difficult to control for in such an important test. Also, portfolios are too costly in terms of time </w:t>
      </w:r>
      <w:r w:rsidR="00F70FB3">
        <w:t>and resources;</w:t>
      </w:r>
      <w:r w:rsidRPr="000C255A">
        <w:t xml:space="preserve"> the process of gathering and housing these documents would be too large a task for </w:t>
      </w:r>
      <w:r w:rsidRPr="000C255A">
        <w:lastRenderedPageBreak/>
        <w:t xml:space="preserve">the last few months of a student’s final year. For consistent scoring of portfolios, one study determined that it would take 20 minutes to </w:t>
      </w:r>
      <w:r w:rsidR="00683846">
        <w:t>1</w:t>
      </w:r>
      <w:r w:rsidRPr="000C255A">
        <w:t xml:space="preserve"> hour to score one portfolio by one judge; this would be doubled if two judges were used (as cited in Dietz, 2010). If 40 minutes to </w:t>
      </w:r>
      <w:r w:rsidR="00683846">
        <w:t>2</w:t>
      </w:r>
      <w:r w:rsidRPr="000C255A">
        <w:t xml:space="preserve"> hours sounds like a lot, multiply that by the number of graduating seniors, and you</w:t>
      </w:r>
      <w:r w:rsidR="00683846">
        <w:t xml:space="preserve"> get</w:t>
      </w:r>
      <w:r w:rsidRPr="000C255A">
        <w:t xml:space="preserve"> numbers too unrealistic to consider. Plus, the criteria used to judge each assessment would have to be aligned to the courses the student took</w:t>
      </w:r>
      <w:r w:rsidR="00683846">
        <w:t xml:space="preserve"> in order</w:t>
      </w:r>
      <w:r w:rsidRPr="000C255A">
        <w:t xml:space="preserve"> to be seen as equal to a standardized test (as cited in Dietz, 2010), which would be problematic in terms of showing equal levels of rigor and substantive content. Of course, having no </w:t>
      </w:r>
      <w:proofErr w:type="gramStart"/>
      <w:r w:rsidRPr="000C255A">
        <w:t>test</w:t>
      </w:r>
      <w:proofErr w:type="gramEnd"/>
      <w:r w:rsidRPr="000C255A">
        <w:t xml:space="preserve"> whatsoever is not viable, </w:t>
      </w:r>
      <w:r w:rsidR="00CF7F03">
        <w:t>because</w:t>
      </w:r>
      <w:r w:rsidRPr="000C255A">
        <w:t xml:space="preserve"> it does not prepare students for assessments that will be commonplace in college and the workplace. Having the current college entrance exams, the SAT or ACT, replace standardized tests for everyone is also not viable, </w:t>
      </w:r>
      <w:r w:rsidR="00CF7F03">
        <w:t>because</w:t>
      </w:r>
      <w:r w:rsidRPr="000C255A">
        <w:t xml:space="preserve"> not everyone will pursue college; those who opt to enter the workforce immediately after graduation would not be well served by these tests.</w:t>
      </w:r>
    </w:p>
    <w:p w:rsidR="000C255A" w:rsidRDefault="000C255A" w:rsidP="000C255A">
      <w:pPr>
        <w:spacing w:after="0" w:line="480" w:lineRule="auto"/>
        <w:ind w:firstLine="720"/>
      </w:pPr>
      <w:r w:rsidRPr="000C255A">
        <w:t xml:space="preserve">There are three steps in putting this plan into action. First, these must be constructed and </w:t>
      </w:r>
      <w:r w:rsidR="00606996">
        <w:t>ad</w:t>
      </w:r>
      <w:r w:rsidRPr="000C255A">
        <w:t xml:space="preserve">ministered by experts in individual school districts. A committee of specialists in different fields must ensure that each test assesses knowledge that students should </w:t>
      </w:r>
      <w:r w:rsidR="008A4F2E">
        <w:t>have</w:t>
      </w:r>
      <w:r w:rsidRPr="000C255A">
        <w:t xml:space="preserve"> in each school subject. The test would be multiple</w:t>
      </w:r>
      <w:r w:rsidR="008A4F2E">
        <w:t xml:space="preserve"> </w:t>
      </w:r>
      <w:r w:rsidRPr="000C255A">
        <w:t>choice, short answer, and essay for more traditional subjects such as English and history; for the arts or music, the test would be performance-oriented. Next, students must choose and take the test that is most appropriate to their future career: students interested in history would be tested in that subject area, and those interested in music would perform for their test. Finally, committee members must decide whether students have passed the test, which would be administered early in their senior year; students must be notified about their passing this test so that they can earn their high school diploma. If students fail, they should b</w:t>
      </w:r>
      <w:r w:rsidR="008A4F2E">
        <w:t>e given ample opportunity to re</w:t>
      </w:r>
      <w:r w:rsidRPr="000C255A">
        <w:t xml:space="preserve">take the test. If students still fail the test, they might consider </w:t>
      </w:r>
      <w:r w:rsidRPr="000C255A">
        <w:lastRenderedPageBreak/>
        <w:t xml:space="preserve">another subject area. For example, if students interested in a career in music consistently underperform on the test, then they should be counseled to try another test, </w:t>
      </w:r>
      <w:r w:rsidR="008A4F2E">
        <w:t>because</w:t>
      </w:r>
      <w:r w:rsidRPr="000C255A">
        <w:t xml:space="preserve"> maybe a career in music isn’t showing the best </w:t>
      </w:r>
      <w:r w:rsidR="008A4F2E">
        <w:t>of their talents. Thus</w:t>
      </w:r>
      <w:r w:rsidRPr="000C255A">
        <w:t xml:space="preserve"> these tests more accurately assess students’ strengths and indicate which careers are best suited </w:t>
      </w:r>
      <w:r w:rsidR="00230D06">
        <w:t>to</w:t>
      </w:r>
      <w:r w:rsidRPr="000C255A">
        <w:t xml:space="preserve"> them. They will produce high school graduates </w:t>
      </w:r>
      <w:r w:rsidR="008A4F2E">
        <w:t xml:space="preserve">who are </w:t>
      </w:r>
      <w:r w:rsidRPr="000C255A">
        <w:t>more prepared for their chosen career</w:t>
      </w:r>
      <w:r w:rsidR="008A4F2E">
        <w:t>s</w:t>
      </w:r>
      <w:r w:rsidRPr="000C255A">
        <w:t xml:space="preserve"> and, as the next section will prove, these tests will be more cost effective and benefit all stakeholders of education.</w:t>
      </w:r>
    </w:p>
    <w:p w:rsidR="00E23DCD" w:rsidRPr="00E23DCD" w:rsidRDefault="00E23DCD" w:rsidP="00E23DCD">
      <w:pPr>
        <w:spacing w:after="0" w:line="480" w:lineRule="auto"/>
        <w:ind w:firstLine="720"/>
      </w:pPr>
      <w:bookmarkStart w:id="1" w:name="OLE_LINK3"/>
      <w:bookmarkStart w:id="2" w:name="OLE_LINK4"/>
      <w:bookmarkStart w:id="3" w:name="_Hlk356570618"/>
      <w:r w:rsidRPr="00E23DCD">
        <w:t xml:space="preserve">This plan will help to save time and money. Additionally, this plan will put to better use the collective energy of stakeholders in education—students, parents, teachers, administrators, and the public—who are currently caught up in the standardized testing craze. The most recent price tag for the current testing system is $4.35 billion (as cited in </w:t>
      </w:r>
      <w:proofErr w:type="spellStart"/>
      <w:r w:rsidRPr="00E23DCD">
        <w:t>Onosko</w:t>
      </w:r>
      <w:proofErr w:type="spellEnd"/>
      <w:r w:rsidRPr="00E23DCD">
        <w:t xml:space="preserve">, 2011). The proposed plan could accomplish the same goal but at a far lower cost in terms of money. If the cost of time and hours for each individual district’s subject-matter committee is $1.43 billion, </w:t>
      </w:r>
      <w:r w:rsidR="002363BD">
        <w:t>it</w:t>
      </w:r>
      <w:r w:rsidRPr="00E23DCD">
        <w:t xml:space="preserve"> can be accounted for by including each of the current </w:t>
      </w:r>
      <w:r w:rsidR="002363BD" w:rsidRPr="00E23DCD">
        <w:t xml:space="preserve">14,310 </w:t>
      </w:r>
      <w:r w:rsidRPr="00E23DCD">
        <w:t xml:space="preserve">school districts (U.S. Census Bureau, 2004) and giving each one $100,000 to cover costs. </w:t>
      </w:r>
      <w:r w:rsidR="00755D03">
        <w:t>Even with rate-of-</w:t>
      </w:r>
      <w:r w:rsidRPr="00E23DCD">
        <w:t xml:space="preserve">inflation increases, that </w:t>
      </w:r>
      <w:r w:rsidR="00914592">
        <w:t>is</w:t>
      </w:r>
      <w:r w:rsidRPr="00E23DCD">
        <w:t xml:space="preserve"> much lower than the current system. As shown in Chart 1, the cost is lower than the previous system. By </w:t>
      </w:r>
      <w:r w:rsidR="00914592">
        <w:t>Y</w:t>
      </w:r>
      <w:r w:rsidRPr="00E23DCD">
        <w:t>ear 10, it could be reasonably estimated at over $3 billion, far less than the almost $7 billion the current system would cost. Additionally, the time it takes for standardized tests v</w:t>
      </w:r>
      <w:r w:rsidR="00914592">
        <w:t>ersu</w:t>
      </w:r>
      <w:r w:rsidRPr="00E23DCD">
        <w:t>s</w:t>
      </w:r>
      <w:r w:rsidR="00722E93">
        <w:t xml:space="preserve"> the proposed</w:t>
      </w:r>
      <w:r w:rsidR="00CA5377">
        <w:t xml:space="preserve"> plan is no contes</w:t>
      </w:r>
      <w:r w:rsidRPr="00E23DCD">
        <w:t>t when you determine the amount of time i</w:t>
      </w:r>
      <w:r w:rsidR="006366F7">
        <w:t>n</w:t>
      </w:r>
      <w:r w:rsidRPr="00E23DCD">
        <w:t xml:space="preserve"> test-taking strategies that schools are consumed with. Plus, the number of graduates would increase because students would be far more interested in attending schools that are aligned to their future interests, and taking tests that measure their mastery of those interests</w:t>
      </w:r>
      <w:bookmarkEnd w:id="1"/>
      <w:bookmarkEnd w:id="2"/>
      <w:bookmarkEnd w:id="3"/>
      <w:r w:rsidRPr="00E23DCD">
        <w:rPr>
          <w:b/>
        </w:rPr>
        <w:t>.</w:t>
      </w:r>
      <w:r w:rsidR="006316EF">
        <w:rPr>
          <w:b/>
        </w:rPr>
        <w:t xml:space="preserve"> </w:t>
      </w:r>
      <w:r w:rsidR="006316EF" w:rsidRPr="006316EF">
        <w:t>A</w:t>
      </w:r>
      <w:r w:rsidR="006316EF">
        <w:t xml:space="preserve"> </w:t>
      </w:r>
      <w:r w:rsidR="006316EF">
        <w:rPr>
          <w:rFonts w:cs="Arial"/>
          <w:szCs w:val="52"/>
        </w:rPr>
        <w:t>curriculum with coursework that is more relevant to their future career</w:t>
      </w:r>
      <w:r w:rsidR="006366F7">
        <w:rPr>
          <w:rFonts w:cs="Arial"/>
          <w:szCs w:val="52"/>
        </w:rPr>
        <w:t>s</w:t>
      </w:r>
      <w:r w:rsidR="006316EF">
        <w:rPr>
          <w:rFonts w:cs="Arial"/>
          <w:szCs w:val="52"/>
        </w:rPr>
        <w:t xml:space="preserve"> would keep dropouts from leaving school (</w:t>
      </w:r>
      <w:proofErr w:type="spellStart"/>
      <w:r w:rsidR="006316EF" w:rsidRPr="002E2D8D">
        <w:rPr>
          <w:rFonts w:cs="Arial"/>
          <w:szCs w:val="52"/>
        </w:rPr>
        <w:t>Bridgeland</w:t>
      </w:r>
      <w:proofErr w:type="spellEnd"/>
      <w:r w:rsidR="006316EF">
        <w:rPr>
          <w:rFonts w:cs="Arial"/>
          <w:szCs w:val="52"/>
        </w:rPr>
        <w:t xml:space="preserve">, </w:t>
      </w:r>
      <w:proofErr w:type="spellStart"/>
      <w:r w:rsidR="006316EF">
        <w:rPr>
          <w:rFonts w:cs="Arial"/>
          <w:szCs w:val="52"/>
        </w:rPr>
        <w:t>DiIulio</w:t>
      </w:r>
      <w:proofErr w:type="spellEnd"/>
      <w:r w:rsidR="006316EF">
        <w:rPr>
          <w:rFonts w:cs="Arial"/>
          <w:szCs w:val="52"/>
        </w:rPr>
        <w:t xml:space="preserve">, &amp; </w:t>
      </w:r>
      <w:r w:rsidR="006316EF" w:rsidRPr="002E2D8D">
        <w:rPr>
          <w:rFonts w:cs="Arial"/>
          <w:szCs w:val="52"/>
        </w:rPr>
        <w:t>Morison</w:t>
      </w:r>
      <w:r w:rsidR="009C621E">
        <w:rPr>
          <w:rFonts w:cs="Arial"/>
          <w:szCs w:val="52"/>
        </w:rPr>
        <w:t xml:space="preserve">, 2006); this study </w:t>
      </w:r>
      <w:r w:rsidR="006316EF">
        <w:rPr>
          <w:rFonts w:cs="Arial"/>
          <w:szCs w:val="52"/>
        </w:rPr>
        <w:t xml:space="preserve">serves as proof that schools can prevent </w:t>
      </w:r>
      <w:r w:rsidR="006316EF">
        <w:rPr>
          <w:rFonts w:cs="Arial"/>
          <w:szCs w:val="52"/>
        </w:rPr>
        <w:lastRenderedPageBreak/>
        <w:t xml:space="preserve">students from dropping out if they just open their minds to the possibilities. </w:t>
      </w:r>
      <w:r w:rsidRPr="00E23DCD">
        <w:t>A committee of subject-matter specialists will need to be convened to start this project. A focus group consisting of educators at all levels of the subject, as well as people working in that field, will help to construct, disseminate, and assess these tests.</w:t>
      </w:r>
    </w:p>
    <w:p w:rsidR="000C255A" w:rsidRDefault="000C255A" w:rsidP="000C255A">
      <w:pPr>
        <w:spacing w:after="0" w:line="480" w:lineRule="auto"/>
        <w:ind w:firstLine="720"/>
      </w:pPr>
    </w:p>
    <w:p w:rsidR="00A53A9F" w:rsidRDefault="00A53A9F" w:rsidP="000C255A">
      <w:pPr>
        <w:spacing w:after="0" w:line="480" w:lineRule="auto"/>
        <w:ind w:firstLine="720"/>
      </w:pPr>
      <w:r>
        <w:rPr>
          <w:noProof/>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4907556" cy="275530"/>
                <wp:effectExtent l="0" t="0" r="2667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556" cy="275530"/>
                        </a:xfrm>
                        <a:prstGeom prst="rect">
                          <a:avLst/>
                        </a:prstGeom>
                        <a:solidFill>
                          <a:srgbClr val="FFFFFF"/>
                        </a:solidFill>
                        <a:ln w="9525">
                          <a:solidFill>
                            <a:srgbClr val="000000"/>
                          </a:solidFill>
                          <a:miter lim="800000"/>
                          <a:headEnd/>
                          <a:tailEnd/>
                        </a:ln>
                      </wps:spPr>
                      <wps:txb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0;width:386.4pt;height:21.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">
                <v:textbo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v:textbox>
              </v:shape>
            </w:pict>
          </mc:Fallback>
        </mc:AlternateContent>
      </w:r>
      <w:r>
        <w:rPr>
          <w:b/>
          <w:noProof/>
        </w:rPr>
        <w:drawing>
          <wp:inline distT="0" distB="0" distL="0" distR="0" wp14:anchorId="19E96466" wp14:editId="29BD588D">
            <wp:extent cx="5486400" cy="3716122"/>
            <wp:effectExtent l="0" t="0" r="1905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53A9F" w:rsidRPr="004F616B" w:rsidRDefault="00A53A9F" w:rsidP="00A53A9F">
      <w:pPr>
        <w:spacing w:after="0" w:line="480" w:lineRule="auto"/>
        <w:rPr>
          <w:rFonts w:cs="Times New Roman"/>
          <w:szCs w:val="24"/>
        </w:rPr>
      </w:pPr>
      <w:r w:rsidRPr="004F616B">
        <w:rPr>
          <w:rFonts w:cs="Times New Roman"/>
          <w:i/>
          <w:szCs w:val="24"/>
        </w:rPr>
        <w:t xml:space="preserve">Figure 2: </w:t>
      </w:r>
      <w:r w:rsidRPr="004F616B">
        <w:rPr>
          <w:rFonts w:cs="Times New Roman"/>
          <w:szCs w:val="24"/>
        </w:rPr>
        <w:t xml:space="preserve">This chart shows the cost of the current testing system in billions of dollars in blue in </w:t>
      </w:r>
      <w:r w:rsidR="00E073BC">
        <w:rPr>
          <w:rFonts w:cs="Times New Roman"/>
          <w:szCs w:val="24"/>
        </w:rPr>
        <w:t>Y</w:t>
      </w:r>
      <w:r w:rsidRPr="004F616B">
        <w:rPr>
          <w:rFonts w:cs="Times New Roman"/>
          <w:szCs w:val="24"/>
        </w:rPr>
        <w:t xml:space="preserve">ear 1 of the program, and then again in </w:t>
      </w:r>
      <w:r w:rsidR="00E073BC">
        <w:rPr>
          <w:rFonts w:cs="Times New Roman"/>
          <w:szCs w:val="24"/>
        </w:rPr>
        <w:t>Y</w:t>
      </w:r>
      <w:r w:rsidRPr="004F616B">
        <w:rPr>
          <w:rFonts w:cs="Times New Roman"/>
          <w:szCs w:val="24"/>
        </w:rPr>
        <w:t xml:space="preserve">ears 5 and 10. The proposed testing system is shown in red in the same </w:t>
      </w:r>
      <w:r w:rsidR="00E073BC">
        <w:rPr>
          <w:rFonts w:cs="Times New Roman"/>
          <w:szCs w:val="24"/>
        </w:rPr>
        <w:t>3</w:t>
      </w:r>
      <w:r w:rsidRPr="004F616B">
        <w:rPr>
          <w:rFonts w:cs="Times New Roman"/>
          <w:szCs w:val="24"/>
        </w:rPr>
        <w:t xml:space="preserve"> years: </w:t>
      </w:r>
      <w:r w:rsidR="00E073BC">
        <w:rPr>
          <w:rFonts w:cs="Times New Roman"/>
          <w:szCs w:val="24"/>
        </w:rPr>
        <w:t>Y</w:t>
      </w:r>
      <w:r w:rsidRPr="004F616B">
        <w:rPr>
          <w:rFonts w:cs="Times New Roman"/>
          <w:szCs w:val="24"/>
        </w:rPr>
        <w:t xml:space="preserve">ears 1, 5, and 10. </w:t>
      </w:r>
      <w:r>
        <w:rPr>
          <w:rFonts w:cs="Times New Roman"/>
          <w:szCs w:val="24"/>
        </w:rPr>
        <w:t>Clearly, the proposed system will save billions of dollars in the short term as well as in the long term.</w:t>
      </w:r>
    </w:p>
    <w:p w:rsidR="00A53A9F" w:rsidRPr="00A53A9F" w:rsidRDefault="00A53A9F" w:rsidP="00A53A9F">
      <w:pPr>
        <w:spacing w:after="0" w:line="480" w:lineRule="auto"/>
        <w:ind w:firstLine="720"/>
      </w:pPr>
      <w:r w:rsidRPr="00A53A9F">
        <w:t>Let’s help our student</w:t>
      </w:r>
      <w:r w:rsidR="00475F17">
        <w:t>s</w:t>
      </w:r>
      <w:r w:rsidRPr="00A53A9F">
        <w:t xml:space="preserve"> achieve the most with the proposed MOST, or Mastery </w:t>
      </w:r>
      <w:proofErr w:type="gramStart"/>
      <w:r w:rsidRPr="00A53A9F">
        <w:t>Of</w:t>
      </w:r>
      <w:proofErr w:type="gramEnd"/>
      <w:r w:rsidRPr="00A53A9F">
        <w:t xml:space="preserve"> Subject Tests</w:t>
      </w:r>
      <w:r w:rsidR="002B46E1">
        <w:t>,</w:t>
      </w:r>
      <w:r w:rsidRPr="00A53A9F">
        <w:t xml:space="preserve"> initiative. It will help students master the subject they ha</w:t>
      </w:r>
      <w:r w:rsidR="00475F17">
        <w:t>ve learned about in high school</w:t>
      </w:r>
      <w:r w:rsidRPr="00A53A9F">
        <w:t xml:space="preserve"> and not force them to pass tests that are not a part of their future</w:t>
      </w:r>
      <w:r w:rsidR="00475F17">
        <w:t>s</w:t>
      </w:r>
      <w:r w:rsidRPr="00A53A9F">
        <w:t xml:space="preserve">. If we don’t act fast to replace </w:t>
      </w:r>
      <w:r w:rsidRPr="00A53A9F">
        <w:lastRenderedPageBreak/>
        <w:t>standardized tests, more and more students will fall through the cracks and drop out of school. Our current model for K</w:t>
      </w:r>
      <w:r w:rsidR="00475F17">
        <w:t>–</w:t>
      </w:r>
      <w:r w:rsidRPr="00A53A9F">
        <w:t xml:space="preserve">12 education uses a one-size-fits-all approach </w:t>
      </w:r>
      <w:r w:rsidR="00CC7CDD">
        <w:t xml:space="preserve">that </w:t>
      </w:r>
      <w:r w:rsidRPr="00A53A9F">
        <w:t>just leaves our children behind, instead of giving them the opportunity to reach their full potential. If we are to maintain our position as a 21</w:t>
      </w:r>
      <w:r w:rsidRPr="00A53A9F">
        <w:rPr>
          <w:vertAlign w:val="superscript"/>
        </w:rPr>
        <w:t>st</w:t>
      </w:r>
      <w:r w:rsidRPr="00A53A9F">
        <w:t xml:space="preserve"> century superpower, we must educate a highly skilled, technologically savvy workforce that can handle the demands put in front of them. Also, if we are to maintain our current position as the center of the world regarding our athletes and entertainers, we must nurture their talents early on in their careers, instead of blocking their talents in an avalanche of testing in subjects that aren’t relevant to them. After all, America is known as the land of opportunity, and if we continue to </w:t>
      </w:r>
      <w:r w:rsidR="00475F17">
        <w:t>use</w:t>
      </w:r>
      <w:r w:rsidRPr="00A53A9F">
        <w:t xml:space="preserve"> standardized tests, we may become known as the land of </w:t>
      </w:r>
      <w:r w:rsidRPr="00A53A9F">
        <w:rPr>
          <w:i/>
        </w:rPr>
        <w:t>lost</w:t>
      </w:r>
      <w:r w:rsidRPr="00A53A9F">
        <w:t xml:space="preserve"> opportunity. </w:t>
      </w:r>
    </w:p>
    <w:p w:rsidR="00A53A9F" w:rsidRPr="00A53A9F" w:rsidRDefault="00A53A9F" w:rsidP="00A53A9F">
      <w:pPr>
        <w:spacing w:after="0" w:line="480" w:lineRule="auto"/>
        <w:ind w:firstLine="720"/>
      </w:pPr>
      <w:r w:rsidRPr="00A53A9F">
        <w:t xml:space="preserve">No Child Left Behind has left nobody ahead, least of all our country’s educational standing compared to our competitors around the world. It’s time to bring back power to the people. Contact me at </w:t>
      </w:r>
      <w:hyperlink r:id="rId9" w:history="1">
        <w:r w:rsidRPr="00A53A9F">
          <w:rPr>
            <w:rStyle w:val="Hyperlink"/>
          </w:rPr>
          <w:t>snorth@testsrus.org</w:t>
        </w:r>
      </w:hyperlink>
      <w:r w:rsidRPr="00A53A9F">
        <w:t xml:space="preserve"> and join me in fighting for a better tomorrow for our children. Sign up for updated information on our progress, and contact your local legislators who can spur action with the local districts in the hope of effecting change at the national level. The time to take charge of our children’s education is now. To get the most out of our children’s education, let’s support MOST!</w:t>
      </w:r>
    </w:p>
    <w:p w:rsidR="00A53A9F" w:rsidRPr="00A53A9F" w:rsidRDefault="00A53A9F" w:rsidP="00A53A9F">
      <w:pPr>
        <w:spacing w:after="0" w:line="480" w:lineRule="auto"/>
      </w:pPr>
      <w:r w:rsidRPr="00A53A9F">
        <w:br w:type="page"/>
      </w:r>
    </w:p>
    <w:p w:rsidR="00D46247" w:rsidRPr="001B7388" w:rsidRDefault="00D46247" w:rsidP="00623938">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9C621E" w:rsidRPr="00BE01D9" w:rsidRDefault="009C621E" w:rsidP="009C621E">
      <w:pPr>
        <w:pStyle w:val="text"/>
        <w:spacing w:before="0" w:beforeAutospacing="0" w:after="0" w:afterAutospacing="0" w:line="480" w:lineRule="auto"/>
        <w:ind w:left="720" w:hanging="720"/>
      </w:pPr>
      <w:proofErr w:type="spellStart"/>
      <w:r w:rsidRPr="002E2D8D">
        <w:rPr>
          <w:rFonts w:cs="Arial"/>
          <w:szCs w:val="52"/>
        </w:rPr>
        <w:t>Bridgeland</w:t>
      </w:r>
      <w:proofErr w:type="spellEnd"/>
      <w:r>
        <w:rPr>
          <w:rFonts w:cs="Arial"/>
          <w:szCs w:val="52"/>
        </w:rPr>
        <w:t xml:space="preserve">, J., </w:t>
      </w:r>
      <w:proofErr w:type="spellStart"/>
      <w:r>
        <w:rPr>
          <w:rFonts w:cs="Arial"/>
          <w:szCs w:val="52"/>
        </w:rPr>
        <w:t>DiIulio</w:t>
      </w:r>
      <w:proofErr w:type="spellEnd"/>
      <w:r>
        <w:rPr>
          <w:rFonts w:cs="Arial"/>
          <w:szCs w:val="52"/>
        </w:rPr>
        <w:t xml:space="preserve">, J., &amp; </w:t>
      </w:r>
      <w:r w:rsidRPr="002E2D8D">
        <w:rPr>
          <w:rFonts w:cs="Arial"/>
          <w:szCs w:val="52"/>
        </w:rPr>
        <w:t>Morison</w:t>
      </w:r>
      <w:r>
        <w:rPr>
          <w:rFonts w:cs="Arial"/>
          <w:szCs w:val="52"/>
        </w:rPr>
        <w:t xml:space="preserve">, K. (2006). </w:t>
      </w:r>
      <w:r w:rsidRPr="0066707D">
        <w:rPr>
          <w:i/>
        </w:rPr>
        <w:t>The silent epidemic: Perspectives of high school dropouts.</w:t>
      </w:r>
      <w:r>
        <w:t xml:space="preserve"> </w:t>
      </w:r>
      <w:r w:rsidRPr="001B7388">
        <w:t xml:space="preserve">Retrieved from </w:t>
      </w:r>
      <w:r w:rsidRPr="00BE01D9">
        <w:t>http://www.civicenterprises.net/pdfs/thesilentepidemic3-06.pdf</w:t>
      </w:r>
    </w:p>
    <w:p w:rsidR="00A53A9F" w:rsidRPr="00A53A9F" w:rsidRDefault="003356CD" w:rsidP="00A53A9F">
      <w:pPr>
        <w:pStyle w:val="text"/>
        <w:spacing w:before="0" w:beforeAutospacing="0" w:after="0" w:afterAutospacing="0" w:line="480" w:lineRule="auto"/>
        <w:ind w:left="720" w:hanging="720"/>
      </w:pPr>
      <w:r>
        <w:t xml:space="preserve">Dietz, S. </w:t>
      </w:r>
      <w:r w:rsidR="00A53A9F" w:rsidRPr="00A53A9F">
        <w:t>(2010).</w:t>
      </w:r>
      <w:r>
        <w:t xml:space="preserve"> State high school tests: Exit exams and other a</w:t>
      </w:r>
      <w:r w:rsidR="00A53A9F" w:rsidRPr="00A53A9F">
        <w:t xml:space="preserve">ssessments. </w:t>
      </w:r>
      <w:r>
        <w:rPr>
          <w:i/>
          <w:iCs/>
        </w:rPr>
        <w:t>Center o</w:t>
      </w:r>
      <w:r w:rsidR="00A53A9F" w:rsidRPr="00A53A9F">
        <w:rPr>
          <w:i/>
          <w:iCs/>
        </w:rPr>
        <w:t>n Education Policy</w:t>
      </w:r>
      <w:r>
        <w:t>. Retrieved from</w:t>
      </w:r>
      <w:r w:rsidR="00A53A9F" w:rsidRPr="00A53A9F">
        <w:t xml:space="preserve"> http://www.eric.ed.gov/PDFS/ED514155.pdf</w:t>
      </w:r>
    </w:p>
    <w:p w:rsidR="00FD7BE0" w:rsidRDefault="00623938" w:rsidP="00623938">
      <w:pPr>
        <w:spacing w:after="0" w:line="480" w:lineRule="auto"/>
        <w:ind w:left="720" w:hanging="720"/>
        <w:rPr>
          <w:rFonts w:cs="Arial"/>
          <w:szCs w:val="52"/>
        </w:rPr>
      </w:pPr>
      <w:proofErr w:type="spellStart"/>
      <w:r w:rsidRPr="006A39FB">
        <w:rPr>
          <w:rFonts w:cs="Arial"/>
          <w:szCs w:val="52"/>
        </w:rPr>
        <w:t>Onosko</w:t>
      </w:r>
      <w:proofErr w:type="spellEnd"/>
      <w:r w:rsidRPr="006A39FB">
        <w:rPr>
          <w:rFonts w:cs="Arial"/>
          <w:szCs w:val="52"/>
        </w:rPr>
        <w:t xml:space="preserve">, J. (2011). Race to the Top leaves children and future citizens behind. </w:t>
      </w:r>
      <w:r w:rsidRPr="006A39FB">
        <w:rPr>
          <w:rFonts w:cs="Arial"/>
          <w:i/>
          <w:szCs w:val="52"/>
        </w:rPr>
        <w:t>Democracy &amp; Education, 19</w:t>
      </w:r>
      <w:r w:rsidRPr="006A39FB">
        <w:rPr>
          <w:rFonts w:cs="Arial"/>
          <w:szCs w:val="52"/>
        </w:rPr>
        <w:t xml:space="preserve">(2), 1-11. </w:t>
      </w:r>
    </w:p>
    <w:p w:rsidR="00B41D6F" w:rsidRPr="006A39FB" w:rsidRDefault="00B41D6F" w:rsidP="00623938">
      <w:pPr>
        <w:spacing w:after="0" w:line="480" w:lineRule="auto"/>
        <w:ind w:left="720" w:hanging="720"/>
        <w:rPr>
          <w:rFonts w:cs="Arial"/>
          <w:szCs w:val="52"/>
        </w:rPr>
      </w:pPr>
      <w:proofErr w:type="gramStart"/>
      <w:r>
        <w:t>U.S. Census Bureau (</w:t>
      </w:r>
      <w:r w:rsidRPr="00E23DCD">
        <w:t>2004</w:t>
      </w:r>
      <w:r>
        <w:t>).</w:t>
      </w:r>
      <w:proofErr w:type="gramEnd"/>
      <w:r>
        <w:t xml:space="preserve"> Retrieved from U.S. Census Bureau website: h</w:t>
      </w:r>
      <w:r w:rsidRPr="00B41D6F">
        <w:t>ttp://www.census.gov/population/www/documentation/twps0074/tab10.pdf</w:t>
      </w:r>
    </w:p>
    <w:p w:rsidR="00CC4707" w:rsidRPr="00AC4338" w:rsidRDefault="00CC4707" w:rsidP="00AC4338">
      <w:pPr>
        <w:spacing w:after="0" w:line="480" w:lineRule="auto"/>
        <w:ind w:left="720" w:hanging="720"/>
        <w:rPr>
          <w:bCs/>
        </w:rPr>
      </w:pPr>
    </w:p>
    <w:p w:rsidR="00D46247" w:rsidRPr="008521F3" w:rsidRDefault="00AC4338" w:rsidP="00AC4338">
      <w:pPr>
        <w:spacing w:after="0" w:line="480" w:lineRule="auto"/>
        <w:ind w:left="720" w:hanging="720"/>
        <w:rPr>
          <w:bCs/>
        </w:rPr>
      </w:pPr>
      <w:r w:rsidRPr="00AC4338">
        <w:rPr>
          <w:bCs/>
        </w:rPr>
        <w:t xml:space="preserve"> </w:t>
      </w:r>
    </w:p>
    <w:sectPr w:rsidR="00D46247" w:rsidRPr="008521F3" w:rsidSect="00F75E73">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6FD" w:rsidRDefault="000516FD" w:rsidP="00F75E73">
      <w:pPr>
        <w:spacing w:after="0" w:line="240" w:lineRule="auto"/>
      </w:pPr>
      <w:r>
        <w:separator/>
      </w:r>
    </w:p>
  </w:endnote>
  <w:endnote w:type="continuationSeparator" w:id="0">
    <w:p w:rsidR="000516FD" w:rsidRDefault="000516FD"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6FD" w:rsidRDefault="000516FD" w:rsidP="00F75E73">
      <w:pPr>
        <w:spacing w:after="0" w:line="240" w:lineRule="auto"/>
      </w:pPr>
      <w:r>
        <w:separator/>
      </w:r>
    </w:p>
  </w:footnote>
  <w:footnote w:type="continuationSeparator" w:id="0">
    <w:p w:rsidR="000516FD" w:rsidRDefault="000516FD"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C47099">
    <w:pPr>
      <w:pStyle w:val="Header"/>
    </w:pPr>
    <w:r>
      <w:t>STANDARDIZED TESTS</w:t>
    </w:r>
    <w:r w:rsidR="0070053A">
      <w:t xml:space="preserve"> SECTIONS I</w:t>
    </w:r>
    <w:r w:rsidR="000C255A">
      <w:t>II, IV and V</w:t>
    </w:r>
    <w:r w:rsidR="00F75E73">
      <w:tab/>
    </w:r>
    <w:r w:rsidR="00D646F5">
      <w:fldChar w:fldCharType="begin"/>
    </w:r>
    <w:r w:rsidR="00D646F5">
      <w:instrText xml:space="preserve"> PAGE   \* MERGEFORMAT </w:instrText>
    </w:r>
    <w:r w:rsidR="00D646F5">
      <w:fldChar w:fldCharType="separate"/>
    </w:r>
    <w:r w:rsidR="00554CD5">
      <w:rPr>
        <w:noProof/>
      </w:rPr>
      <w:t>7</w:t>
    </w:r>
    <w:r w:rsidR="00D646F5">
      <w:rPr>
        <w:noProof/>
      </w:rPr>
      <w:fldChar w:fldCharType="end"/>
    </w:r>
  </w:p>
  <w:p w:rsidR="00F75E73" w:rsidRDefault="00F75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CD5" w:rsidRDefault="00554CD5">
    <w:pPr>
      <w:pStyle w:val="Header"/>
    </w:pPr>
    <w:r>
      <w:t>Running head: STANDARDIZED TESTS SECTIONS III, IV and V</w:t>
    </w:r>
  </w:p>
  <w:p w:rsidR="00F75E73" w:rsidRDefault="00F75E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36694"/>
    <w:rsid w:val="00037F15"/>
    <w:rsid w:val="000454B3"/>
    <w:rsid w:val="000516FD"/>
    <w:rsid w:val="00052034"/>
    <w:rsid w:val="000944B9"/>
    <w:rsid w:val="000B0565"/>
    <w:rsid w:val="000C255A"/>
    <w:rsid w:val="000D2DC8"/>
    <w:rsid w:val="000E0993"/>
    <w:rsid w:val="00111502"/>
    <w:rsid w:val="0011677C"/>
    <w:rsid w:val="00116884"/>
    <w:rsid w:val="001234A2"/>
    <w:rsid w:val="00131A59"/>
    <w:rsid w:val="001449FC"/>
    <w:rsid w:val="0014757E"/>
    <w:rsid w:val="00156255"/>
    <w:rsid w:val="001600E4"/>
    <w:rsid w:val="00164DA4"/>
    <w:rsid w:val="00194810"/>
    <w:rsid w:val="001C49EB"/>
    <w:rsid w:val="001F4E99"/>
    <w:rsid w:val="00230D06"/>
    <w:rsid w:val="00231385"/>
    <w:rsid w:val="002363BD"/>
    <w:rsid w:val="002529BA"/>
    <w:rsid w:val="00280AAC"/>
    <w:rsid w:val="002B46E1"/>
    <w:rsid w:val="002E545B"/>
    <w:rsid w:val="002F7970"/>
    <w:rsid w:val="00313B0F"/>
    <w:rsid w:val="00331436"/>
    <w:rsid w:val="003356CD"/>
    <w:rsid w:val="003532D7"/>
    <w:rsid w:val="003901B3"/>
    <w:rsid w:val="003A362D"/>
    <w:rsid w:val="003A52AC"/>
    <w:rsid w:val="003C09F3"/>
    <w:rsid w:val="003C51FB"/>
    <w:rsid w:val="003C741E"/>
    <w:rsid w:val="003E3F11"/>
    <w:rsid w:val="003E6091"/>
    <w:rsid w:val="003E6394"/>
    <w:rsid w:val="00414229"/>
    <w:rsid w:val="00431666"/>
    <w:rsid w:val="00435B05"/>
    <w:rsid w:val="00442B00"/>
    <w:rsid w:val="00475F17"/>
    <w:rsid w:val="004B1C24"/>
    <w:rsid w:val="004C5084"/>
    <w:rsid w:val="004F6D8E"/>
    <w:rsid w:val="00507EC7"/>
    <w:rsid w:val="00544152"/>
    <w:rsid w:val="00554CD5"/>
    <w:rsid w:val="005742AA"/>
    <w:rsid w:val="00593465"/>
    <w:rsid w:val="005B1B92"/>
    <w:rsid w:val="00606996"/>
    <w:rsid w:val="00623938"/>
    <w:rsid w:val="006316EF"/>
    <w:rsid w:val="006366F7"/>
    <w:rsid w:val="00637425"/>
    <w:rsid w:val="00652AF0"/>
    <w:rsid w:val="006730BC"/>
    <w:rsid w:val="00676163"/>
    <w:rsid w:val="00683405"/>
    <w:rsid w:val="00683846"/>
    <w:rsid w:val="006A3919"/>
    <w:rsid w:val="006B1E76"/>
    <w:rsid w:val="006B4E85"/>
    <w:rsid w:val="006D12D5"/>
    <w:rsid w:val="006E28D7"/>
    <w:rsid w:val="006F39C5"/>
    <w:rsid w:val="0070053A"/>
    <w:rsid w:val="00722E93"/>
    <w:rsid w:val="00726B9F"/>
    <w:rsid w:val="00731D4B"/>
    <w:rsid w:val="00753E12"/>
    <w:rsid w:val="00755D03"/>
    <w:rsid w:val="0077246B"/>
    <w:rsid w:val="00794D59"/>
    <w:rsid w:val="007E12AC"/>
    <w:rsid w:val="007F3F7B"/>
    <w:rsid w:val="0085785C"/>
    <w:rsid w:val="00857E98"/>
    <w:rsid w:val="0086390E"/>
    <w:rsid w:val="00864528"/>
    <w:rsid w:val="008821A5"/>
    <w:rsid w:val="00883D20"/>
    <w:rsid w:val="00891973"/>
    <w:rsid w:val="00892334"/>
    <w:rsid w:val="008925BA"/>
    <w:rsid w:val="008948A0"/>
    <w:rsid w:val="008A4132"/>
    <w:rsid w:val="008A4F2E"/>
    <w:rsid w:val="008D273B"/>
    <w:rsid w:val="00903AC9"/>
    <w:rsid w:val="00914592"/>
    <w:rsid w:val="009277D6"/>
    <w:rsid w:val="00933A56"/>
    <w:rsid w:val="00973A2D"/>
    <w:rsid w:val="00975413"/>
    <w:rsid w:val="00986707"/>
    <w:rsid w:val="009C621E"/>
    <w:rsid w:val="009D1EF0"/>
    <w:rsid w:val="00A1795B"/>
    <w:rsid w:val="00A20FBE"/>
    <w:rsid w:val="00A31946"/>
    <w:rsid w:val="00A31DA1"/>
    <w:rsid w:val="00A36D12"/>
    <w:rsid w:val="00A53A9F"/>
    <w:rsid w:val="00A91F2A"/>
    <w:rsid w:val="00A92C01"/>
    <w:rsid w:val="00AB2D38"/>
    <w:rsid w:val="00AC33B0"/>
    <w:rsid w:val="00AC4338"/>
    <w:rsid w:val="00AC6128"/>
    <w:rsid w:val="00AD456F"/>
    <w:rsid w:val="00AE21E8"/>
    <w:rsid w:val="00AE7DDD"/>
    <w:rsid w:val="00B002E4"/>
    <w:rsid w:val="00B05781"/>
    <w:rsid w:val="00B1303D"/>
    <w:rsid w:val="00B20030"/>
    <w:rsid w:val="00B41D6F"/>
    <w:rsid w:val="00B75594"/>
    <w:rsid w:val="00B84677"/>
    <w:rsid w:val="00B871D4"/>
    <w:rsid w:val="00BD00D5"/>
    <w:rsid w:val="00BD5D4E"/>
    <w:rsid w:val="00BE2263"/>
    <w:rsid w:val="00C12CDB"/>
    <w:rsid w:val="00C2751F"/>
    <w:rsid w:val="00C47099"/>
    <w:rsid w:val="00C47373"/>
    <w:rsid w:val="00C5421D"/>
    <w:rsid w:val="00C61C50"/>
    <w:rsid w:val="00C94037"/>
    <w:rsid w:val="00CA3E21"/>
    <w:rsid w:val="00CA5377"/>
    <w:rsid w:val="00CC4707"/>
    <w:rsid w:val="00CC7CDD"/>
    <w:rsid w:val="00CD1F92"/>
    <w:rsid w:val="00CD2CFB"/>
    <w:rsid w:val="00CF7F03"/>
    <w:rsid w:val="00D02EC3"/>
    <w:rsid w:val="00D33E41"/>
    <w:rsid w:val="00D41A96"/>
    <w:rsid w:val="00D45F1B"/>
    <w:rsid w:val="00D46247"/>
    <w:rsid w:val="00D646F5"/>
    <w:rsid w:val="00D9061F"/>
    <w:rsid w:val="00DD70D0"/>
    <w:rsid w:val="00DD7748"/>
    <w:rsid w:val="00DF632B"/>
    <w:rsid w:val="00E073BC"/>
    <w:rsid w:val="00E23DCD"/>
    <w:rsid w:val="00E656E6"/>
    <w:rsid w:val="00E70BD5"/>
    <w:rsid w:val="00E9380F"/>
    <w:rsid w:val="00EE44E9"/>
    <w:rsid w:val="00EF7286"/>
    <w:rsid w:val="00EF7BC3"/>
    <w:rsid w:val="00F15E91"/>
    <w:rsid w:val="00F51F8A"/>
    <w:rsid w:val="00F63EE1"/>
    <w:rsid w:val="00F70FB3"/>
    <w:rsid w:val="00F75E73"/>
    <w:rsid w:val="00F969F9"/>
    <w:rsid w:val="00FB0611"/>
    <w:rsid w:val="00FB4F26"/>
    <w:rsid w:val="00FB72A2"/>
    <w:rsid w:val="00FC74E1"/>
    <w:rsid w:val="00FD7BE0"/>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77081">
      <w:bodyDiv w:val="1"/>
      <w:marLeft w:val="0"/>
      <w:marRight w:val="0"/>
      <w:marTop w:val="0"/>
      <w:marBottom w:val="0"/>
      <w:divBdr>
        <w:top w:val="none" w:sz="0" w:space="0" w:color="auto"/>
        <w:left w:val="none" w:sz="0" w:space="0" w:color="auto"/>
        <w:bottom w:val="none" w:sz="0" w:space="0" w:color="auto"/>
        <w:right w:val="none" w:sz="0" w:space="0" w:color="auto"/>
      </w:divBdr>
      <w:divsChild>
        <w:div w:id="381027449">
          <w:marLeft w:val="0"/>
          <w:marRight w:val="0"/>
          <w:marTop w:val="0"/>
          <w:marBottom w:val="0"/>
          <w:divBdr>
            <w:top w:val="none" w:sz="0" w:space="0" w:color="auto"/>
            <w:left w:val="none" w:sz="0" w:space="0" w:color="auto"/>
            <w:bottom w:val="none" w:sz="0" w:space="0" w:color="auto"/>
            <w:right w:val="none" w:sz="0" w:space="0" w:color="auto"/>
          </w:divBdr>
          <w:divsChild>
            <w:div w:id="1555775710">
              <w:marLeft w:val="0"/>
              <w:marRight w:val="0"/>
              <w:marTop w:val="0"/>
              <w:marBottom w:val="0"/>
              <w:divBdr>
                <w:top w:val="none" w:sz="0" w:space="0" w:color="auto"/>
                <w:left w:val="none" w:sz="0" w:space="0" w:color="auto"/>
                <w:bottom w:val="none" w:sz="0" w:space="0" w:color="auto"/>
                <w:right w:val="none" w:sz="0" w:space="0" w:color="auto"/>
              </w:divBdr>
              <w:divsChild>
                <w:div w:id="1594243175">
                  <w:marLeft w:val="0"/>
                  <w:marRight w:val="0"/>
                  <w:marTop w:val="0"/>
                  <w:marBottom w:val="0"/>
                  <w:divBdr>
                    <w:top w:val="single" w:sz="6" w:space="0" w:color="BFCCD5"/>
                    <w:left w:val="none" w:sz="0" w:space="0" w:color="auto"/>
                    <w:bottom w:val="none" w:sz="0" w:space="0" w:color="auto"/>
                    <w:right w:val="none" w:sz="0" w:space="0" w:color="auto"/>
                  </w:divBdr>
                  <w:divsChild>
                    <w:div w:id="1750081577">
                      <w:marLeft w:val="300"/>
                      <w:marRight w:val="300"/>
                      <w:marTop w:val="0"/>
                      <w:marBottom w:val="0"/>
                      <w:divBdr>
                        <w:top w:val="none" w:sz="0" w:space="0" w:color="auto"/>
                        <w:left w:val="none" w:sz="0" w:space="0" w:color="auto"/>
                        <w:bottom w:val="none" w:sz="0" w:space="0" w:color="auto"/>
                        <w:right w:val="none" w:sz="0" w:space="0" w:color="auto"/>
                      </w:divBdr>
                      <w:divsChild>
                        <w:div w:id="765152841">
                          <w:marLeft w:val="120"/>
                          <w:marRight w:val="0"/>
                          <w:marTop w:val="0"/>
                          <w:marBottom w:val="0"/>
                          <w:divBdr>
                            <w:top w:val="none" w:sz="0" w:space="0" w:color="auto"/>
                            <w:left w:val="none" w:sz="0" w:space="0" w:color="auto"/>
                            <w:bottom w:val="none" w:sz="0" w:space="0" w:color="auto"/>
                            <w:right w:val="none" w:sz="0" w:space="0" w:color="auto"/>
                          </w:divBdr>
                          <w:divsChild>
                            <w:div w:id="484049121">
                              <w:marLeft w:val="0"/>
                              <w:marRight w:val="0"/>
                              <w:marTop w:val="0"/>
                              <w:marBottom w:val="0"/>
                              <w:divBdr>
                                <w:top w:val="none" w:sz="0" w:space="0" w:color="auto"/>
                                <w:left w:val="none" w:sz="0" w:space="0" w:color="auto"/>
                                <w:bottom w:val="none" w:sz="0" w:space="0" w:color="auto"/>
                                <w:right w:val="none" w:sz="0" w:space="0" w:color="auto"/>
                              </w:divBdr>
                              <w:divsChild>
                                <w:div w:id="177931422">
                                  <w:marLeft w:val="0"/>
                                  <w:marRight w:val="0"/>
                                  <w:marTop w:val="0"/>
                                  <w:marBottom w:val="0"/>
                                  <w:divBdr>
                                    <w:top w:val="none" w:sz="0" w:space="0" w:color="auto"/>
                                    <w:left w:val="none" w:sz="0" w:space="0" w:color="auto"/>
                                    <w:bottom w:val="none" w:sz="0" w:space="0" w:color="auto"/>
                                    <w:right w:val="none" w:sz="0" w:space="0" w:color="auto"/>
                                  </w:divBdr>
                                  <w:divsChild>
                                    <w:div w:id="10360">
                                      <w:marLeft w:val="-225"/>
                                      <w:marRight w:val="-195"/>
                                      <w:marTop w:val="0"/>
                                      <w:marBottom w:val="75"/>
                                      <w:divBdr>
                                        <w:top w:val="none" w:sz="0" w:space="0" w:color="auto"/>
                                        <w:left w:val="none" w:sz="0" w:space="0" w:color="auto"/>
                                        <w:bottom w:val="none" w:sz="0" w:space="0" w:color="auto"/>
                                        <w:right w:val="none" w:sz="0" w:space="0" w:color="auto"/>
                                      </w:divBdr>
                                      <w:divsChild>
                                        <w:div w:id="1806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2495192">
      <w:bodyDiv w:val="1"/>
      <w:marLeft w:val="0"/>
      <w:marRight w:val="0"/>
      <w:marTop w:val="0"/>
      <w:marBottom w:val="0"/>
      <w:divBdr>
        <w:top w:val="none" w:sz="0" w:space="0" w:color="auto"/>
        <w:left w:val="none" w:sz="0" w:space="0" w:color="auto"/>
        <w:bottom w:val="none" w:sz="0" w:space="0" w:color="auto"/>
        <w:right w:val="none" w:sz="0" w:space="0" w:color="auto"/>
      </w:divBdr>
      <w:divsChild>
        <w:div w:id="364404276">
          <w:marLeft w:val="0"/>
          <w:marRight w:val="0"/>
          <w:marTop w:val="0"/>
          <w:marBottom w:val="0"/>
          <w:divBdr>
            <w:top w:val="none" w:sz="0" w:space="0" w:color="auto"/>
            <w:left w:val="none" w:sz="0" w:space="0" w:color="auto"/>
            <w:bottom w:val="none" w:sz="0" w:space="0" w:color="auto"/>
            <w:right w:val="none" w:sz="0" w:space="0" w:color="auto"/>
          </w:divBdr>
          <w:divsChild>
            <w:div w:id="131484204">
              <w:marLeft w:val="0"/>
              <w:marRight w:val="0"/>
              <w:marTop w:val="0"/>
              <w:marBottom w:val="0"/>
              <w:divBdr>
                <w:top w:val="none" w:sz="0" w:space="0" w:color="auto"/>
                <w:left w:val="none" w:sz="0" w:space="0" w:color="auto"/>
                <w:bottom w:val="none" w:sz="0" w:space="0" w:color="auto"/>
                <w:right w:val="none" w:sz="0" w:space="0" w:color="auto"/>
              </w:divBdr>
              <w:divsChild>
                <w:div w:id="2081175816">
                  <w:marLeft w:val="0"/>
                  <w:marRight w:val="0"/>
                  <w:marTop w:val="0"/>
                  <w:marBottom w:val="0"/>
                  <w:divBdr>
                    <w:top w:val="single" w:sz="6" w:space="0" w:color="BFCCD5"/>
                    <w:left w:val="none" w:sz="0" w:space="0" w:color="auto"/>
                    <w:bottom w:val="none" w:sz="0" w:space="0" w:color="auto"/>
                    <w:right w:val="none" w:sz="0" w:space="0" w:color="auto"/>
                  </w:divBdr>
                  <w:divsChild>
                    <w:div w:id="317152866">
                      <w:marLeft w:val="300"/>
                      <w:marRight w:val="300"/>
                      <w:marTop w:val="0"/>
                      <w:marBottom w:val="0"/>
                      <w:divBdr>
                        <w:top w:val="none" w:sz="0" w:space="0" w:color="auto"/>
                        <w:left w:val="none" w:sz="0" w:space="0" w:color="auto"/>
                        <w:bottom w:val="none" w:sz="0" w:space="0" w:color="auto"/>
                        <w:right w:val="none" w:sz="0" w:space="0" w:color="auto"/>
                      </w:divBdr>
                      <w:divsChild>
                        <w:div w:id="1438066084">
                          <w:marLeft w:val="120"/>
                          <w:marRight w:val="0"/>
                          <w:marTop w:val="0"/>
                          <w:marBottom w:val="0"/>
                          <w:divBdr>
                            <w:top w:val="none" w:sz="0" w:space="0" w:color="auto"/>
                            <w:left w:val="none" w:sz="0" w:space="0" w:color="auto"/>
                            <w:bottom w:val="none" w:sz="0" w:space="0" w:color="auto"/>
                            <w:right w:val="none" w:sz="0" w:space="0" w:color="auto"/>
                          </w:divBdr>
                          <w:divsChild>
                            <w:div w:id="1071082906">
                              <w:marLeft w:val="0"/>
                              <w:marRight w:val="0"/>
                              <w:marTop w:val="0"/>
                              <w:marBottom w:val="0"/>
                              <w:divBdr>
                                <w:top w:val="none" w:sz="0" w:space="0" w:color="auto"/>
                                <w:left w:val="none" w:sz="0" w:space="0" w:color="auto"/>
                                <w:bottom w:val="none" w:sz="0" w:space="0" w:color="auto"/>
                                <w:right w:val="none" w:sz="0" w:space="0" w:color="auto"/>
                              </w:divBdr>
                              <w:divsChild>
                                <w:div w:id="1339819016">
                                  <w:marLeft w:val="0"/>
                                  <w:marRight w:val="0"/>
                                  <w:marTop w:val="0"/>
                                  <w:marBottom w:val="0"/>
                                  <w:divBdr>
                                    <w:top w:val="none" w:sz="0" w:space="0" w:color="auto"/>
                                    <w:left w:val="none" w:sz="0" w:space="0" w:color="auto"/>
                                    <w:bottom w:val="none" w:sz="0" w:space="0" w:color="auto"/>
                                    <w:right w:val="none" w:sz="0" w:space="0" w:color="auto"/>
                                  </w:divBdr>
                                  <w:divsChild>
                                    <w:div w:id="1381635686">
                                      <w:marLeft w:val="-225"/>
                                      <w:marRight w:val="-195"/>
                                      <w:marTop w:val="0"/>
                                      <w:marBottom w:val="75"/>
                                      <w:divBdr>
                                        <w:top w:val="none" w:sz="0" w:space="0" w:color="auto"/>
                                        <w:left w:val="none" w:sz="0" w:space="0" w:color="auto"/>
                                        <w:bottom w:val="none" w:sz="0" w:space="0" w:color="auto"/>
                                        <w:right w:val="none" w:sz="0" w:space="0" w:color="auto"/>
                                      </w:divBdr>
                                      <w:divsChild>
                                        <w:div w:id="1214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356035">
      <w:bodyDiv w:val="1"/>
      <w:marLeft w:val="0"/>
      <w:marRight w:val="0"/>
      <w:marTop w:val="0"/>
      <w:marBottom w:val="0"/>
      <w:divBdr>
        <w:top w:val="none" w:sz="0" w:space="0" w:color="auto"/>
        <w:left w:val="none" w:sz="0" w:space="0" w:color="auto"/>
        <w:bottom w:val="none" w:sz="0" w:space="0" w:color="auto"/>
        <w:right w:val="none" w:sz="0" w:space="0" w:color="auto"/>
      </w:divBdr>
      <w:divsChild>
        <w:div w:id="67922046">
          <w:marLeft w:val="0"/>
          <w:marRight w:val="0"/>
          <w:marTop w:val="0"/>
          <w:marBottom w:val="0"/>
          <w:divBdr>
            <w:top w:val="none" w:sz="0" w:space="0" w:color="auto"/>
            <w:left w:val="none" w:sz="0" w:space="0" w:color="auto"/>
            <w:bottom w:val="none" w:sz="0" w:space="0" w:color="auto"/>
            <w:right w:val="none" w:sz="0" w:space="0" w:color="auto"/>
          </w:divBdr>
          <w:divsChild>
            <w:div w:id="647781035">
              <w:marLeft w:val="0"/>
              <w:marRight w:val="0"/>
              <w:marTop w:val="0"/>
              <w:marBottom w:val="0"/>
              <w:divBdr>
                <w:top w:val="none" w:sz="0" w:space="0" w:color="auto"/>
                <w:left w:val="none" w:sz="0" w:space="0" w:color="auto"/>
                <w:bottom w:val="none" w:sz="0" w:space="0" w:color="auto"/>
                <w:right w:val="none" w:sz="0" w:space="0" w:color="auto"/>
              </w:divBdr>
              <w:divsChild>
                <w:div w:id="1494877662">
                  <w:marLeft w:val="0"/>
                  <w:marRight w:val="0"/>
                  <w:marTop w:val="0"/>
                  <w:marBottom w:val="0"/>
                  <w:divBdr>
                    <w:top w:val="none" w:sz="0" w:space="0" w:color="auto"/>
                    <w:left w:val="none" w:sz="0" w:space="0" w:color="auto"/>
                    <w:bottom w:val="none" w:sz="0" w:space="0" w:color="auto"/>
                    <w:right w:val="none" w:sz="0" w:space="0" w:color="auto"/>
                  </w:divBdr>
                  <w:divsChild>
                    <w:div w:id="937832574">
                      <w:marLeft w:val="120"/>
                      <w:marRight w:val="0"/>
                      <w:marTop w:val="0"/>
                      <w:marBottom w:val="0"/>
                      <w:divBdr>
                        <w:top w:val="none" w:sz="0" w:space="0" w:color="auto"/>
                        <w:left w:val="none" w:sz="0" w:space="0" w:color="auto"/>
                        <w:bottom w:val="none" w:sz="0" w:space="0" w:color="auto"/>
                        <w:right w:val="none" w:sz="0" w:space="0" w:color="auto"/>
                      </w:divBdr>
                      <w:divsChild>
                        <w:div w:id="1031807076">
                          <w:marLeft w:val="0"/>
                          <w:marRight w:val="0"/>
                          <w:marTop w:val="0"/>
                          <w:marBottom w:val="0"/>
                          <w:divBdr>
                            <w:top w:val="none" w:sz="0" w:space="0" w:color="auto"/>
                            <w:left w:val="none" w:sz="0" w:space="0" w:color="auto"/>
                            <w:bottom w:val="none" w:sz="0" w:space="0" w:color="auto"/>
                            <w:right w:val="none" w:sz="0" w:space="0" w:color="auto"/>
                          </w:divBdr>
                          <w:divsChild>
                            <w:div w:id="2058704023">
                              <w:marLeft w:val="0"/>
                              <w:marRight w:val="0"/>
                              <w:marTop w:val="0"/>
                              <w:marBottom w:val="0"/>
                              <w:divBdr>
                                <w:top w:val="none" w:sz="0" w:space="0" w:color="auto"/>
                                <w:left w:val="none" w:sz="0" w:space="0" w:color="auto"/>
                                <w:bottom w:val="none" w:sz="0" w:space="0" w:color="auto"/>
                                <w:right w:val="none" w:sz="0" w:space="0" w:color="auto"/>
                              </w:divBdr>
                              <w:divsChild>
                                <w:div w:id="1646854824">
                                  <w:marLeft w:val="-225"/>
                                  <w:marRight w:val="-195"/>
                                  <w:marTop w:val="0"/>
                                  <w:marBottom w:val="75"/>
                                  <w:divBdr>
                                    <w:top w:val="none" w:sz="0" w:space="0" w:color="auto"/>
                                    <w:left w:val="none" w:sz="0" w:space="0" w:color="auto"/>
                                    <w:bottom w:val="none" w:sz="0" w:space="0" w:color="auto"/>
                                    <w:right w:val="none" w:sz="0" w:space="0" w:color="auto"/>
                                  </w:divBdr>
                                  <w:divsChild>
                                    <w:div w:id="5060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778941">
      <w:bodyDiv w:val="1"/>
      <w:marLeft w:val="0"/>
      <w:marRight w:val="0"/>
      <w:marTop w:val="0"/>
      <w:marBottom w:val="0"/>
      <w:divBdr>
        <w:top w:val="none" w:sz="0" w:space="0" w:color="auto"/>
        <w:left w:val="none" w:sz="0" w:space="0" w:color="auto"/>
        <w:bottom w:val="none" w:sz="0" w:space="0" w:color="auto"/>
        <w:right w:val="none" w:sz="0" w:space="0" w:color="auto"/>
      </w:divBdr>
      <w:divsChild>
        <w:div w:id="1690789046">
          <w:marLeft w:val="0"/>
          <w:marRight w:val="0"/>
          <w:marTop w:val="0"/>
          <w:marBottom w:val="0"/>
          <w:divBdr>
            <w:top w:val="none" w:sz="0" w:space="0" w:color="auto"/>
            <w:left w:val="none" w:sz="0" w:space="0" w:color="auto"/>
            <w:bottom w:val="none" w:sz="0" w:space="0" w:color="auto"/>
            <w:right w:val="none" w:sz="0" w:space="0" w:color="auto"/>
          </w:divBdr>
          <w:divsChild>
            <w:div w:id="447090545">
              <w:marLeft w:val="0"/>
              <w:marRight w:val="0"/>
              <w:marTop w:val="0"/>
              <w:marBottom w:val="0"/>
              <w:divBdr>
                <w:top w:val="none" w:sz="0" w:space="0" w:color="auto"/>
                <w:left w:val="none" w:sz="0" w:space="0" w:color="auto"/>
                <w:bottom w:val="none" w:sz="0" w:space="0" w:color="auto"/>
                <w:right w:val="none" w:sz="0" w:space="0" w:color="auto"/>
              </w:divBdr>
              <w:divsChild>
                <w:div w:id="127629301">
                  <w:marLeft w:val="0"/>
                  <w:marRight w:val="0"/>
                  <w:marTop w:val="0"/>
                  <w:marBottom w:val="0"/>
                  <w:divBdr>
                    <w:top w:val="single" w:sz="6" w:space="0" w:color="BFCCD5"/>
                    <w:left w:val="none" w:sz="0" w:space="0" w:color="auto"/>
                    <w:bottom w:val="none" w:sz="0" w:space="0" w:color="auto"/>
                    <w:right w:val="none" w:sz="0" w:space="0" w:color="auto"/>
                  </w:divBdr>
                  <w:divsChild>
                    <w:div w:id="859709612">
                      <w:marLeft w:val="300"/>
                      <w:marRight w:val="300"/>
                      <w:marTop w:val="0"/>
                      <w:marBottom w:val="0"/>
                      <w:divBdr>
                        <w:top w:val="none" w:sz="0" w:space="0" w:color="auto"/>
                        <w:left w:val="none" w:sz="0" w:space="0" w:color="auto"/>
                        <w:bottom w:val="none" w:sz="0" w:space="0" w:color="auto"/>
                        <w:right w:val="none" w:sz="0" w:space="0" w:color="auto"/>
                      </w:divBdr>
                      <w:divsChild>
                        <w:div w:id="327633600">
                          <w:marLeft w:val="120"/>
                          <w:marRight w:val="0"/>
                          <w:marTop w:val="0"/>
                          <w:marBottom w:val="0"/>
                          <w:divBdr>
                            <w:top w:val="none" w:sz="0" w:space="0" w:color="auto"/>
                            <w:left w:val="none" w:sz="0" w:space="0" w:color="auto"/>
                            <w:bottom w:val="none" w:sz="0" w:space="0" w:color="auto"/>
                            <w:right w:val="none" w:sz="0" w:space="0" w:color="auto"/>
                          </w:divBdr>
                          <w:divsChild>
                            <w:div w:id="198249243">
                              <w:marLeft w:val="0"/>
                              <w:marRight w:val="0"/>
                              <w:marTop w:val="0"/>
                              <w:marBottom w:val="0"/>
                              <w:divBdr>
                                <w:top w:val="none" w:sz="0" w:space="0" w:color="auto"/>
                                <w:left w:val="none" w:sz="0" w:space="0" w:color="auto"/>
                                <w:bottom w:val="none" w:sz="0" w:space="0" w:color="auto"/>
                                <w:right w:val="none" w:sz="0" w:space="0" w:color="auto"/>
                              </w:divBdr>
                              <w:divsChild>
                                <w:div w:id="1704481157">
                                  <w:marLeft w:val="0"/>
                                  <w:marRight w:val="0"/>
                                  <w:marTop w:val="0"/>
                                  <w:marBottom w:val="0"/>
                                  <w:divBdr>
                                    <w:top w:val="none" w:sz="0" w:space="0" w:color="auto"/>
                                    <w:left w:val="none" w:sz="0" w:space="0" w:color="auto"/>
                                    <w:bottom w:val="none" w:sz="0" w:space="0" w:color="auto"/>
                                    <w:right w:val="none" w:sz="0" w:space="0" w:color="auto"/>
                                  </w:divBdr>
                                  <w:divsChild>
                                    <w:div w:id="664019689">
                                      <w:marLeft w:val="-225"/>
                                      <w:marRight w:val="-195"/>
                                      <w:marTop w:val="0"/>
                                      <w:marBottom w:val="75"/>
                                      <w:divBdr>
                                        <w:top w:val="none" w:sz="0" w:space="0" w:color="auto"/>
                                        <w:left w:val="none" w:sz="0" w:space="0" w:color="auto"/>
                                        <w:bottom w:val="none" w:sz="0" w:space="0" w:color="auto"/>
                                        <w:right w:val="none" w:sz="0" w:space="0" w:color="auto"/>
                                      </w:divBdr>
                                      <w:divsChild>
                                        <w:div w:id="8175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303782">
      <w:bodyDiv w:val="1"/>
      <w:marLeft w:val="0"/>
      <w:marRight w:val="0"/>
      <w:marTop w:val="0"/>
      <w:marBottom w:val="0"/>
      <w:divBdr>
        <w:top w:val="none" w:sz="0" w:space="0" w:color="auto"/>
        <w:left w:val="none" w:sz="0" w:space="0" w:color="auto"/>
        <w:bottom w:val="none" w:sz="0" w:space="0" w:color="auto"/>
        <w:right w:val="none" w:sz="0" w:space="0" w:color="auto"/>
      </w:divBdr>
      <w:divsChild>
        <w:div w:id="1589386374">
          <w:marLeft w:val="0"/>
          <w:marRight w:val="0"/>
          <w:marTop w:val="0"/>
          <w:marBottom w:val="0"/>
          <w:divBdr>
            <w:top w:val="none" w:sz="0" w:space="0" w:color="auto"/>
            <w:left w:val="none" w:sz="0" w:space="0" w:color="auto"/>
            <w:bottom w:val="none" w:sz="0" w:space="0" w:color="auto"/>
            <w:right w:val="none" w:sz="0" w:space="0" w:color="auto"/>
          </w:divBdr>
          <w:divsChild>
            <w:div w:id="834027964">
              <w:marLeft w:val="0"/>
              <w:marRight w:val="0"/>
              <w:marTop w:val="0"/>
              <w:marBottom w:val="0"/>
              <w:divBdr>
                <w:top w:val="none" w:sz="0" w:space="0" w:color="auto"/>
                <w:left w:val="none" w:sz="0" w:space="0" w:color="auto"/>
                <w:bottom w:val="none" w:sz="0" w:space="0" w:color="auto"/>
                <w:right w:val="none" w:sz="0" w:space="0" w:color="auto"/>
              </w:divBdr>
              <w:divsChild>
                <w:div w:id="1646810813">
                  <w:marLeft w:val="0"/>
                  <w:marRight w:val="0"/>
                  <w:marTop w:val="0"/>
                  <w:marBottom w:val="0"/>
                  <w:divBdr>
                    <w:top w:val="none" w:sz="0" w:space="0" w:color="auto"/>
                    <w:left w:val="none" w:sz="0" w:space="0" w:color="auto"/>
                    <w:bottom w:val="none" w:sz="0" w:space="0" w:color="auto"/>
                    <w:right w:val="none" w:sz="0" w:space="0" w:color="auto"/>
                  </w:divBdr>
                  <w:divsChild>
                    <w:div w:id="92167581">
                      <w:marLeft w:val="0"/>
                      <w:marRight w:val="0"/>
                      <w:marTop w:val="0"/>
                      <w:marBottom w:val="0"/>
                      <w:divBdr>
                        <w:top w:val="none" w:sz="0" w:space="0" w:color="auto"/>
                        <w:left w:val="none" w:sz="0" w:space="0" w:color="auto"/>
                        <w:bottom w:val="none" w:sz="0" w:space="0" w:color="auto"/>
                        <w:right w:val="none" w:sz="0" w:space="0" w:color="auto"/>
                      </w:divBdr>
                      <w:divsChild>
                        <w:div w:id="1335108090">
                          <w:marLeft w:val="0"/>
                          <w:marRight w:val="0"/>
                          <w:marTop w:val="0"/>
                          <w:marBottom w:val="0"/>
                          <w:divBdr>
                            <w:top w:val="none" w:sz="0" w:space="0" w:color="auto"/>
                            <w:left w:val="none" w:sz="0" w:space="0" w:color="auto"/>
                            <w:bottom w:val="none" w:sz="0" w:space="0" w:color="auto"/>
                            <w:right w:val="none" w:sz="0" w:space="0" w:color="auto"/>
                          </w:divBdr>
                          <w:divsChild>
                            <w:div w:id="1941718460">
                              <w:marLeft w:val="0"/>
                              <w:marRight w:val="0"/>
                              <w:marTop w:val="0"/>
                              <w:marBottom w:val="0"/>
                              <w:divBdr>
                                <w:top w:val="double" w:sz="2" w:space="0" w:color="FFFFFF"/>
                                <w:left w:val="double" w:sz="2" w:space="0" w:color="FFFFFF"/>
                                <w:bottom w:val="double" w:sz="2" w:space="0" w:color="FFFFFF"/>
                                <w:right w:val="double" w:sz="2" w:space="0" w:color="FFFFFF"/>
                              </w:divBdr>
                              <w:divsChild>
                                <w:div w:id="781926087">
                                  <w:marLeft w:val="0"/>
                                  <w:marRight w:val="90"/>
                                  <w:marTop w:val="75"/>
                                  <w:marBottom w:val="0"/>
                                  <w:divBdr>
                                    <w:top w:val="none" w:sz="0" w:space="0" w:color="auto"/>
                                    <w:left w:val="none" w:sz="0" w:space="0" w:color="auto"/>
                                    <w:bottom w:val="none" w:sz="0" w:space="0" w:color="auto"/>
                                    <w:right w:val="none" w:sz="0" w:space="0" w:color="auto"/>
                                  </w:divBdr>
                                  <w:divsChild>
                                    <w:div w:id="1939408471">
                                      <w:marLeft w:val="0"/>
                                      <w:marRight w:val="0"/>
                                      <w:marTop w:val="0"/>
                                      <w:marBottom w:val="0"/>
                                      <w:divBdr>
                                        <w:top w:val="none" w:sz="0" w:space="0" w:color="auto"/>
                                        <w:left w:val="none" w:sz="0" w:space="0" w:color="auto"/>
                                        <w:bottom w:val="none" w:sz="0" w:space="0" w:color="auto"/>
                                        <w:right w:val="none" w:sz="0" w:space="0" w:color="auto"/>
                                      </w:divBdr>
                                      <w:divsChild>
                                        <w:div w:id="171377063">
                                          <w:marLeft w:val="0"/>
                                          <w:marRight w:val="0"/>
                                          <w:marTop w:val="0"/>
                                          <w:marBottom w:val="0"/>
                                          <w:divBdr>
                                            <w:top w:val="none" w:sz="0" w:space="0" w:color="auto"/>
                                            <w:left w:val="none" w:sz="0" w:space="0" w:color="auto"/>
                                            <w:bottom w:val="none" w:sz="0" w:space="0" w:color="auto"/>
                                            <w:right w:val="none" w:sz="0" w:space="0" w:color="auto"/>
                                          </w:divBdr>
                                          <w:divsChild>
                                            <w:div w:id="29959754">
                                              <w:marLeft w:val="0"/>
                                              <w:marRight w:val="0"/>
                                              <w:marTop w:val="0"/>
                                              <w:marBottom w:val="0"/>
                                              <w:divBdr>
                                                <w:top w:val="none" w:sz="0" w:space="0" w:color="auto"/>
                                                <w:left w:val="none" w:sz="0" w:space="0" w:color="auto"/>
                                                <w:bottom w:val="none" w:sz="0" w:space="0" w:color="auto"/>
                                                <w:right w:val="none" w:sz="0" w:space="0" w:color="auto"/>
                                              </w:divBdr>
                                              <w:divsChild>
                                                <w:div w:id="923993712">
                                                  <w:marLeft w:val="0"/>
                                                  <w:marRight w:val="0"/>
                                                  <w:marTop w:val="0"/>
                                                  <w:marBottom w:val="75"/>
                                                  <w:divBdr>
                                                    <w:top w:val="none" w:sz="0" w:space="0" w:color="auto"/>
                                                    <w:left w:val="none" w:sz="0" w:space="0" w:color="auto"/>
                                                    <w:bottom w:val="none" w:sz="0" w:space="0" w:color="auto"/>
                                                    <w:right w:val="none" w:sz="0" w:space="0" w:color="auto"/>
                                                  </w:divBdr>
                                                  <w:divsChild>
                                                    <w:div w:id="689339292">
                                                      <w:marLeft w:val="0"/>
                                                      <w:marRight w:val="0"/>
                                                      <w:marTop w:val="0"/>
                                                      <w:marBottom w:val="0"/>
                                                      <w:divBdr>
                                                        <w:top w:val="none" w:sz="0" w:space="0" w:color="auto"/>
                                                        <w:left w:val="none" w:sz="0" w:space="0" w:color="auto"/>
                                                        <w:bottom w:val="none" w:sz="0" w:space="0" w:color="auto"/>
                                                        <w:right w:val="none" w:sz="0" w:space="0" w:color="auto"/>
                                                      </w:divBdr>
                                                      <w:divsChild>
                                                        <w:div w:id="63114368">
                                                          <w:marLeft w:val="0"/>
                                                          <w:marRight w:val="0"/>
                                                          <w:marTop w:val="0"/>
                                                          <w:marBottom w:val="0"/>
                                                          <w:divBdr>
                                                            <w:top w:val="none" w:sz="0" w:space="0" w:color="auto"/>
                                                            <w:left w:val="none" w:sz="0" w:space="0" w:color="auto"/>
                                                            <w:bottom w:val="none" w:sz="0" w:space="0" w:color="auto"/>
                                                            <w:right w:val="none" w:sz="0" w:space="0" w:color="auto"/>
                                                          </w:divBdr>
                                                          <w:divsChild>
                                                            <w:div w:id="1639610833">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2143784">
      <w:bodyDiv w:val="1"/>
      <w:marLeft w:val="0"/>
      <w:marRight w:val="0"/>
      <w:marTop w:val="0"/>
      <w:marBottom w:val="0"/>
      <w:divBdr>
        <w:top w:val="none" w:sz="0" w:space="0" w:color="auto"/>
        <w:left w:val="none" w:sz="0" w:space="0" w:color="auto"/>
        <w:bottom w:val="none" w:sz="0" w:space="0" w:color="auto"/>
        <w:right w:val="none" w:sz="0" w:space="0" w:color="auto"/>
      </w:divBdr>
      <w:divsChild>
        <w:div w:id="2064256096">
          <w:marLeft w:val="0"/>
          <w:marRight w:val="0"/>
          <w:marTop w:val="0"/>
          <w:marBottom w:val="0"/>
          <w:divBdr>
            <w:top w:val="none" w:sz="0" w:space="0" w:color="auto"/>
            <w:left w:val="none" w:sz="0" w:space="0" w:color="auto"/>
            <w:bottom w:val="none" w:sz="0" w:space="0" w:color="auto"/>
            <w:right w:val="none" w:sz="0" w:space="0" w:color="auto"/>
          </w:divBdr>
          <w:divsChild>
            <w:div w:id="1736929881">
              <w:marLeft w:val="0"/>
              <w:marRight w:val="0"/>
              <w:marTop w:val="0"/>
              <w:marBottom w:val="0"/>
              <w:divBdr>
                <w:top w:val="none" w:sz="0" w:space="0" w:color="auto"/>
                <w:left w:val="none" w:sz="0" w:space="0" w:color="auto"/>
                <w:bottom w:val="none" w:sz="0" w:space="0" w:color="auto"/>
                <w:right w:val="none" w:sz="0" w:space="0" w:color="auto"/>
              </w:divBdr>
              <w:divsChild>
                <w:div w:id="1805851292">
                  <w:marLeft w:val="0"/>
                  <w:marRight w:val="0"/>
                  <w:marTop w:val="0"/>
                  <w:marBottom w:val="0"/>
                  <w:divBdr>
                    <w:top w:val="single" w:sz="6" w:space="0" w:color="BFCCD5"/>
                    <w:left w:val="none" w:sz="0" w:space="0" w:color="auto"/>
                    <w:bottom w:val="none" w:sz="0" w:space="0" w:color="auto"/>
                    <w:right w:val="none" w:sz="0" w:space="0" w:color="auto"/>
                  </w:divBdr>
                  <w:divsChild>
                    <w:div w:id="56562081">
                      <w:marLeft w:val="300"/>
                      <w:marRight w:val="300"/>
                      <w:marTop w:val="0"/>
                      <w:marBottom w:val="0"/>
                      <w:divBdr>
                        <w:top w:val="none" w:sz="0" w:space="0" w:color="auto"/>
                        <w:left w:val="none" w:sz="0" w:space="0" w:color="auto"/>
                        <w:bottom w:val="none" w:sz="0" w:space="0" w:color="auto"/>
                        <w:right w:val="none" w:sz="0" w:space="0" w:color="auto"/>
                      </w:divBdr>
                      <w:divsChild>
                        <w:div w:id="1768310192">
                          <w:marLeft w:val="120"/>
                          <w:marRight w:val="0"/>
                          <w:marTop w:val="0"/>
                          <w:marBottom w:val="0"/>
                          <w:divBdr>
                            <w:top w:val="none" w:sz="0" w:space="0" w:color="auto"/>
                            <w:left w:val="none" w:sz="0" w:space="0" w:color="auto"/>
                            <w:bottom w:val="none" w:sz="0" w:space="0" w:color="auto"/>
                            <w:right w:val="none" w:sz="0" w:space="0" w:color="auto"/>
                          </w:divBdr>
                          <w:divsChild>
                            <w:div w:id="1512064741">
                              <w:marLeft w:val="0"/>
                              <w:marRight w:val="0"/>
                              <w:marTop w:val="0"/>
                              <w:marBottom w:val="0"/>
                              <w:divBdr>
                                <w:top w:val="none" w:sz="0" w:space="0" w:color="auto"/>
                                <w:left w:val="none" w:sz="0" w:space="0" w:color="auto"/>
                                <w:bottom w:val="none" w:sz="0" w:space="0" w:color="auto"/>
                                <w:right w:val="none" w:sz="0" w:space="0" w:color="auto"/>
                              </w:divBdr>
                              <w:divsChild>
                                <w:div w:id="109905182">
                                  <w:marLeft w:val="0"/>
                                  <w:marRight w:val="0"/>
                                  <w:marTop w:val="0"/>
                                  <w:marBottom w:val="0"/>
                                  <w:divBdr>
                                    <w:top w:val="none" w:sz="0" w:space="0" w:color="auto"/>
                                    <w:left w:val="none" w:sz="0" w:space="0" w:color="auto"/>
                                    <w:bottom w:val="none" w:sz="0" w:space="0" w:color="auto"/>
                                    <w:right w:val="none" w:sz="0" w:space="0" w:color="auto"/>
                                  </w:divBdr>
                                  <w:divsChild>
                                    <w:div w:id="2104565545">
                                      <w:marLeft w:val="-225"/>
                                      <w:marRight w:val="-195"/>
                                      <w:marTop w:val="0"/>
                                      <w:marBottom w:val="75"/>
                                      <w:divBdr>
                                        <w:top w:val="none" w:sz="0" w:space="0" w:color="auto"/>
                                        <w:left w:val="none" w:sz="0" w:space="0" w:color="auto"/>
                                        <w:bottom w:val="none" w:sz="0" w:space="0" w:color="auto"/>
                                        <w:right w:val="none" w:sz="0" w:space="0" w:color="auto"/>
                                      </w:divBdr>
                                      <w:divsChild>
                                        <w:div w:id="17903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933968">
      <w:bodyDiv w:val="1"/>
      <w:marLeft w:val="0"/>
      <w:marRight w:val="0"/>
      <w:marTop w:val="0"/>
      <w:marBottom w:val="0"/>
      <w:divBdr>
        <w:top w:val="none" w:sz="0" w:space="0" w:color="auto"/>
        <w:left w:val="none" w:sz="0" w:space="0" w:color="auto"/>
        <w:bottom w:val="none" w:sz="0" w:space="0" w:color="auto"/>
        <w:right w:val="none" w:sz="0" w:space="0" w:color="auto"/>
      </w:divBdr>
      <w:divsChild>
        <w:div w:id="754403325">
          <w:marLeft w:val="0"/>
          <w:marRight w:val="0"/>
          <w:marTop w:val="0"/>
          <w:marBottom w:val="0"/>
          <w:divBdr>
            <w:top w:val="none" w:sz="0" w:space="0" w:color="auto"/>
            <w:left w:val="none" w:sz="0" w:space="0" w:color="auto"/>
            <w:bottom w:val="none" w:sz="0" w:space="0" w:color="auto"/>
            <w:right w:val="none" w:sz="0" w:space="0" w:color="auto"/>
          </w:divBdr>
          <w:divsChild>
            <w:div w:id="391318493">
              <w:marLeft w:val="0"/>
              <w:marRight w:val="0"/>
              <w:marTop w:val="0"/>
              <w:marBottom w:val="0"/>
              <w:divBdr>
                <w:top w:val="none" w:sz="0" w:space="0" w:color="auto"/>
                <w:left w:val="none" w:sz="0" w:space="0" w:color="auto"/>
                <w:bottom w:val="none" w:sz="0" w:space="0" w:color="auto"/>
                <w:right w:val="none" w:sz="0" w:space="0" w:color="auto"/>
              </w:divBdr>
              <w:divsChild>
                <w:div w:id="174922608">
                  <w:marLeft w:val="0"/>
                  <w:marRight w:val="0"/>
                  <w:marTop w:val="0"/>
                  <w:marBottom w:val="0"/>
                  <w:divBdr>
                    <w:top w:val="single" w:sz="6" w:space="0" w:color="BFCCD5"/>
                    <w:left w:val="none" w:sz="0" w:space="0" w:color="auto"/>
                    <w:bottom w:val="none" w:sz="0" w:space="0" w:color="auto"/>
                    <w:right w:val="none" w:sz="0" w:space="0" w:color="auto"/>
                  </w:divBdr>
                  <w:divsChild>
                    <w:div w:id="1352218895">
                      <w:marLeft w:val="300"/>
                      <w:marRight w:val="300"/>
                      <w:marTop w:val="0"/>
                      <w:marBottom w:val="0"/>
                      <w:divBdr>
                        <w:top w:val="none" w:sz="0" w:space="0" w:color="auto"/>
                        <w:left w:val="none" w:sz="0" w:space="0" w:color="auto"/>
                        <w:bottom w:val="none" w:sz="0" w:space="0" w:color="auto"/>
                        <w:right w:val="none" w:sz="0" w:space="0" w:color="auto"/>
                      </w:divBdr>
                      <w:divsChild>
                        <w:div w:id="2131363722">
                          <w:marLeft w:val="120"/>
                          <w:marRight w:val="0"/>
                          <w:marTop w:val="0"/>
                          <w:marBottom w:val="0"/>
                          <w:divBdr>
                            <w:top w:val="none" w:sz="0" w:space="0" w:color="auto"/>
                            <w:left w:val="none" w:sz="0" w:space="0" w:color="auto"/>
                            <w:bottom w:val="none" w:sz="0" w:space="0" w:color="auto"/>
                            <w:right w:val="none" w:sz="0" w:space="0" w:color="auto"/>
                          </w:divBdr>
                          <w:divsChild>
                            <w:div w:id="1270284942">
                              <w:marLeft w:val="0"/>
                              <w:marRight w:val="0"/>
                              <w:marTop w:val="0"/>
                              <w:marBottom w:val="0"/>
                              <w:divBdr>
                                <w:top w:val="none" w:sz="0" w:space="0" w:color="auto"/>
                                <w:left w:val="none" w:sz="0" w:space="0" w:color="auto"/>
                                <w:bottom w:val="none" w:sz="0" w:space="0" w:color="auto"/>
                                <w:right w:val="none" w:sz="0" w:space="0" w:color="auto"/>
                              </w:divBdr>
                              <w:divsChild>
                                <w:div w:id="212422406">
                                  <w:marLeft w:val="0"/>
                                  <w:marRight w:val="0"/>
                                  <w:marTop w:val="0"/>
                                  <w:marBottom w:val="0"/>
                                  <w:divBdr>
                                    <w:top w:val="none" w:sz="0" w:space="0" w:color="auto"/>
                                    <w:left w:val="none" w:sz="0" w:space="0" w:color="auto"/>
                                    <w:bottom w:val="none" w:sz="0" w:space="0" w:color="auto"/>
                                    <w:right w:val="none" w:sz="0" w:space="0" w:color="auto"/>
                                  </w:divBdr>
                                  <w:divsChild>
                                    <w:div w:id="297801239">
                                      <w:marLeft w:val="-225"/>
                                      <w:marRight w:val="-195"/>
                                      <w:marTop w:val="0"/>
                                      <w:marBottom w:val="75"/>
                                      <w:divBdr>
                                        <w:top w:val="none" w:sz="0" w:space="0" w:color="auto"/>
                                        <w:left w:val="none" w:sz="0" w:space="0" w:color="auto"/>
                                        <w:bottom w:val="none" w:sz="0" w:space="0" w:color="auto"/>
                                        <w:right w:val="none" w:sz="0" w:space="0" w:color="auto"/>
                                      </w:divBdr>
                                      <w:divsChild>
                                        <w:div w:id="20446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north@testsrus.or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0.11144953604235235"/>
          <c:w val="0.5835511446485856"/>
          <c:h val="0.79580091363070549"/>
        </c:manualLayout>
      </c:layout>
      <c:barChart>
        <c:barDir val="col"/>
        <c:grouping val="clustered"/>
        <c:varyColors val="0"/>
        <c:ser>
          <c:idx val="0"/>
          <c:order val="0"/>
          <c:tx>
            <c:strRef>
              <c:f>Sheet1!$B$1</c:f>
              <c:strCache>
                <c:ptCount val="1"/>
                <c:pt idx="0">
                  <c:v>Cost of Current Testing System (in billions of dollars)</c:v>
                </c:pt>
              </c:strCache>
            </c:strRef>
          </c:tx>
          <c:invertIfNegative val="0"/>
          <c:cat>
            <c:strRef>
              <c:f>Sheet1!$A$2:$A$5</c:f>
              <c:strCache>
                <c:ptCount val="3"/>
                <c:pt idx="0">
                  <c:v>Year 1</c:v>
                </c:pt>
                <c:pt idx="1">
                  <c:v>Year 5</c:v>
                </c:pt>
                <c:pt idx="2">
                  <c:v>Year 10</c:v>
                </c:pt>
              </c:strCache>
            </c:strRef>
          </c:cat>
          <c:val>
            <c:numRef>
              <c:f>Sheet1!$B$2:$B$5</c:f>
              <c:numCache>
                <c:formatCode>General</c:formatCode>
                <c:ptCount val="4"/>
                <c:pt idx="0">
                  <c:v>4.3499999999999996</c:v>
                </c:pt>
                <c:pt idx="1">
                  <c:v>5.2</c:v>
                </c:pt>
                <c:pt idx="2">
                  <c:v>6.8</c:v>
                </c:pt>
              </c:numCache>
            </c:numRef>
          </c:val>
        </c:ser>
        <c:ser>
          <c:idx val="1"/>
          <c:order val="1"/>
          <c:tx>
            <c:strRef>
              <c:f>Sheet1!$C$1</c:f>
              <c:strCache>
                <c:ptCount val="1"/>
                <c:pt idx="0">
                  <c:v>Cost of Proposed Testing System (in billions of dollars)</c:v>
                </c:pt>
              </c:strCache>
            </c:strRef>
          </c:tx>
          <c:invertIfNegative val="0"/>
          <c:cat>
            <c:strRef>
              <c:f>Sheet1!$A$2:$A$5</c:f>
              <c:strCache>
                <c:ptCount val="3"/>
                <c:pt idx="0">
                  <c:v>Year 1</c:v>
                </c:pt>
                <c:pt idx="1">
                  <c:v>Year 5</c:v>
                </c:pt>
                <c:pt idx="2">
                  <c:v>Year 10</c:v>
                </c:pt>
              </c:strCache>
            </c:strRef>
          </c:cat>
          <c:val>
            <c:numRef>
              <c:f>Sheet1!$C$2:$C$5</c:f>
              <c:numCache>
                <c:formatCode>General</c:formatCode>
                <c:ptCount val="4"/>
                <c:pt idx="0">
                  <c:v>1.4</c:v>
                </c:pt>
                <c:pt idx="1">
                  <c:v>2.2999999999999998</c:v>
                </c:pt>
                <c:pt idx="2">
                  <c:v>3.1</c:v>
                </c:pt>
              </c:numCache>
            </c:numRef>
          </c:val>
        </c:ser>
        <c:dLbls>
          <c:showLegendKey val="0"/>
          <c:showVal val="0"/>
          <c:showCatName val="0"/>
          <c:showSerName val="0"/>
          <c:showPercent val="0"/>
          <c:showBubbleSize val="0"/>
        </c:dLbls>
        <c:gapWidth val="150"/>
        <c:axId val="178335104"/>
        <c:axId val="178336896"/>
      </c:barChart>
      <c:catAx>
        <c:axId val="178335104"/>
        <c:scaling>
          <c:orientation val="minMax"/>
        </c:scaling>
        <c:delete val="0"/>
        <c:axPos val="b"/>
        <c:majorTickMark val="out"/>
        <c:minorTickMark val="none"/>
        <c:tickLblPos val="nextTo"/>
        <c:txPr>
          <a:bodyPr/>
          <a:lstStyle/>
          <a:p>
            <a:pPr>
              <a:defRPr sz="1200">
                <a:latin typeface="Times New Roman" pitchFamily="18" charset="0"/>
                <a:cs typeface="Times New Roman" pitchFamily="18" charset="0"/>
              </a:defRPr>
            </a:pPr>
            <a:endParaRPr lang="en-US"/>
          </a:p>
        </c:txPr>
        <c:crossAx val="178336896"/>
        <c:crosses val="autoZero"/>
        <c:auto val="1"/>
        <c:lblAlgn val="ctr"/>
        <c:lblOffset val="100"/>
        <c:noMultiLvlLbl val="0"/>
      </c:catAx>
      <c:valAx>
        <c:axId val="178336896"/>
        <c:scaling>
          <c:orientation val="minMax"/>
        </c:scaling>
        <c:delete val="0"/>
        <c:axPos val="l"/>
        <c:majorGridlines/>
        <c:numFmt formatCode="General" sourceLinked="1"/>
        <c:majorTickMark val="out"/>
        <c:minorTickMark val="none"/>
        <c:tickLblPos val="nextTo"/>
        <c:crossAx val="178335104"/>
        <c:crosses val="autoZero"/>
        <c:crossBetween val="between"/>
      </c:valAx>
    </c:plotArea>
    <c:legend>
      <c:legendPos val="r"/>
      <c:layout>
        <c:manualLayout>
          <c:xMode val="edge"/>
          <c:yMode val="edge"/>
          <c:x val="0.6503238918051909"/>
          <c:y val="0.39209974725021646"/>
          <c:w val="0.32884277486147567"/>
          <c:h val="0.4713473041063835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03F54EE-78BB-4EF7-A074-14C6A32FB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Mike Davis</cp:lastModifiedBy>
  <cp:revision>2</cp:revision>
  <dcterms:created xsi:type="dcterms:W3CDTF">2014-08-14T14:31:00Z</dcterms:created>
  <dcterms:modified xsi:type="dcterms:W3CDTF">2014-08-14T14:31:00Z</dcterms:modified>
</cp:coreProperties>
</file>