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4BF" w:rsidRPr="009B04BF" w:rsidRDefault="009B04BF" w:rsidP="009B04B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262626"/>
          <w:sz w:val="36"/>
          <w:szCs w:val="36"/>
        </w:rPr>
      </w:pPr>
      <w:r w:rsidRPr="009B04BF">
        <w:rPr>
          <w:rFonts w:ascii="Arial" w:eastAsia="Times New Roman" w:hAnsi="Arial" w:cs="Arial"/>
          <w:color w:val="262626"/>
          <w:sz w:val="36"/>
          <w:szCs w:val="36"/>
        </w:rPr>
        <w:t>Exam Content</w:t>
      </w:r>
    </w:p>
    <w:p w:rsidR="009B04BF" w:rsidRPr="009B04BF" w:rsidRDefault="009B04BF" w:rsidP="009B04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</w:p>
    <w:p w:rsidR="009B04BF" w:rsidRPr="009B04BF" w:rsidRDefault="009B04BF" w:rsidP="009B04B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9B04BF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color w:val="262626"/>
          <w:sz w:val="21"/>
          <w:szCs w:val="21"/>
        </w:rPr>
        <w:t xml:space="preserve">This assignment is designed to give you a greater understanding of regulatory agencies and accreditation bodies, including their functions, public reporting requirements, and how they </w:t>
      </w:r>
      <w:proofErr w:type="gramStart"/>
      <w:r w:rsidRPr="009B04BF">
        <w:rPr>
          <w:rFonts w:ascii="inherit" w:eastAsia="Times New Roman" w:hAnsi="inherit" w:cs="Arial"/>
          <w:color w:val="262626"/>
          <w:sz w:val="21"/>
          <w:szCs w:val="21"/>
        </w:rPr>
        <w:t>impact</w:t>
      </w:r>
      <w:proofErr w:type="gramEnd"/>
      <w:r w:rsidRPr="009B04BF">
        <w:rPr>
          <w:rFonts w:ascii="inherit" w:eastAsia="Times New Roman" w:hAnsi="inherit" w:cs="Arial"/>
          <w:color w:val="262626"/>
          <w:sz w:val="21"/>
          <w:szCs w:val="21"/>
        </w:rPr>
        <w:t xml:space="preserve"> quality and safety. This will help you to recognize how different bodies collaborate for optimum functioning.</w:t>
      </w: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Select </w:t>
      </w:r>
      <w:r w:rsidRPr="009B04BF">
        <w:rPr>
          <w:rFonts w:ascii="inherit" w:eastAsia="Times New Roman" w:hAnsi="inherit" w:cs="Arial"/>
          <w:color w:val="262626"/>
          <w:sz w:val="21"/>
          <w:szCs w:val="21"/>
        </w:rPr>
        <w:t>and </w:t>
      </w:r>
      <w:r w:rsidRPr="009B04BF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evaluate </w:t>
      </w:r>
      <w:r w:rsidRPr="009B04BF">
        <w:rPr>
          <w:rFonts w:ascii="inherit" w:eastAsia="Times New Roman" w:hAnsi="inherit" w:cs="Arial"/>
          <w:color w:val="262626"/>
          <w:sz w:val="21"/>
          <w:szCs w:val="21"/>
        </w:rPr>
        <w:t>a regulatory agency or accrediting body.</w:t>
      </w: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>Discuss</w:t>
      </w:r>
      <w:r w:rsidRPr="009B04BF">
        <w:rPr>
          <w:rFonts w:ascii="inherit" w:eastAsia="Times New Roman" w:hAnsi="inherit" w:cs="Arial"/>
          <w:color w:val="262626"/>
          <w:sz w:val="21"/>
          <w:szCs w:val="21"/>
        </w:rPr>
        <w:t xml:space="preserve"> the history of the agency or body.</w:t>
      </w: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Explain </w:t>
      </w:r>
      <w:r w:rsidRPr="009B04BF">
        <w:rPr>
          <w:rFonts w:ascii="inherit" w:eastAsia="Times New Roman" w:hAnsi="inherit" w:cs="Arial"/>
          <w:color w:val="262626"/>
          <w:sz w:val="21"/>
          <w:szCs w:val="21"/>
        </w:rPr>
        <w:t>the reason for its existence.</w:t>
      </w: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>Summarize</w:t>
      </w:r>
      <w:r w:rsidRPr="009B04BF">
        <w:rPr>
          <w:rFonts w:ascii="inherit" w:eastAsia="Times New Roman" w:hAnsi="inherit" w:cs="Arial"/>
          <w:color w:val="262626"/>
          <w:sz w:val="21"/>
          <w:szCs w:val="21"/>
        </w:rPr>
        <w:t xml:space="preserve"> the agency's public reporting of quality indicators:</w:t>
      </w:r>
    </w:p>
    <w:p w:rsidR="009B04BF" w:rsidRPr="009B04BF" w:rsidRDefault="009B04BF" w:rsidP="009B04BF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color w:val="262626"/>
          <w:sz w:val="21"/>
          <w:szCs w:val="21"/>
        </w:rPr>
        <w:t>Frequency</w:t>
      </w:r>
    </w:p>
    <w:p w:rsidR="009B04BF" w:rsidRPr="009B04BF" w:rsidRDefault="009B04BF" w:rsidP="009B04BF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color w:val="262626"/>
          <w:sz w:val="21"/>
          <w:szCs w:val="21"/>
        </w:rPr>
        <w:t>Where they are reported</w:t>
      </w:r>
    </w:p>
    <w:p w:rsidR="009B04BF" w:rsidRPr="009B04BF" w:rsidRDefault="009B04BF" w:rsidP="009B04BF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color w:val="262626"/>
          <w:sz w:val="21"/>
          <w:szCs w:val="21"/>
        </w:rPr>
        <w:t>Why public reporting of these metrics is important</w:t>
      </w:r>
    </w:p>
    <w:p w:rsidR="009B04BF" w:rsidRPr="009B04BF" w:rsidRDefault="009B04BF" w:rsidP="009B04BF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color w:val="262626"/>
          <w:sz w:val="21"/>
          <w:szCs w:val="21"/>
        </w:rPr>
        <w:t>Explain how the agency or body operates:</w:t>
      </w:r>
    </w:p>
    <w:p w:rsidR="009B04BF" w:rsidRPr="009B04BF" w:rsidRDefault="009B04BF" w:rsidP="009B04BF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color w:val="262626"/>
          <w:sz w:val="21"/>
          <w:szCs w:val="21"/>
        </w:rPr>
        <w:t>Current function</w:t>
      </w:r>
    </w:p>
    <w:p w:rsidR="009B04BF" w:rsidRPr="009B04BF" w:rsidRDefault="009B04BF" w:rsidP="009B04BF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color w:val="262626"/>
          <w:sz w:val="21"/>
          <w:szCs w:val="21"/>
        </w:rPr>
        <w:t>Organizational structure</w:t>
      </w:r>
    </w:p>
    <w:p w:rsidR="009B04BF" w:rsidRPr="009B04BF" w:rsidRDefault="009B04BF" w:rsidP="009B04BF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color w:val="262626"/>
          <w:sz w:val="21"/>
          <w:szCs w:val="21"/>
        </w:rPr>
        <w:t>Governance</w:t>
      </w: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>Analyze</w:t>
      </w:r>
      <w:r w:rsidRPr="009B04BF">
        <w:rPr>
          <w:rFonts w:ascii="inherit" w:eastAsia="Times New Roman" w:hAnsi="inherit" w:cs="Arial"/>
          <w:color w:val="262626"/>
          <w:sz w:val="21"/>
          <w:szCs w:val="21"/>
        </w:rPr>
        <w:t xml:space="preserve"> the impact the agency or body has on quality at each level of healthcare:</w:t>
      </w:r>
      <w:bookmarkStart w:id="0" w:name="_GoBack"/>
      <w:bookmarkEnd w:id="0"/>
    </w:p>
    <w:p w:rsidR="009B04BF" w:rsidRPr="009B04BF" w:rsidRDefault="009B04BF" w:rsidP="009B04BF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color w:val="262626"/>
          <w:sz w:val="21"/>
          <w:szCs w:val="21"/>
        </w:rPr>
        <w:t>Healthcare organizations</w:t>
      </w:r>
    </w:p>
    <w:p w:rsidR="009B04BF" w:rsidRPr="009B04BF" w:rsidRDefault="009B04BF" w:rsidP="009B04BF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color w:val="262626"/>
          <w:sz w:val="21"/>
          <w:szCs w:val="21"/>
        </w:rPr>
        <w:t>Nursing practice</w:t>
      </w:r>
    </w:p>
    <w:p w:rsidR="009B04BF" w:rsidRPr="009B04BF" w:rsidRDefault="009B04BF" w:rsidP="009B04BF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color w:val="262626"/>
          <w:sz w:val="21"/>
          <w:szCs w:val="21"/>
        </w:rPr>
        <w:t>Patient care</w:t>
      </w: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9B04BF" w:rsidRPr="009B04BF" w:rsidRDefault="009B04BF" w:rsidP="009B04BF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9B04BF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Cite </w:t>
      </w:r>
      <w:r w:rsidRPr="009B04BF">
        <w:rPr>
          <w:rFonts w:ascii="inherit" w:eastAsia="Times New Roman" w:hAnsi="inherit" w:cs="Arial"/>
          <w:color w:val="262626"/>
          <w:sz w:val="21"/>
          <w:szCs w:val="21"/>
        </w:rPr>
        <w:t xml:space="preserve">at least </w:t>
      </w:r>
      <w:proofErr w:type="gramStart"/>
      <w:r w:rsidRPr="009B04BF">
        <w:rPr>
          <w:rFonts w:ascii="inherit" w:eastAsia="Times New Roman" w:hAnsi="inherit" w:cs="Arial"/>
          <w:color w:val="262626"/>
          <w:sz w:val="21"/>
          <w:szCs w:val="21"/>
        </w:rPr>
        <w:t>2</w:t>
      </w:r>
      <w:proofErr w:type="gramEnd"/>
      <w:r w:rsidRPr="009B04BF">
        <w:rPr>
          <w:rFonts w:ascii="inherit" w:eastAsia="Times New Roman" w:hAnsi="inherit" w:cs="Arial"/>
          <w:color w:val="262626"/>
          <w:sz w:val="21"/>
          <w:szCs w:val="21"/>
        </w:rPr>
        <w:t xml:space="preserve"> sources in an APA-formatted reference page.</w:t>
      </w:r>
    </w:p>
    <w:p w:rsidR="009B04BF" w:rsidRPr="009B04BF" w:rsidRDefault="009B04BF" w:rsidP="009B04B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9B04BF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CA6FAB" w:rsidRDefault="00CA6FAB"/>
    <w:sectPr w:rsidR="00CA6F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66092"/>
    <w:multiLevelType w:val="multilevel"/>
    <w:tmpl w:val="F8347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4BF"/>
    <w:rsid w:val="009B04BF"/>
    <w:rsid w:val="00CA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169549-4466-487E-BB14-5B27B0F27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B04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B04B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B04B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B04BF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B0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B04BF"/>
    <w:rPr>
      <w:b/>
      <w:b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B04B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B04BF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9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24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32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69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CCHCS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Ackah, Nina@CDCR</dc:creator>
  <cp:keywords/>
  <dc:description/>
  <cp:lastModifiedBy>Ackah, Nina@CDCR</cp:lastModifiedBy>
  <cp:revision>1</cp:revision>
  <dcterms:created xsi:type="dcterms:W3CDTF">2022-09-20T11:52:00Z</dcterms:created>
  <dcterms:modified xsi:type="dcterms:W3CDTF">2022-09-20T11:54:00Z</dcterms:modified>
</cp:coreProperties>
</file>