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238A9">
        <w:rPr>
          <w:rFonts w:ascii="Arial" w:eastAsia="Times New Roman" w:hAnsi="Arial" w:cs="Arial"/>
          <w:color w:val="262626"/>
          <w:sz w:val="21"/>
          <w:szCs w:val="21"/>
        </w:rPr>
        <w:t xml:space="preserve">There are </w:t>
      </w:r>
      <w:proofErr w:type="gramStart"/>
      <w:r w:rsidRPr="00E238A9">
        <w:rPr>
          <w:rFonts w:ascii="Arial" w:eastAsia="Times New Roman" w:hAnsi="Arial" w:cs="Arial"/>
          <w:color w:val="262626"/>
          <w:sz w:val="21"/>
          <w:szCs w:val="21"/>
        </w:rPr>
        <w:t>2</w:t>
      </w:r>
      <w:proofErr w:type="gramEnd"/>
      <w:r w:rsidRPr="00E238A9">
        <w:rPr>
          <w:rFonts w:ascii="Arial" w:eastAsia="Times New Roman" w:hAnsi="Arial" w:cs="Arial"/>
          <w:color w:val="262626"/>
          <w:sz w:val="21"/>
          <w:szCs w:val="21"/>
        </w:rPr>
        <w:t xml:space="preserve"> parts of this assignment. </w:t>
      </w:r>
      <w:proofErr w:type="gramStart"/>
      <w:r w:rsidRPr="00E238A9">
        <w:rPr>
          <w:rFonts w:ascii="Arial" w:eastAsia="Times New Roman" w:hAnsi="Arial" w:cs="Arial"/>
          <w:color w:val="262626"/>
          <w:sz w:val="21"/>
          <w:szCs w:val="21"/>
        </w:rPr>
        <w:t>In Part 1, you will explore your community’s resources for people who live in a food desert, develop a meal plan that fits the medical conditions, consider the culture of the community members, and explore how to help community members maintain health. In Part 2, you will identify a health issue from your windshield survey and develop an outline for a teaching project to address the issue.</w:t>
      </w:r>
      <w:proofErr w:type="gramEnd"/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E238A9" w:rsidRPr="00E238A9" w:rsidRDefault="00E238A9" w:rsidP="00E238A9">
      <w:pPr>
        <w:shd w:val="clear" w:color="auto" w:fill="FFFFFF"/>
        <w:spacing w:after="0" w:line="240" w:lineRule="auto"/>
        <w:outlineLvl w:val="4"/>
        <w:rPr>
          <w:rFonts w:ascii="Arial" w:eastAsia="Times New Roman" w:hAnsi="Arial" w:cs="Arial"/>
          <w:b/>
          <w:bCs/>
          <w:color w:val="262626"/>
          <w:sz w:val="36"/>
          <w:szCs w:val="36"/>
        </w:rPr>
      </w:pPr>
      <w:r w:rsidRPr="00E238A9">
        <w:rPr>
          <w:rFonts w:ascii="Arial" w:eastAsia="Times New Roman" w:hAnsi="Arial" w:cs="Arial"/>
          <w:b/>
          <w:bCs/>
          <w:color w:val="262626"/>
          <w:sz w:val="36"/>
          <w:szCs w:val="36"/>
        </w:rPr>
        <w:t>Part 1: Serving Vulnerable Populations</w:t>
      </w:r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238A9">
        <w:rPr>
          <w:rFonts w:ascii="Arial" w:eastAsia="Times New Roman" w:hAnsi="Arial" w:cs="Arial"/>
          <w:b/>
          <w:bCs/>
          <w:color w:val="262626"/>
          <w:sz w:val="21"/>
          <w:szCs w:val="21"/>
        </w:rPr>
        <w:t xml:space="preserve">Imagine </w:t>
      </w:r>
      <w:r w:rsidRPr="00E238A9">
        <w:rPr>
          <w:rFonts w:ascii="Arial" w:eastAsia="Times New Roman" w:hAnsi="Arial" w:cs="Arial"/>
          <w:color w:val="262626"/>
          <w:sz w:val="21"/>
          <w:szCs w:val="21"/>
        </w:rPr>
        <w:t>you are a community health nurse assigned to care for a family with a newly diagnosed type-2 diabetic member. The diabetic family member, JK, is a 66-year-old Black woman with hypertension and asthma. JK lives in a food desert and does not drive. JK’s family visits her weekly, but they have complicated lives and are unable to provide daily care for her.</w:t>
      </w:r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238A9">
        <w:rPr>
          <w:rFonts w:ascii="Arial" w:eastAsia="Times New Roman" w:hAnsi="Arial" w:cs="Arial"/>
          <w:b/>
          <w:bCs/>
          <w:color w:val="262626"/>
          <w:sz w:val="21"/>
          <w:szCs w:val="21"/>
        </w:rPr>
        <w:t xml:space="preserve">Evaluate </w:t>
      </w:r>
      <w:r w:rsidRPr="00E238A9">
        <w:rPr>
          <w:rFonts w:ascii="Arial" w:eastAsia="Times New Roman" w:hAnsi="Arial" w:cs="Arial"/>
          <w:color w:val="262626"/>
          <w:sz w:val="21"/>
          <w:szCs w:val="21"/>
        </w:rPr>
        <w:t xml:space="preserve">the following community health resources and </w:t>
      </w:r>
      <w:r w:rsidRPr="00E238A9">
        <w:rPr>
          <w:rFonts w:ascii="Arial" w:eastAsia="Times New Roman" w:hAnsi="Arial" w:cs="Arial"/>
          <w:b/>
          <w:bCs/>
          <w:color w:val="262626"/>
          <w:sz w:val="21"/>
          <w:szCs w:val="21"/>
        </w:rPr>
        <w:t xml:space="preserve">summarize </w:t>
      </w:r>
      <w:r w:rsidRPr="00E238A9">
        <w:rPr>
          <w:rFonts w:ascii="Arial" w:eastAsia="Times New Roman" w:hAnsi="Arial" w:cs="Arial"/>
          <w:color w:val="262626"/>
          <w:sz w:val="21"/>
          <w:szCs w:val="21"/>
        </w:rPr>
        <w:t>them in a table:</w:t>
      </w:r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238A9">
        <w:rPr>
          <w:rFonts w:ascii="Arial" w:eastAsia="Times New Roman" w:hAnsi="Arial" w:cs="Arial"/>
          <w:color w:val="262626"/>
          <w:sz w:val="21"/>
          <w:szCs w:val="21"/>
        </w:rPr>
        <w:t>United States Department of Agriculture</w:t>
      </w:r>
    </w:p>
    <w:p w:rsidR="00E238A9" w:rsidRPr="00E238A9" w:rsidRDefault="00E238A9" w:rsidP="00E238A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hyperlink r:id="rId5" w:tgtFrame="_blank" w:history="1">
        <w:r w:rsidRPr="00E238A9">
          <w:rPr>
            <w:rFonts w:ascii="Arial" w:eastAsia="Times New Roman" w:hAnsi="Arial" w:cs="Arial"/>
            <w:color w:val="2075A3"/>
            <w:sz w:val="21"/>
            <w:szCs w:val="21"/>
            <w:u w:val="single"/>
          </w:rPr>
          <w:t xml:space="preserve">Food Access Research Atlas </w:t>
        </w:r>
      </w:hyperlink>
    </w:p>
    <w:p w:rsidR="00E238A9" w:rsidRPr="00E238A9" w:rsidRDefault="00E238A9" w:rsidP="00E238A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hyperlink r:id="rId6" w:tgtFrame="_blank" w:history="1">
        <w:r w:rsidRPr="00E238A9">
          <w:rPr>
            <w:rFonts w:ascii="Arial" w:eastAsia="Times New Roman" w:hAnsi="Arial" w:cs="Arial"/>
            <w:color w:val="2075A3"/>
            <w:sz w:val="21"/>
            <w:szCs w:val="21"/>
            <w:u w:val="single"/>
          </w:rPr>
          <w:t xml:space="preserve">Food Access Research Atlas Map </w:t>
        </w:r>
      </w:hyperlink>
      <w:bookmarkStart w:id="0" w:name="_GoBack"/>
      <w:bookmarkEnd w:id="0"/>
    </w:p>
    <w:p w:rsidR="00E238A9" w:rsidRPr="00E238A9" w:rsidRDefault="00E238A9" w:rsidP="00E238A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hyperlink r:id="rId7" w:tgtFrame="_blank" w:history="1">
        <w:r w:rsidRPr="00E238A9">
          <w:rPr>
            <w:rFonts w:ascii="Arial" w:eastAsia="Times New Roman" w:hAnsi="Arial" w:cs="Arial"/>
            <w:color w:val="2075A3"/>
            <w:sz w:val="21"/>
            <w:szCs w:val="21"/>
            <w:u w:val="single"/>
          </w:rPr>
          <w:t xml:space="preserve">Characteristics and Influential Factors of Food Deserts </w:t>
        </w:r>
      </w:hyperlink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238A9">
        <w:rPr>
          <w:rFonts w:ascii="Arial" w:eastAsia="Times New Roman" w:hAnsi="Arial" w:cs="Arial"/>
          <w:color w:val="262626"/>
          <w:sz w:val="21"/>
          <w:szCs w:val="21"/>
        </w:rPr>
        <w:t>Centers for Disease Control and Prevention</w:t>
      </w:r>
    </w:p>
    <w:p w:rsidR="00E238A9" w:rsidRPr="00E238A9" w:rsidRDefault="00E238A9" w:rsidP="00E238A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hyperlink r:id="rId8" w:tgtFrame="_blank" w:history="1">
        <w:r w:rsidRPr="00E238A9">
          <w:rPr>
            <w:rFonts w:ascii="Arial" w:eastAsia="Times New Roman" w:hAnsi="Arial" w:cs="Arial"/>
            <w:color w:val="2075A3"/>
            <w:sz w:val="21"/>
            <w:szCs w:val="21"/>
            <w:u w:val="single"/>
          </w:rPr>
          <w:t xml:space="preserve">A Systematic Review of Food Deserts, 1966-2007 </w:t>
        </w:r>
      </w:hyperlink>
    </w:p>
    <w:p w:rsidR="00E238A9" w:rsidRPr="00E238A9" w:rsidRDefault="00E238A9" w:rsidP="00E238A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hyperlink r:id="rId9" w:tgtFrame="_blank" w:history="1">
        <w:r w:rsidRPr="00E238A9">
          <w:rPr>
            <w:rFonts w:ascii="Arial" w:eastAsia="Times New Roman" w:hAnsi="Arial" w:cs="Arial"/>
            <w:color w:val="2075A3"/>
            <w:sz w:val="21"/>
            <w:szCs w:val="21"/>
            <w:u w:val="single"/>
          </w:rPr>
          <w:t xml:space="preserve">Small Food Stores and Availability of Nutritious Foods </w:t>
        </w:r>
      </w:hyperlink>
    </w:p>
    <w:p w:rsidR="00E238A9" w:rsidRPr="00E238A9" w:rsidRDefault="00E238A9" w:rsidP="00E238A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hyperlink r:id="rId10" w:tgtFrame="_blank" w:history="1">
        <w:r w:rsidRPr="00E238A9">
          <w:rPr>
            <w:rFonts w:ascii="Arial" w:eastAsia="Times New Roman" w:hAnsi="Arial" w:cs="Arial"/>
            <w:color w:val="2075A3"/>
            <w:sz w:val="21"/>
            <w:szCs w:val="21"/>
            <w:u w:val="single"/>
          </w:rPr>
          <w:t>Data &amp; Statistics</w:t>
        </w:r>
      </w:hyperlink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238A9">
        <w:rPr>
          <w:rFonts w:ascii="Arial" w:eastAsia="Times New Roman" w:hAnsi="Arial" w:cs="Arial"/>
          <w:b/>
          <w:bCs/>
          <w:color w:val="262626"/>
          <w:sz w:val="21"/>
          <w:szCs w:val="21"/>
        </w:rPr>
        <w:t xml:space="preserve">Create </w:t>
      </w:r>
      <w:r w:rsidRPr="00E238A9">
        <w:rPr>
          <w:rFonts w:ascii="Arial" w:eastAsia="Times New Roman" w:hAnsi="Arial" w:cs="Arial"/>
          <w:color w:val="262626"/>
          <w:sz w:val="21"/>
          <w:szCs w:val="21"/>
        </w:rPr>
        <w:t>a plan in which you detail opportunities for JK to gain adequate access to appropriate foods for 1 week. (</w:t>
      </w:r>
      <w:proofErr w:type="gramStart"/>
      <w:r w:rsidRPr="00E238A9">
        <w:rPr>
          <w:rFonts w:ascii="Arial" w:eastAsia="Times New Roman" w:hAnsi="Arial" w:cs="Arial"/>
          <w:color w:val="262626"/>
          <w:sz w:val="21"/>
          <w:szCs w:val="21"/>
        </w:rPr>
        <w:t>4</w:t>
      </w:r>
      <w:proofErr w:type="gramEnd"/>
      <w:r w:rsidRPr="00E238A9">
        <w:rPr>
          <w:rFonts w:ascii="Arial" w:eastAsia="Times New Roman" w:hAnsi="Arial" w:cs="Arial"/>
          <w:color w:val="262626"/>
          <w:sz w:val="21"/>
          <w:szCs w:val="21"/>
        </w:rPr>
        <w:t xml:space="preserve"> clinical hours)</w:t>
      </w:r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238A9">
        <w:rPr>
          <w:rFonts w:ascii="Arial" w:eastAsia="Times New Roman" w:hAnsi="Arial" w:cs="Arial"/>
          <w:color w:val="262626"/>
          <w:sz w:val="21"/>
          <w:szCs w:val="21"/>
        </w:rPr>
        <w:t>Your plan must address:</w:t>
      </w:r>
    </w:p>
    <w:p w:rsidR="00E238A9" w:rsidRPr="00E238A9" w:rsidRDefault="00E238A9" w:rsidP="00E238A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238A9">
        <w:rPr>
          <w:rFonts w:ascii="Arial" w:eastAsia="Times New Roman" w:hAnsi="Arial" w:cs="Arial"/>
          <w:color w:val="262626"/>
          <w:sz w:val="21"/>
          <w:szCs w:val="21"/>
        </w:rPr>
        <w:t>Appropriate and realistic estimated budget</w:t>
      </w:r>
    </w:p>
    <w:p w:rsidR="00E238A9" w:rsidRPr="00E238A9" w:rsidRDefault="00E238A9" w:rsidP="00E238A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238A9">
        <w:rPr>
          <w:rFonts w:ascii="Arial" w:eastAsia="Times New Roman" w:hAnsi="Arial" w:cs="Arial"/>
          <w:color w:val="262626"/>
          <w:sz w:val="21"/>
          <w:szCs w:val="21"/>
        </w:rPr>
        <w:t>Shopping locations</w:t>
      </w:r>
    </w:p>
    <w:p w:rsidR="00E238A9" w:rsidRPr="00E238A9" w:rsidRDefault="00E238A9" w:rsidP="00E238A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238A9">
        <w:rPr>
          <w:rFonts w:ascii="Arial" w:eastAsia="Times New Roman" w:hAnsi="Arial" w:cs="Arial"/>
          <w:color w:val="262626"/>
          <w:sz w:val="21"/>
          <w:szCs w:val="21"/>
        </w:rPr>
        <w:t>Transportation means, routes, and timing</w:t>
      </w:r>
    </w:p>
    <w:p w:rsidR="00E238A9" w:rsidRPr="00E238A9" w:rsidRDefault="00E238A9" w:rsidP="00E238A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E238A9">
        <w:rPr>
          <w:rFonts w:ascii="Arial" w:eastAsia="Times New Roman" w:hAnsi="Arial" w:cs="Arial"/>
          <w:color w:val="262626"/>
          <w:sz w:val="21"/>
          <w:szCs w:val="21"/>
        </w:rPr>
        <w:t>Support services</w:t>
      </w:r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238A9">
        <w:rPr>
          <w:rFonts w:ascii="Arial" w:eastAsia="Times New Roman" w:hAnsi="Arial" w:cs="Arial"/>
          <w:b/>
          <w:bCs/>
          <w:color w:val="262626"/>
          <w:sz w:val="21"/>
          <w:szCs w:val="21"/>
        </w:rPr>
        <w:t xml:space="preserve">Compare </w:t>
      </w:r>
      <w:r w:rsidRPr="00E238A9">
        <w:rPr>
          <w:rFonts w:ascii="Arial" w:eastAsia="Times New Roman" w:hAnsi="Arial" w:cs="Arial"/>
          <w:color w:val="262626"/>
          <w:sz w:val="21"/>
          <w:szCs w:val="21"/>
        </w:rPr>
        <w:t>JK’s community to your county census data.</w:t>
      </w:r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E238A9" w:rsidRPr="00E238A9" w:rsidRDefault="00E238A9" w:rsidP="00E238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E238A9">
        <w:rPr>
          <w:rFonts w:ascii="Arial" w:eastAsia="Times New Roman" w:hAnsi="Arial" w:cs="Arial"/>
          <w:b/>
          <w:bCs/>
          <w:color w:val="262626"/>
          <w:sz w:val="21"/>
          <w:szCs w:val="21"/>
        </w:rPr>
        <w:t xml:space="preserve">Format </w:t>
      </w:r>
      <w:r w:rsidRPr="00E238A9">
        <w:rPr>
          <w:rFonts w:ascii="Arial" w:eastAsia="Times New Roman" w:hAnsi="Arial" w:cs="Arial"/>
          <w:color w:val="262626"/>
          <w:sz w:val="21"/>
          <w:szCs w:val="21"/>
        </w:rPr>
        <w:t>Part 1 of your assignment as a 10- to 15-slide Microsoft</w:t>
      </w:r>
      <w:r w:rsidRPr="00E238A9">
        <w:rPr>
          <w:rFonts w:ascii="Arial" w:eastAsia="Times New Roman" w:hAnsi="Arial" w:cs="Arial"/>
          <w:color w:val="262626"/>
          <w:sz w:val="16"/>
          <w:szCs w:val="16"/>
          <w:vertAlign w:val="superscript"/>
        </w:rPr>
        <w:t>®</w:t>
      </w:r>
      <w:r w:rsidRPr="00E238A9">
        <w:rPr>
          <w:rFonts w:ascii="Arial" w:eastAsia="Times New Roman" w:hAnsi="Arial" w:cs="Arial"/>
          <w:color w:val="262626"/>
          <w:sz w:val="21"/>
          <w:szCs w:val="21"/>
        </w:rPr>
        <w:t xml:space="preserve"> PowerPoint</w:t>
      </w:r>
      <w:r w:rsidRPr="00E238A9">
        <w:rPr>
          <w:rFonts w:ascii="Arial" w:eastAsia="Times New Roman" w:hAnsi="Arial" w:cs="Arial"/>
          <w:color w:val="262626"/>
          <w:sz w:val="16"/>
          <w:szCs w:val="16"/>
          <w:vertAlign w:val="superscript"/>
        </w:rPr>
        <w:t>®</w:t>
      </w:r>
      <w:r w:rsidRPr="00E238A9">
        <w:rPr>
          <w:rFonts w:ascii="Arial" w:eastAsia="Times New Roman" w:hAnsi="Arial" w:cs="Arial"/>
          <w:color w:val="262626"/>
          <w:sz w:val="21"/>
          <w:szCs w:val="21"/>
        </w:rPr>
        <w:t xml:space="preserve"> presentation with speaker notes. Include the table summarizing the community health resources, the plan for JK, and the comparison of JK’s community to county census data in your presentation. (</w:t>
      </w:r>
      <w:proofErr w:type="gramStart"/>
      <w:r w:rsidRPr="00E238A9">
        <w:rPr>
          <w:rFonts w:ascii="Arial" w:eastAsia="Times New Roman" w:hAnsi="Arial" w:cs="Arial"/>
          <w:color w:val="262626"/>
          <w:sz w:val="21"/>
          <w:szCs w:val="21"/>
        </w:rPr>
        <w:t>3</w:t>
      </w:r>
      <w:proofErr w:type="gramEnd"/>
      <w:r w:rsidRPr="00E238A9">
        <w:rPr>
          <w:rFonts w:ascii="Arial" w:eastAsia="Times New Roman" w:hAnsi="Arial" w:cs="Arial"/>
          <w:color w:val="262626"/>
          <w:sz w:val="21"/>
          <w:szCs w:val="21"/>
        </w:rPr>
        <w:t xml:space="preserve"> clinical hours)</w:t>
      </w:r>
    </w:p>
    <w:p w:rsidR="00E31DF8" w:rsidRDefault="00E31DF8"/>
    <w:sectPr w:rsidR="00E31D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E6039"/>
    <w:multiLevelType w:val="multilevel"/>
    <w:tmpl w:val="59DA5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E82AE2"/>
    <w:multiLevelType w:val="multilevel"/>
    <w:tmpl w:val="96DA9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C034CA"/>
    <w:multiLevelType w:val="multilevel"/>
    <w:tmpl w:val="E1ECB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8A9"/>
    <w:rsid w:val="00E238A9"/>
    <w:rsid w:val="00E3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94377D-5B4C-4DB1-9C0C-2EEE72F08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E238A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E238A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23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38A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238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3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dc.gov/pcd/issues/2009/jul/08_0163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rs.usda.gov/publications/pub-details/?pubid=4501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rs.usda.gov/data-products/food-access-research-atlas/go-to-the-atlas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ers.usda.gov/data-products/food-access-research-atlas/" TargetMode="External"/><Relationship Id="rId10" Type="http://schemas.openxmlformats.org/officeDocument/2006/relationships/hyperlink" Target="https://www.cdc.gov/datastatistics/index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dc.gov/pcd/issues/2012/12_0023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CCHCS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Ackah, Nina@CDCR</dc:creator>
  <cp:keywords/>
  <dc:description/>
  <cp:lastModifiedBy>Ackah, Nina@CDCR</cp:lastModifiedBy>
  <cp:revision>1</cp:revision>
  <dcterms:created xsi:type="dcterms:W3CDTF">2022-08-29T12:45:00Z</dcterms:created>
  <dcterms:modified xsi:type="dcterms:W3CDTF">2022-08-29T12:45:00Z</dcterms:modified>
</cp:coreProperties>
</file>