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6EF9F2" w14:textId="7649D4C5" w:rsidR="00240F71" w:rsidRDefault="00240F71" w:rsidP="00240F71">
      <w:pPr>
        <w:tabs>
          <w:tab w:val="center" w:pos="4680"/>
        </w:tabs>
        <w:jc w:val="center"/>
        <w:rPr>
          <w:rFonts w:eastAsia="Arial Unicode MS"/>
          <w:b/>
        </w:rPr>
      </w:pPr>
    </w:p>
    <w:p w14:paraId="5977935A" w14:textId="77777777" w:rsidR="00240F71" w:rsidRDefault="00240F71" w:rsidP="00240F71">
      <w:pPr>
        <w:tabs>
          <w:tab w:val="center" w:pos="4680"/>
        </w:tabs>
        <w:jc w:val="center"/>
        <w:rPr>
          <w:rFonts w:eastAsia="Arial Unicode MS"/>
          <w:b/>
        </w:rPr>
      </w:pPr>
      <w:r>
        <w:rPr>
          <w:b/>
        </w:rPr>
        <w:t>Nursing Informatics: Introduction to Concepts and Health Information Technologies</w:t>
      </w:r>
    </w:p>
    <w:p w14:paraId="5B5CC6C0" w14:textId="77777777" w:rsidR="00694855" w:rsidRPr="003F2ADC" w:rsidRDefault="00694855" w:rsidP="00271AD4">
      <w:pPr>
        <w:jc w:val="center"/>
        <w:rPr>
          <w:b/>
          <w:szCs w:val="20"/>
        </w:rPr>
      </w:pPr>
      <w:r w:rsidRPr="003F2ADC">
        <w:rPr>
          <w:b/>
          <w:szCs w:val="20"/>
        </w:rPr>
        <w:t>Terminologies and Standards</w:t>
      </w:r>
    </w:p>
    <w:p w14:paraId="1141928A" w14:textId="77777777" w:rsidR="00B90327" w:rsidRDefault="00B90327" w:rsidP="00271AD4">
      <w:pPr>
        <w:jc w:val="center"/>
        <w:rPr>
          <w:rFonts w:cs="Times New Roman"/>
          <w:b/>
          <w:szCs w:val="24"/>
        </w:rPr>
      </w:pPr>
    </w:p>
    <w:tbl>
      <w:tblPr>
        <w:tblStyle w:val="TableGrid"/>
        <w:tblW w:w="1020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5"/>
        <w:gridCol w:w="5427"/>
      </w:tblGrid>
      <w:tr w:rsidR="009C2F3D" w14:paraId="39062DA0" w14:textId="77777777" w:rsidTr="00FA5712">
        <w:trPr>
          <w:trHeight w:val="3188"/>
        </w:trPr>
        <w:tc>
          <w:tcPr>
            <w:tcW w:w="4775" w:type="dxa"/>
          </w:tcPr>
          <w:p w14:paraId="4CA58037" w14:textId="0442C918" w:rsidR="00AC4DB5" w:rsidRDefault="005B3FEF" w:rsidP="003C2DBD">
            <w:pPr>
              <w:ind w:firstLine="720"/>
              <w:jc w:val="both"/>
              <w:rPr>
                <w:rFonts w:cs="Times New Roman"/>
                <w:szCs w:val="24"/>
              </w:rPr>
            </w:pPr>
            <w:proofErr w:type="spellStart"/>
            <w:r w:rsidRPr="003F2ADC">
              <w:rPr>
                <w:rFonts w:cs="Times New Roman"/>
                <w:szCs w:val="24"/>
              </w:rPr>
              <w:t>Sensmeier</w:t>
            </w:r>
            <w:proofErr w:type="spellEnd"/>
            <w:r w:rsidRPr="003F2ADC">
              <w:rPr>
                <w:rFonts w:cs="Times New Roman"/>
                <w:szCs w:val="24"/>
              </w:rPr>
              <w:t xml:space="preserve"> begin</w:t>
            </w:r>
            <w:r w:rsidR="00044537">
              <w:rPr>
                <w:rFonts w:cs="Times New Roman"/>
                <w:szCs w:val="24"/>
              </w:rPr>
              <w:t>s</w:t>
            </w:r>
            <w:r w:rsidRPr="003F2ADC">
              <w:rPr>
                <w:rFonts w:cs="Times New Roman"/>
                <w:szCs w:val="24"/>
              </w:rPr>
              <w:t xml:space="preserve"> Chapter 7 with the profound statement, “standards are </w:t>
            </w:r>
            <w:r w:rsidR="003F2ADC">
              <w:rPr>
                <w:rFonts w:cs="Times New Roman"/>
                <w:szCs w:val="24"/>
              </w:rPr>
              <w:t>the foundation</w:t>
            </w:r>
            <w:r w:rsidRPr="003F2ADC">
              <w:rPr>
                <w:rFonts w:cs="Times New Roman"/>
                <w:szCs w:val="24"/>
              </w:rPr>
              <w:t xml:space="preserve"> to the development, implementation, and exchange of electronic health records” (2015, p. 101). The chapter author continues that “the effectiveness of healthcare delivery is dependent on the ability of clinicians to securely access health information when and where it is needed” (2015, p. 101).</w:t>
            </w:r>
            <w:r w:rsidR="00100484" w:rsidRPr="003F2ADC">
              <w:rPr>
                <w:rFonts w:cs="Times New Roman"/>
                <w:szCs w:val="24"/>
              </w:rPr>
              <w:t xml:space="preserve">  </w:t>
            </w:r>
            <w:proofErr w:type="spellStart"/>
            <w:r w:rsidR="00100484" w:rsidRPr="003F2ADC">
              <w:rPr>
                <w:rFonts w:cs="Times New Roman"/>
                <w:szCs w:val="24"/>
              </w:rPr>
              <w:t>Sensmei</w:t>
            </w:r>
            <w:r w:rsidR="00FA5712" w:rsidRPr="003F2ADC">
              <w:rPr>
                <w:rFonts w:cs="Times New Roman"/>
                <w:szCs w:val="24"/>
              </w:rPr>
              <w:t>e</w:t>
            </w:r>
            <w:r w:rsidR="00100484" w:rsidRPr="003F2ADC">
              <w:rPr>
                <w:rFonts w:cs="Times New Roman"/>
                <w:szCs w:val="24"/>
              </w:rPr>
              <w:t>r</w:t>
            </w:r>
            <w:proofErr w:type="spellEnd"/>
            <w:r w:rsidR="00100484" w:rsidRPr="003F2ADC">
              <w:rPr>
                <w:rFonts w:cs="Times New Roman"/>
                <w:szCs w:val="24"/>
              </w:rPr>
              <w:t xml:space="preserve"> notes that data standards reduce ambiguity in communication</w:t>
            </w:r>
            <w:r w:rsidR="009C2F3D" w:rsidRPr="003F2ADC">
              <w:rPr>
                <w:rFonts w:cs="Times New Roman"/>
                <w:szCs w:val="24"/>
              </w:rPr>
              <w:t>.</w:t>
            </w:r>
          </w:p>
          <w:p w14:paraId="0434A4F0" w14:textId="77777777" w:rsidR="009C2F3D" w:rsidRPr="00140EC4" w:rsidRDefault="009C2F3D" w:rsidP="003C2DBD">
            <w:pPr>
              <w:ind w:firstLine="720"/>
              <w:rPr>
                <w:rFonts w:cs="Times New Roman"/>
                <w:szCs w:val="24"/>
              </w:rPr>
            </w:pPr>
          </w:p>
        </w:tc>
        <w:tc>
          <w:tcPr>
            <w:tcW w:w="5427" w:type="dxa"/>
          </w:tcPr>
          <w:p w14:paraId="72A82E53" w14:textId="77777777" w:rsidR="00140EC4" w:rsidRPr="003F2ADC" w:rsidRDefault="007A74E6" w:rsidP="00271AD4">
            <w:pPr>
              <w:jc w:val="center"/>
              <w:rPr>
                <w:rFonts w:cs="Times New Roman"/>
                <w:b/>
                <w:szCs w:val="24"/>
              </w:rPr>
            </w:pPr>
            <w:r w:rsidRPr="003F2ADC">
              <w:rPr>
                <w:noProof/>
              </w:rPr>
              <w:drawing>
                <wp:inline distT="0" distB="0" distL="0" distR="0" wp14:anchorId="5479938A" wp14:editId="571DE9A7">
                  <wp:extent cx="2638424" cy="1743075"/>
                  <wp:effectExtent l="0" t="0" r="0" b="0"/>
                  <wp:docPr id="1" name="Picture 1" descr="Image result for nursing terminolog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nursing terminologie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67719" cy="1762429"/>
                          </a:xfrm>
                          <a:prstGeom prst="rect">
                            <a:avLst/>
                          </a:prstGeom>
                          <a:noFill/>
                          <a:ln>
                            <a:noFill/>
                          </a:ln>
                        </pic:spPr>
                      </pic:pic>
                    </a:graphicData>
                  </a:graphic>
                </wp:inline>
              </w:drawing>
            </w:r>
          </w:p>
        </w:tc>
      </w:tr>
    </w:tbl>
    <w:p w14:paraId="3D111630" w14:textId="77777777" w:rsidR="006E0A8A" w:rsidRPr="003F2ADC" w:rsidRDefault="008C5B38" w:rsidP="003C2DBD">
      <w:pPr>
        <w:ind w:firstLine="720"/>
        <w:rPr>
          <w:rFonts w:cs="Times New Roman"/>
          <w:szCs w:val="24"/>
        </w:rPr>
      </w:pPr>
      <w:hyperlink r:id="rId7" w:history="1">
        <w:r w:rsidR="000444FE" w:rsidRPr="003F2ADC">
          <w:rPr>
            <w:rStyle w:val="Hyperlink"/>
            <w:rFonts w:cs="Times New Roman"/>
            <w:szCs w:val="24"/>
          </w:rPr>
          <w:t>Hammonds</w:t>
        </w:r>
      </w:hyperlink>
      <w:r w:rsidR="000444FE" w:rsidRPr="003F2ADC">
        <w:rPr>
          <w:rFonts w:cs="Times New Roman"/>
          <w:szCs w:val="24"/>
        </w:rPr>
        <w:t xml:space="preserve"> </w:t>
      </w:r>
      <w:r w:rsidR="009C2F3D" w:rsidRPr="003F2ADC">
        <w:rPr>
          <w:rFonts w:cs="Times New Roman"/>
          <w:szCs w:val="24"/>
        </w:rPr>
        <w:t xml:space="preserve">(2005) identified that standards are created by including </w:t>
      </w:r>
    </w:p>
    <w:p w14:paraId="538CF8B7" w14:textId="77777777" w:rsidR="009C2F3D" w:rsidRPr="003F2ADC" w:rsidRDefault="009C2F3D" w:rsidP="003C2DBD">
      <w:pPr>
        <w:pStyle w:val="ListParagraph"/>
        <w:numPr>
          <w:ilvl w:val="0"/>
          <w:numId w:val="31"/>
        </w:numPr>
        <w:spacing w:after="0"/>
        <w:ind w:firstLine="720"/>
        <w:rPr>
          <w:rFonts w:ascii="Times New Roman" w:hAnsi="Times New Roman" w:cs="Times New Roman"/>
          <w:sz w:val="24"/>
          <w:szCs w:val="24"/>
        </w:rPr>
      </w:pPr>
      <w:r w:rsidRPr="003F2ADC">
        <w:rPr>
          <w:rFonts w:ascii="Times New Roman" w:hAnsi="Times New Roman" w:cs="Times New Roman"/>
          <w:sz w:val="24"/>
          <w:szCs w:val="24"/>
        </w:rPr>
        <w:t>A group of interested parties comes together and agrees upon a standard</w:t>
      </w:r>
    </w:p>
    <w:p w14:paraId="622E770B" w14:textId="77777777" w:rsidR="009C2F3D" w:rsidRPr="003F2ADC" w:rsidRDefault="009C2F3D" w:rsidP="003C2DBD">
      <w:pPr>
        <w:pStyle w:val="ListParagraph"/>
        <w:numPr>
          <w:ilvl w:val="0"/>
          <w:numId w:val="31"/>
        </w:numPr>
        <w:spacing w:after="0"/>
        <w:ind w:firstLine="720"/>
        <w:rPr>
          <w:rFonts w:ascii="Times New Roman" w:hAnsi="Times New Roman" w:cs="Times New Roman"/>
          <w:sz w:val="24"/>
          <w:szCs w:val="24"/>
        </w:rPr>
      </w:pPr>
      <w:r w:rsidRPr="003F2ADC">
        <w:rPr>
          <w:rFonts w:ascii="Times New Roman" w:hAnsi="Times New Roman" w:cs="Times New Roman"/>
          <w:sz w:val="24"/>
          <w:szCs w:val="24"/>
        </w:rPr>
        <w:t xml:space="preserve">The government sanctions a process for standards to be developed </w:t>
      </w:r>
    </w:p>
    <w:p w14:paraId="2B99D6C9" w14:textId="77777777" w:rsidR="009C2F3D" w:rsidRPr="003F2ADC" w:rsidRDefault="009C2F3D" w:rsidP="003C2DBD">
      <w:pPr>
        <w:pStyle w:val="ListParagraph"/>
        <w:numPr>
          <w:ilvl w:val="0"/>
          <w:numId w:val="31"/>
        </w:numPr>
        <w:spacing w:after="0"/>
        <w:ind w:left="2160" w:hanging="720"/>
        <w:rPr>
          <w:rFonts w:ascii="Times New Roman" w:hAnsi="Times New Roman" w:cs="Times New Roman"/>
          <w:sz w:val="24"/>
          <w:szCs w:val="24"/>
        </w:rPr>
      </w:pPr>
      <w:r w:rsidRPr="003F2ADC">
        <w:rPr>
          <w:rFonts w:ascii="Times New Roman" w:hAnsi="Times New Roman" w:cs="Times New Roman"/>
          <w:sz w:val="24"/>
          <w:szCs w:val="24"/>
        </w:rPr>
        <w:t xml:space="preserve">Marketplace completion and technology adoption </w:t>
      </w:r>
      <w:r w:rsidR="003F2ADC">
        <w:rPr>
          <w:rFonts w:ascii="Times New Roman" w:hAnsi="Times New Roman" w:cs="Times New Roman"/>
          <w:sz w:val="24"/>
          <w:szCs w:val="24"/>
        </w:rPr>
        <w:t>introduce</w:t>
      </w:r>
      <w:r w:rsidRPr="003F2ADC">
        <w:rPr>
          <w:rFonts w:ascii="Times New Roman" w:hAnsi="Times New Roman" w:cs="Times New Roman"/>
          <w:sz w:val="24"/>
          <w:szCs w:val="24"/>
        </w:rPr>
        <w:t xml:space="preserve"> a de facto standard</w:t>
      </w:r>
    </w:p>
    <w:p w14:paraId="47D1A52D" w14:textId="70D19C8E" w:rsidR="009C2F3D" w:rsidRPr="003F2ADC" w:rsidRDefault="009C2F3D" w:rsidP="003C2DBD">
      <w:pPr>
        <w:pStyle w:val="ListParagraph"/>
        <w:numPr>
          <w:ilvl w:val="0"/>
          <w:numId w:val="31"/>
        </w:numPr>
        <w:spacing w:after="0"/>
        <w:ind w:firstLine="720"/>
        <w:rPr>
          <w:rFonts w:ascii="Times New Roman" w:hAnsi="Times New Roman" w:cs="Times New Roman"/>
          <w:sz w:val="24"/>
          <w:szCs w:val="24"/>
        </w:rPr>
      </w:pPr>
      <w:r w:rsidRPr="003F2ADC">
        <w:rPr>
          <w:rFonts w:ascii="Times New Roman" w:hAnsi="Times New Roman" w:cs="Times New Roman"/>
          <w:sz w:val="24"/>
          <w:szCs w:val="24"/>
        </w:rPr>
        <w:t xml:space="preserve">A formal consensus </w:t>
      </w:r>
      <w:r w:rsidR="004B1DC5" w:rsidRPr="003F2ADC">
        <w:rPr>
          <w:rFonts w:ascii="Times New Roman" w:hAnsi="Times New Roman" w:cs="Times New Roman"/>
          <w:sz w:val="24"/>
          <w:szCs w:val="24"/>
        </w:rPr>
        <w:t>is used by a standards development organization (SDO)</w:t>
      </w:r>
    </w:p>
    <w:p w14:paraId="50BA861D" w14:textId="77777777" w:rsidR="00271AD4" w:rsidRDefault="00271AD4" w:rsidP="00271AD4">
      <w:pPr>
        <w:rPr>
          <w:rFonts w:cs="Times New Roman"/>
          <w:szCs w:val="24"/>
          <w:shd w:val="clear" w:color="auto" w:fill="FFFFFF"/>
        </w:rPr>
      </w:pPr>
    </w:p>
    <w:p w14:paraId="1EB7ED6A" w14:textId="36C718CA" w:rsidR="009C2F3D" w:rsidRDefault="000444FE" w:rsidP="003C2DBD">
      <w:pPr>
        <w:ind w:firstLine="720"/>
        <w:rPr>
          <w:rFonts w:cs="Times New Roman"/>
          <w:szCs w:val="24"/>
        </w:rPr>
      </w:pPr>
      <w:r w:rsidRPr="003F2ADC">
        <w:rPr>
          <w:rFonts w:cs="Times New Roman"/>
          <w:szCs w:val="24"/>
          <w:shd w:val="clear" w:color="auto" w:fill="FFFFFF"/>
        </w:rPr>
        <w:t>Institute of Electrical and Electronics Engineers</w:t>
      </w:r>
      <w:r w:rsidRPr="003F2ADC">
        <w:rPr>
          <w:rFonts w:cs="Times New Roman"/>
          <w:szCs w:val="24"/>
        </w:rPr>
        <w:t xml:space="preserve"> </w:t>
      </w:r>
      <w:hyperlink r:id="rId8" w:history="1">
        <w:r w:rsidRPr="003F2ADC">
          <w:rPr>
            <w:rStyle w:val="Hyperlink"/>
            <w:rFonts w:cs="Times New Roman"/>
            <w:szCs w:val="24"/>
          </w:rPr>
          <w:t>(IEEE)</w:t>
        </w:r>
      </w:hyperlink>
      <w:r w:rsidRPr="003F2ADC">
        <w:rPr>
          <w:rFonts w:cs="Times New Roman"/>
          <w:szCs w:val="24"/>
        </w:rPr>
        <w:t xml:space="preserve"> provides more information regarding the standards development process. </w:t>
      </w:r>
      <w:r w:rsidR="00374A8B" w:rsidRPr="003F2ADC">
        <w:rPr>
          <w:rFonts w:cs="Times New Roman"/>
          <w:szCs w:val="24"/>
        </w:rPr>
        <w:t xml:space="preserve">The IEEE provides this informative flowchart </w:t>
      </w:r>
      <w:r w:rsidR="00223FFA" w:rsidRPr="003F2ADC">
        <w:rPr>
          <w:rFonts w:cs="Times New Roman"/>
          <w:szCs w:val="24"/>
        </w:rPr>
        <w:t xml:space="preserve">(Figure 1) </w:t>
      </w:r>
      <w:r w:rsidR="00374A8B" w:rsidRPr="003F2ADC">
        <w:rPr>
          <w:rFonts w:cs="Times New Roman"/>
          <w:szCs w:val="24"/>
        </w:rPr>
        <w:t>of the process</w:t>
      </w:r>
      <w:r w:rsidR="00CA1967">
        <w:rPr>
          <w:rFonts w:cs="Times New Roman"/>
          <w:szCs w:val="24"/>
        </w:rPr>
        <w:t>.</w:t>
      </w:r>
    </w:p>
    <w:p w14:paraId="792F0307" w14:textId="77777777" w:rsidR="00CA1967" w:rsidRDefault="00CA1967" w:rsidP="00CA1967">
      <w:pPr>
        <w:rPr>
          <w:rFonts w:cs="Times New Roman"/>
          <w:i/>
          <w:szCs w:val="24"/>
        </w:rPr>
      </w:pPr>
    </w:p>
    <w:p w14:paraId="1D266865" w14:textId="7411F818" w:rsidR="00CA1967" w:rsidRPr="00CA1967" w:rsidRDefault="00CA1967" w:rsidP="00CA1967">
      <w:pPr>
        <w:rPr>
          <w:rFonts w:cs="Times New Roman"/>
          <w:b/>
          <w:bCs/>
          <w:iCs/>
          <w:szCs w:val="24"/>
        </w:rPr>
      </w:pPr>
      <w:r w:rsidRPr="00CA1967">
        <w:rPr>
          <w:rFonts w:cs="Times New Roman"/>
          <w:b/>
          <w:bCs/>
          <w:iCs/>
          <w:szCs w:val="24"/>
        </w:rPr>
        <w:t xml:space="preserve">Figure 1 </w:t>
      </w:r>
    </w:p>
    <w:p w14:paraId="463E4492" w14:textId="7067A288" w:rsidR="00CA1967" w:rsidRPr="00705D8E" w:rsidRDefault="00CA1967" w:rsidP="00CA1967">
      <w:pPr>
        <w:rPr>
          <w:rFonts w:cs="Times New Roman"/>
          <w:b/>
          <w:bCs/>
          <w:i/>
          <w:iCs/>
          <w:szCs w:val="24"/>
        </w:rPr>
      </w:pPr>
      <w:r w:rsidRPr="00705D8E">
        <w:rPr>
          <w:rFonts w:cs="Times New Roman"/>
          <w:b/>
          <w:bCs/>
          <w:i/>
          <w:iCs/>
          <w:szCs w:val="24"/>
        </w:rPr>
        <w:t xml:space="preserve">The IEEE depiction of the standards development process presented as flowchart (IEEE, 2018) </w:t>
      </w:r>
    </w:p>
    <w:p w14:paraId="0F0ECF95" w14:textId="77777777" w:rsidR="00CA1967" w:rsidRDefault="00CA1967" w:rsidP="003C2DBD">
      <w:pPr>
        <w:ind w:firstLine="720"/>
        <w:rPr>
          <w:rFonts w:cs="Times New Roman"/>
          <w:szCs w:val="24"/>
        </w:rPr>
      </w:pPr>
    </w:p>
    <w:p w14:paraId="111BBE0C" w14:textId="77777777" w:rsidR="00374A8B" w:rsidRPr="000444FE" w:rsidRDefault="00374A8B" w:rsidP="00271AD4">
      <w:pPr>
        <w:rPr>
          <w:rFonts w:cs="Times New Roman"/>
          <w:szCs w:val="24"/>
        </w:rPr>
      </w:pPr>
      <w:r w:rsidRPr="003F2ADC">
        <w:rPr>
          <w:noProof/>
        </w:rPr>
        <w:drawing>
          <wp:inline distT="0" distB="0" distL="0" distR="0" wp14:anchorId="31998150" wp14:editId="759B9D8B">
            <wp:extent cx="5705475" cy="2352040"/>
            <wp:effectExtent l="0" t="0" r="9525" b="0"/>
            <wp:docPr id="3" name="Picture 3" descr="How stds are made fl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w stds are made flow"/>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41255" cy="2366790"/>
                    </a:xfrm>
                    <a:prstGeom prst="rect">
                      <a:avLst/>
                    </a:prstGeom>
                    <a:noFill/>
                    <a:ln>
                      <a:noFill/>
                    </a:ln>
                  </pic:spPr>
                </pic:pic>
              </a:graphicData>
            </a:graphic>
          </wp:inline>
        </w:drawing>
      </w:r>
    </w:p>
    <w:p w14:paraId="6D0B7F6D" w14:textId="5D302D8E" w:rsidR="00E82DCD" w:rsidRDefault="00CA1967" w:rsidP="00271AD4">
      <w:pPr>
        <w:rPr>
          <w:rFonts w:cs="Times New Roman"/>
          <w:szCs w:val="24"/>
        </w:rPr>
      </w:pPr>
      <w:r w:rsidRPr="00CA1967">
        <w:rPr>
          <w:rFonts w:cs="Times New Roman"/>
          <w:i/>
          <w:iCs/>
          <w:szCs w:val="24"/>
        </w:rPr>
        <w:lastRenderedPageBreak/>
        <w:t>Note</w:t>
      </w:r>
      <w:r>
        <w:rPr>
          <w:rFonts w:cs="Times New Roman"/>
          <w:szCs w:val="24"/>
        </w:rPr>
        <w:t>. Standard development process.</w:t>
      </w:r>
    </w:p>
    <w:p w14:paraId="6D246757" w14:textId="77777777" w:rsidR="00E82DCD" w:rsidRPr="00311656" w:rsidRDefault="00E82DCD" w:rsidP="003C2DBD">
      <w:pPr>
        <w:ind w:firstLine="720"/>
        <w:rPr>
          <w:rFonts w:cs="Times New Roman"/>
          <w:szCs w:val="24"/>
        </w:rPr>
      </w:pPr>
      <w:r w:rsidRPr="003F2ADC">
        <w:rPr>
          <w:rFonts w:cs="Times New Roman"/>
          <w:szCs w:val="24"/>
        </w:rPr>
        <w:t xml:space="preserve">This flowchart illustrates the length of time to develop a standard. </w:t>
      </w:r>
      <w:r w:rsidR="00B2453B" w:rsidRPr="003F2ADC">
        <w:rPr>
          <w:rFonts w:cs="Times New Roman"/>
          <w:szCs w:val="24"/>
        </w:rPr>
        <w:t xml:space="preserve">The process is lengthy. </w:t>
      </w:r>
      <w:r w:rsidR="00311656" w:rsidRPr="003F2ADC">
        <w:rPr>
          <w:rFonts w:cs="Times New Roman"/>
          <w:szCs w:val="24"/>
        </w:rPr>
        <w:t>IEEE notes a standard will undergo multiple iterations.  IEEE notes (2018) “</w:t>
      </w:r>
      <w:r w:rsidR="00311656" w:rsidRPr="003F2ADC">
        <w:rPr>
          <w:rFonts w:cs="Times New Roman"/>
          <w:color w:val="333333"/>
          <w:szCs w:val="24"/>
          <w:shd w:val="clear" w:color="auto" w:fill="FFFFFF"/>
        </w:rPr>
        <w:t>It is important to remember that standards are “living documents", which may initially be published and iteratively modified, corrected, adjusted and/or updated based on market conditions and other factors” (2018, para. 8).</w:t>
      </w:r>
      <w:r w:rsidR="00311656" w:rsidRPr="00311656">
        <w:rPr>
          <w:rFonts w:cs="Times New Roman"/>
          <w:color w:val="333333"/>
          <w:szCs w:val="24"/>
          <w:shd w:val="clear" w:color="auto" w:fill="FFFFFF"/>
        </w:rPr>
        <w:t xml:space="preserve"> </w:t>
      </w:r>
    </w:p>
    <w:p w14:paraId="289D606E" w14:textId="77777777" w:rsidR="009C2F3D" w:rsidRDefault="009C2F3D" w:rsidP="003C2DBD">
      <w:pPr>
        <w:ind w:firstLine="720"/>
        <w:rPr>
          <w:rFonts w:cs="Times New Roman"/>
          <w:b/>
          <w:szCs w:val="24"/>
        </w:rPr>
      </w:pPr>
    </w:p>
    <w:p w14:paraId="38891E20" w14:textId="77777777" w:rsidR="00C1779C" w:rsidRPr="003F2ADC" w:rsidRDefault="00C1779C" w:rsidP="003C2DBD">
      <w:pPr>
        <w:ind w:firstLine="720"/>
        <w:rPr>
          <w:rFonts w:cs="Times New Roman"/>
          <w:szCs w:val="24"/>
        </w:rPr>
      </w:pPr>
      <w:proofErr w:type="spellStart"/>
      <w:r w:rsidRPr="003F2ADC">
        <w:rPr>
          <w:rFonts w:cs="Times New Roman"/>
          <w:szCs w:val="24"/>
        </w:rPr>
        <w:t>Sensmeier</w:t>
      </w:r>
      <w:proofErr w:type="spellEnd"/>
      <w:r w:rsidRPr="003F2ADC">
        <w:rPr>
          <w:rFonts w:cs="Times New Roman"/>
          <w:szCs w:val="24"/>
        </w:rPr>
        <w:t xml:space="preserve"> identifies the following standards </w:t>
      </w:r>
    </w:p>
    <w:p w14:paraId="7F557402" w14:textId="77777777" w:rsidR="004875F7" w:rsidRPr="003F2ADC" w:rsidRDefault="00C1779C" w:rsidP="003C2DBD">
      <w:pPr>
        <w:pStyle w:val="ListParagraph"/>
        <w:numPr>
          <w:ilvl w:val="0"/>
          <w:numId w:val="32"/>
        </w:numPr>
        <w:spacing w:after="0"/>
        <w:ind w:left="1440"/>
        <w:rPr>
          <w:rFonts w:ascii="Times New Roman" w:hAnsi="Times New Roman" w:cs="Times New Roman"/>
          <w:sz w:val="24"/>
          <w:szCs w:val="24"/>
        </w:rPr>
      </w:pPr>
      <w:r w:rsidRPr="003F2ADC">
        <w:rPr>
          <w:rFonts w:ascii="Times New Roman" w:hAnsi="Times New Roman" w:cs="Times New Roman"/>
          <w:sz w:val="24"/>
          <w:szCs w:val="24"/>
        </w:rPr>
        <w:t xml:space="preserve">Transport Standards  </w:t>
      </w:r>
    </w:p>
    <w:p w14:paraId="0C506E63" w14:textId="77777777" w:rsidR="00C1779C" w:rsidRPr="003F2ADC" w:rsidRDefault="00C1779C" w:rsidP="003C2DBD">
      <w:pPr>
        <w:pStyle w:val="ListParagraph"/>
        <w:numPr>
          <w:ilvl w:val="1"/>
          <w:numId w:val="32"/>
        </w:numPr>
        <w:tabs>
          <w:tab w:val="left" w:pos="1800"/>
        </w:tabs>
        <w:spacing w:after="0"/>
        <w:ind w:firstLine="0"/>
        <w:rPr>
          <w:rFonts w:ascii="Times New Roman" w:hAnsi="Times New Roman" w:cs="Times New Roman"/>
          <w:sz w:val="24"/>
          <w:szCs w:val="24"/>
        </w:rPr>
      </w:pPr>
      <w:r w:rsidRPr="003F2ADC">
        <w:rPr>
          <w:rFonts w:ascii="Times New Roman" w:hAnsi="Times New Roman" w:cs="Times New Roman"/>
          <w:sz w:val="24"/>
          <w:szCs w:val="24"/>
        </w:rPr>
        <w:t>Accredited Standards Committee X12N/Insurance</w:t>
      </w:r>
    </w:p>
    <w:p w14:paraId="04A7709C" w14:textId="77777777" w:rsidR="00C1779C" w:rsidRPr="003F2ADC" w:rsidRDefault="00C1779C" w:rsidP="003C2DBD">
      <w:pPr>
        <w:pStyle w:val="ListParagraph"/>
        <w:numPr>
          <w:ilvl w:val="1"/>
          <w:numId w:val="32"/>
        </w:numPr>
        <w:tabs>
          <w:tab w:val="left" w:pos="1800"/>
        </w:tabs>
        <w:spacing w:after="0"/>
        <w:ind w:firstLine="0"/>
        <w:rPr>
          <w:rFonts w:ascii="Times New Roman" w:hAnsi="Times New Roman" w:cs="Times New Roman"/>
          <w:sz w:val="24"/>
          <w:szCs w:val="24"/>
        </w:rPr>
      </w:pPr>
      <w:r w:rsidRPr="003F2ADC">
        <w:rPr>
          <w:rFonts w:ascii="Times New Roman" w:hAnsi="Times New Roman" w:cs="Times New Roman"/>
          <w:sz w:val="24"/>
          <w:szCs w:val="24"/>
        </w:rPr>
        <w:t>Institute of Electrical and Electronic Engineers</w:t>
      </w:r>
    </w:p>
    <w:p w14:paraId="2697BD55" w14:textId="77777777" w:rsidR="00C1779C" w:rsidRPr="003F2ADC" w:rsidRDefault="00C1779C" w:rsidP="003C2DBD">
      <w:pPr>
        <w:pStyle w:val="ListParagraph"/>
        <w:numPr>
          <w:ilvl w:val="1"/>
          <w:numId w:val="32"/>
        </w:numPr>
        <w:tabs>
          <w:tab w:val="left" w:pos="1800"/>
        </w:tabs>
        <w:spacing w:after="0"/>
        <w:ind w:firstLine="0"/>
        <w:rPr>
          <w:rFonts w:ascii="Times New Roman" w:hAnsi="Times New Roman" w:cs="Times New Roman"/>
          <w:sz w:val="24"/>
          <w:szCs w:val="24"/>
        </w:rPr>
      </w:pPr>
      <w:r w:rsidRPr="003F2ADC">
        <w:rPr>
          <w:rFonts w:ascii="Times New Roman" w:hAnsi="Times New Roman" w:cs="Times New Roman"/>
          <w:sz w:val="24"/>
          <w:szCs w:val="24"/>
        </w:rPr>
        <w:t xml:space="preserve">National Electrical Manufacturers Association </w:t>
      </w:r>
    </w:p>
    <w:p w14:paraId="2647233F" w14:textId="77777777" w:rsidR="00C1779C" w:rsidRPr="003F2ADC" w:rsidRDefault="00C1779C" w:rsidP="003C2DBD">
      <w:pPr>
        <w:pStyle w:val="ListParagraph"/>
        <w:numPr>
          <w:ilvl w:val="1"/>
          <w:numId w:val="32"/>
        </w:numPr>
        <w:tabs>
          <w:tab w:val="left" w:pos="1800"/>
        </w:tabs>
        <w:spacing w:after="0"/>
        <w:ind w:firstLine="0"/>
        <w:rPr>
          <w:rFonts w:ascii="Times New Roman" w:hAnsi="Times New Roman" w:cs="Times New Roman"/>
          <w:sz w:val="24"/>
          <w:szCs w:val="24"/>
        </w:rPr>
      </w:pPr>
      <w:r w:rsidRPr="003F2ADC">
        <w:rPr>
          <w:rFonts w:ascii="Times New Roman" w:hAnsi="Times New Roman" w:cs="Times New Roman"/>
          <w:sz w:val="24"/>
          <w:szCs w:val="24"/>
        </w:rPr>
        <w:t>World Wide Web Consortium</w:t>
      </w:r>
    </w:p>
    <w:p w14:paraId="121FF8AA" w14:textId="77777777" w:rsidR="00C1779C" w:rsidRPr="003F2ADC" w:rsidRDefault="00C1779C" w:rsidP="003C2DBD">
      <w:pPr>
        <w:pStyle w:val="ListParagraph"/>
        <w:numPr>
          <w:ilvl w:val="1"/>
          <w:numId w:val="32"/>
        </w:numPr>
        <w:tabs>
          <w:tab w:val="left" w:pos="1800"/>
        </w:tabs>
        <w:spacing w:after="0"/>
        <w:ind w:firstLine="0"/>
        <w:rPr>
          <w:rFonts w:ascii="Times New Roman" w:hAnsi="Times New Roman" w:cs="Times New Roman"/>
          <w:sz w:val="24"/>
          <w:szCs w:val="24"/>
        </w:rPr>
      </w:pPr>
      <w:r w:rsidRPr="003F2ADC">
        <w:rPr>
          <w:rFonts w:ascii="Times New Roman" w:hAnsi="Times New Roman" w:cs="Times New Roman"/>
          <w:sz w:val="24"/>
          <w:szCs w:val="24"/>
        </w:rPr>
        <w:t>Communication Protocols</w:t>
      </w:r>
    </w:p>
    <w:p w14:paraId="6F933DE3" w14:textId="77777777" w:rsidR="00C1779C" w:rsidRPr="003F2ADC" w:rsidRDefault="00C1779C" w:rsidP="003C2DBD">
      <w:pPr>
        <w:pStyle w:val="ListParagraph"/>
        <w:numPr>
          <w:ilvl w:val="0"/>
          <w:numId w:val="32"/>
        </w:numPr>
        <w:spacing w:after="0"/>
        <w:ind w:firstLine="360"/>
        <w:rPr>
          <w:rFonts w:ascii="Times New Roman" w:hAnsi="Times New Roman" w:cs="Times New Roman"/>
          <w:sz w:val="24"/>
          <w:szCs w:val="24"/>
        </w:rPr>
      </w:pPr>
      <w:r w:rsidRPr="003F2ADC">
        <w:rPr>
          <w:rFonts w:ascii="Times New Roman" w:hAnsi="Times New Roman" w:cs="Times New Roman"/>
          <w:sz w:val="24"/>
          <w:szCs w:val="24"/>
        </w:rPr>
        <w:t xml:space="preserve">Vocabulary Standards </w:t>
      </w:r>
    </w:p>
    <w:p w14:paraId="7EBA2D24" w14:textId="77777777" w:rsidR="00C1779C" w:rsidRPr="003F2ADC" w:rsidRDefault="00C1779C" w:rsidP="003C2DBD">
      <w:pPr>
        <w:pStyle w:val="ListParagraph"/>
        <w:numPr>
          <w:ilvl w:val="1"/>
          <w:numId w:val="32"/>
        </w:numPr>
        <w:tabs>
          <w:tab w:val="left" w:pos="1800"/>
        </w:tabs>
        <w:spacing w:after="0"/>
        <w:ind w:firstLine="0"/>
        <w:rPr>
          <w:rFonts w:ascii="Times New Roman" w:hAnsi="Times New Roman" w:cs="Times New Roman"/>
          <w:sz w:val="24"/>
          <w:szCs w:val="24"/>
        </w:rPr>
      </w:pPr>
      <w:r w:rsidRPr="003F2ADC">
        <w:rPr>
          <w:rFonts w:ascii="Times New Roman" w:hAnsi="Times New Roman" w:cs="Times New Roman"/>
          <w:sz w:val="24"/>
          <w:szCs w:val="24"/>
        </w:rPr>
        <w:t>Current Procedural Terminology</w:t>
      </w:r>
    </w:p>
    <w:p w14:paraId="4762ABB3" w14:textId="77777777" w:rsidR="00C1779C" w:rsidRPr="003F2ADC" w:rsidRDefault="00C1779C" w:rsidP="003C2DBD">
      <w:pPr>
        <w:pStyle w:val="ListParagraph"/>
        <w:numPr>
          <w:ilvl w:val="1"/>
          <w:numId w:val="32"/>
        </w:numPr>
        <w:tabs>
          <w:tab w:val="left" w:pos="1800"/>
        </w:tabs>
        <w:spacing w:after="0"/>
        <w:ind w:left="1800"/>
        <w:rPr>
          <w:rFonts w:ascii="Times New Roman" w:hAnsi="Times New Roman" w:cs="Times New Roman"/>
          <w:i/>
          <w:sz w:val="24"/>
          <w:szCs w:val="24"/>
        </w:rPr>
      </w:pPr>
      <w:r w:rsidRPr="003F2ADC">
        <w:rPr>
          <w:rFonts w:ascii="Times New Roman" w:hAnsi="Times New Roman" w:cs="Times New Roman"/>
          <w:sz w:val="24"/>
          <w:szCs w:val="24"/>
        </w:rPr>
        <w:t xml:space="preserve">International Statistical Classification of Diseases and Related Health Problems: </w:t>
      </w:r>
      <w:r w:rsidRPr="003F2ADC">
        <w:rPr>
          <w:rFonts w:ascii="Times New Roman" w:hAnsi="Times New Roman" w:cs="Times New Roman"/>
          <w:i/>
          <w:sz w:val="24"/>
          <w:szCs w:val="24"/>
        </w:rPr>
        <w:t>Ninth Revision and Clinical Modification</w:t>
      </w:r>
    </w:p>
    <w:p w14:paraId="2F61C1FA" w14:textId="77777777" w:rsidR="00C9755B" w:rsidRPr="003F2ADC" w:rsidRDefault="00C9755B" w:rsidP="003C2DBD">
      <w:pPr>
        <w:pStyle w:val="ListParagraph"/>
        <w:numPr>
          <w:ilvl w:val="2"/>
          <w:numId w:val="32"/>
        </w:numPr>
        <w:tabs>
          <w:tab w:val="left" w:pos="1800"/>
        </w:tabs>
        <w:spacing w:after="0"/>
        <w:ind w:left="1800"/>
        <w:rPr>
          <w:rFonts w:ascii="Times New Roman" w:hAnsi="Times New Roman" w:cs="Times New Roman"/>
          <w:i/>
          <w:sz w:val="24"/>
          <w:szCs w:val="24"/>
        </w:rPr>
      </w:pPr>
      <w:r w:rsidRPr="003F2ADC">
        <w:rPr>
          <w:rFonts w:ascii="Times New Roman" w:hAnsi="Times New Roman" w:cs="Times New Roman"/>
          <w:sz w:val="24"/>
          <w:szCs w:val="24"/>
        </w:rPr>
        <w:t>International Statistical Classification of Diseases and Related Health Problems:</w:t>
      </w:r>
      <w:r w:rsidRPr="003F2ADC">
        <w:rPr>
          <w:rFonts w:ascii="Times New Roman" w:hAnsi="Times New Roman" w:cs="Times New Roman"/>
          <w:i/>
          <w:sz w:val="24"/>
          <w:szCs w:val="24"/>
        </w:rPr>
        <w:t xml:space="preserve"> Tenth Revision</w:t>
      </w:r>
    </w:p>
    <w:p w14:paraId="545B6664" w14:textId="77777777" w:rsidR="00C9755B" w:rsidRPr="003F2ADC" w:rsidRDefault="00C9755B" w:rsidP="003C2DBD">
      <w:pPr>
        <w:pStyle w:val="ListParagraph"/>
        <w:numPr>
          <w:ilvl w:val="1"/>
          <w:numId w:val="32"/>
        </w:numPr>
        <w:tabs>
          <w:tab w:val="left" w:pos="1800"/>
        </w:tabs>
        <w:spacing w:after="0"/>
        <w:ind w:firstLine="0"/>
        <w:rPr>
          <w:rFonts w:ascii="Times New Roman" w:hAnsi="Times New Roman" w:cs="Times New Roman"/>
          <w:i/>
          <w:sz w:val="24"/>
          <w:szCs w:val="24"/>
        </w:rPr>
      </w:pPr>
      <w:r w:rsidRPr="003F2ADC">
        <w:rPr>
          <w:rFonts w:ascii="Times New Roman" w:hAnsi="Times New Roman" w:cs="Times New Roman"/>
          <w:sz w:val="24"/>
          <w:szCs w:val="24"/>
        </w:rPr>
        <w:t>Nursing and other Domain Specific Terminologies</w:t>
      </w:r>
    </w:p>
    <w:p w14:paraId="5173EA9C" w14:textId="77777777" w:rsidR="00C9755B" w:rsidRPr="003F2ADC" w:rsidRDefault="00C9755B" w:rsidP="003C2DBD">
      <w:pPr>
        <w:pStyle w:val="ListParagraph"/>
        <w:numPr>
          <w:ilvl w:val="1"/>
          <w:numId w:val="32"/>
        </w:numPr>
        <w:tabs>
          <w:tab w:val="left" w:pos="1800"/>
        </w:tabs>
        <w:spacing w:after="0"/>
        <w:ind w:firstLine="0"/>
        <w:rPr>
          <w:rFonts w:ascii="Times New Roman" w:hAnsi="Times New Roman" w:cs="Times New Roman"/>
          <w:i/>
          <w:sz w:val="24"/>
          <w:szCs w:val="24"/>
        </w:rPr>
      </w:pPr>
      <w:proofErr w:type="spellStart"/>
      <w:r w:rsidRPr="003F2ADC">
        <w:rPr>
          <w:rFonts w:ascii="Times New Roman" w:hAnsi="Times New Roman" w:cs="Times New Roman"/>
          <w:sz w:val="24"/>
          <w:szCs w:val="24"/>
        </w:rPr>
        <w:t>RxNorm</w:t>
      </w:r>
      <w:proofErr w:type="spellEnd"/>
    </w:p>
    <w:p w14:paraId="66FC4C2B" w14:textId="77777777" w:rsidR="00C9755B" w:rsidRPr="003F2ADC" w:rsidRDefault="00C9755B" w:rsidP="003C2DBD">
      <w:pPr>
        <w:pStyle w:val="ListParagraph"/>
        <w:numPr>
          <w:ilvl w:val="1"/>
          <w:numId w:val="32"/>
        </w:numPr>
        <w:tabs>
          <w:tab w:val="left" w:pos="1800"/>
        </w:tabs>
        <w:spacing w:after="0"/>
        <w:ind w:firstLine="0"/>
        <w:rPr>
          <w:rFonts w:ascii="Times New Roman" w:hAnsi="Times New Roman" w:cs="Times New Roman"/>
          <w:i/>
          <w:sz w:val="24"/>
          <w:szCs w:val="24"/>
        </w:rPr>
      </w:pPr>
      <w:r w:rsidRPr="003F2ADC">
        <w:rPr>
          <w:rFonts w:ascii="Times New Roman" w:hAnsi="Times New Roman" w:cs="Times New Roman"/>
          <w:sz w:val="24"/>
          <w:szCs w:val="24"/>
        </w:rPr>
        <w:t>Unified Medical Language System</w:t>
      </w:r>
    </w:p>
    <w:p w14:paraId="7803043B" w14:textId="77777777" w:rsidR="00C9755B" w:rsidRPr="003F2ADC" w:rsidRDefault="009155A4" w:rsidP="003C2DBD">
      <w:pPr>
        <w:pStyle w:val="ListParagraph"/>
        <w:numPr>
          <w:ilvl w:val="0"/>
          <w:numId w:val="32"/>
        </w:numPr>
        <w:spacing w:after="0"/>
        <w:ind w:firstLine="360"/>
        <w:rPr>
          <w:rFonts w:ascii="Times New Roman" w:hAnsi="Times New Roman" w:cs="Times New Roman"/>
          <w:i/>
          <w:sz w:val="24"/>
          <w:szCs w:val="24"/>
        </w:rPr>
      </w:pPr>
      <w:r w:rsidRPr="003F2ADC">
        <w:rPr>
          <w:rFonts w:ascii="Times New Roman" w:hAnsi="Times New Roman" w:cs="Times New Roman"/>
          <w:sz w:val="24"/>
          <w:szCs w:val="24"/>
        </w:rPr>
        <w:t>Content Standards</w:t>
      </w:r>
    </w:p>
    <w:p w14:paraId="26C639E1" w14:textId="77777777" w:rsidR="009155A4" w:rsidRPr="003F2ADC" w:rsidRDefault="009155A4" w:rsidP="003C2DBD">
      <w:pPr>
        <w:pStyle w:val="ListParagraph"/>
        <w:numPr>
          <w:ilvl w:val="1"/>
          <w:numId w:val="32"/>
        </w:numPr>
        <w:spacing w:after="0"/>
        <w:ind w:left="1800"/>
        <w:rPr>
          <w:rFonts w:ascii="Times New Roman" w:hAnsi="Times New Roman" w:cs="Times New Roman"/>
          <w:i/>
          <w:sz w:val="24"/>
          <w:szCs w:val="24"/>
        </w:rPr>
      </w:pPr>
      <w:r w:rsidRPr="003F2ADC">
        <w:rPr>
          <w:rFonts w:ascii="Times New Roman" w:hAnsi="Times New Roman" w:cs="Times New Roman"/>
          <w:sz w:val="24"/>
          <w:szCs w:val="24"/>
        </w:rPr>
        <w:t>American Society for Testing and Materials</w:t>
      </w:r>
    </w:p>
    <w:p w14:paraId="1DA73CB0" w14:textId="77777777" w:rsidR="009155A4" w:rsidRPr="003F2ADC" w:rsidRDefault="009155A4" w:rsidP="003C2DBD">
      <w:pPr>
        <w:pStyle w:val="ListParagraph"/>
        <w:numPr>
          <w:ilvl w:val="1"/>
          <w:numId w:val="32"/>
        </w:numPr>
        <w:spacing w:after="0"/>
        <w:ind w:left="1800"/>
        <w:rPr>
          <w:rFonts w:ascii="Times New Roman" w:hAnsi="Times New Roman" w:cs="Times New Roman"/>
          <w:i/>
          <w:sz w:val="24"/>
          <w:szCs w:val="24"/>
        </w:rPr>
      </w:pPr>
      <w:r w:rsidRPr="003F2ADC">
        <w:rPr>
          <w:rFonts w:ascii="Times New Roman" w:hAnsi="Times New Roman" w:cs="Times New Roman"/>
          <w:sz w:val="24"/>
          <w:szCs w:val="24"/>
        </w:rPr>
        <w:t>Clinical Data Interchange Standards Consortium</w:t>
      </w:r>
    </w:p>
    <w:p w14:paraId="33CFFE82" w14:textId="77777777" w:rsidR="009155A4" w:rsidRPr="003F2ADC" w:rsidRDefault="009155A4" w:rsidP="003C2DBD">
      <w:pPr>
        <w:pStyle w:val="ListParagraph"/>
        <w:numPr>
          <w:ilvl w:val="1"/>
          <w:numId w:val="32"/>
        </w:numPr>
        <w:spacing w:after="0"/>
        <w:ind w:left="1800"/>
        <w:rPr>
          <w:rFonts w:ascii="Times New Roman" w:hAnsi="Times New Roman" w:cs="Times New Roman"/>
          <w:i/>
          <w:sz w:val="24"/>
          <w:szCs w:val="24"/>
        </w:rPr>
      </w:pPr>
      <w:r w:rsidRPr="003F2ADC">
        <w:rPr>
          <w:rFonts w:ascii="Times New Roman" w:hAnsi="Times New Roman" w:cs="Times New Roman"/>
          <w:sz w:val="24"/>
          <w:szCs w:val="24"/>
        </w:rPr>
        <w:t>Health Level Seven (HL7)</w:t>
      </w:r>
    </w:p>
    <w:p w14:paraId="4D63A182" w14:textId="77777777" w:rsidR="009155A4" w:rsidRPr="003F2ADC" w:rsidRDefault="009155A4" w:rsidP="003C2DBD">
      <w:pPr>
        <w:pStyle w:val="ListParagraph"/>
        <w:numPr>
          <w:ilvl w:val="1"/>
          <w:numId w:val="32"/>
        </w:numPr>
        <w:spacing w:after="0"/>
        <w:ind w:left="1800"/>
        <w:rPr>
          <w:rFonts w:ascii="Times New Roman" w:hAnsi="Times New Roman" w:cs="Times New Roman"/>
          <w:sz w:val="24"/>
          <w:szCs w:val="24"/>
        </w:rPr>
      </w:pPr>
      <w:r w:rsidRPr="003F2ADC">
        <w:rPr>
          <w:rFonts w:ascii="Times New Roman" w:hAnsi="Times New Roman" w:cs="Times New Roman"/>
          <w:sz w:val="24"/>
          <w:szCs w:val="24"/>
        </w:rPr>
        <w:t>International Health Terminology Standards Development Organization</w:t>
      </w:r>
    </w:p>
    <w:p w14:paraId="0237E1BB" w14:textId="77777777" w:rsidR="009155A4" w:rsidRPr="003F2ADC" w:rsidRDefault="009155A4" w:rsidP="003C2DBD">
      <w:pPr>
        <w:pStyle w:val="ListParagraph"/>
        <w:numPr>
          <w:ilvl w:val="1"/>
          <w:numId w:val="32"/>
        </w:numPr>
        <w:spacing w:after="0"/>
        <w:ind w:left="1800"/>
        <w:rPr>
          <w:rFonts w:ascii="Times New Roman" w:hAnsi="Times New Roman" w:cs="Times New Roman"/>
          <w:sz w:val="24"/>
          <w:szCs w:val="24"/>
        </w:rPr>
      </w:pPr>
      <w:r w:rsidRPr="003F2ADC">
        <w:rPr>
          <w:rFonts w:ascii="Times New Roman" w:hAnsi="Times New Roman" w:cs="Times New Roman"/>
          <w:sz w:val="24"/>
          <w:szCs w:val="24"/>
        </w:rPr>
        <w:t>Logical Observational Identifiers Names and Codes (LOINC)</w:t>
      </w:r>
    </w:p>
    <w:p w14:paraId="34DB6CD2" w14:textId="77777777" w:rsidR="009155A4" w:rsidRPr="003F2ADC" w:rsidRDefault="009155A4" w:rsidP="003C2DBD">
      <w:pPr>
        <w:pStyle w:val="ListParagraph"/>
        <w:numPr>
          <w:ilvl w:val="1"/>
          <w:numId w:val="32"/>
        </w:numPr>
        <w:spacing w:after="0"/>
        <w:ind w:left="1800"/>
        <w:rPr>
          <w:rFonts w:ascii="Times New Roman" w:hAnsi="Times New Roman" w:cs="Times New Roman"/>
          <w:sz w:val="24"/>
          <w:szCs w:val="24"/>
        </w:rPr>
      </w:pPr>
      <w:r w:rsidRPr="003F2ADC">
        <w:rPr>
          <w:rFonts w:ascii="Times New Roman" w:hAnsi="Times New Roman" w:cs="Times New Roman"/>
          <w:sz w:val="24"/>
          <w:szCs w:val="24"/>
        </w:rPr>
        <w:t>National Council for Prescription Drug Programs</w:t>
      </w:r>
    </w:p>
    <w:p w14:paraId="60EA7C5F" w14:textId="77777777" w:rsidR="009155A4" w:rsidRPr="003F2ADC" w:rsidRDefault="009155A4" w:rsidP="003C2DBD">
      <w:pPr>
        <w:pStyle w:val="ListParagraph"/>
        <w:numPr>
          <w:ilvl w:val="1"/>
          <w:numId w:val="32"/>
        </w:numPr>
        <w:spacing w:after="0"/>
        <w:ind w:left="1800"/>
        <w:rPr>
          <w:rFonts w:ascii="Times New Roman" w:hAnsi="Times New Roman" w:cs="Times New Roman"/>
          <w:sz w:val="24"/>
          <w:szCs w:val="24"/>
        </w:rPr>
      </w:pPr>
      <w:r w:rsidRPr="003F2ADC">
        <w:rPr>
          <w:rFonts w:ascii="Times New Roman" w:hAnsi="Times New Roman" w:cs="Times New Roman"/>
          <w:sz w:val="24"/>
          <w:szCs w:val="24"/>
        </w:rPr>
        <w:t>National Uniform Claim Committee Recommended Data Set for a Noninstitutional Claim</w:t>
      </w:r>
    </w:p>
    <w:p w14:paraId="1EB22F51" w14:textId="77777777" w:rsidR="009155A4" w:rsidRPr="003F2ADC" w:rsidRDefault="009155A4" w:rsidP="003C2DBD">
      <w:pPr>
        <w:pStyle w:val="ListParagraph"/>
        <w:numPr>
          <w:ilvl w:val="0"/>
          <w:numId w:val="32"/>
        </w:numPr>
        <w:spacing w:after="0"/>
        <w:ind w:firstLine="360"/>
        <w:rPr>
          <w:rFonts w:ascii="Times New Roman" w:hAnsi="Times New Roman" w:cs="Times New Roman"/>
          <w:sz w:val="24"/>
          <w:szCs w:val="24"/>
        </w:rPr>
      </w:pPr>
      <w:r w:rsidRPr="003F2ADC">
        <w:rPr>
          <w:rFonts w:ascii="Times New Roman" w:hAnsi="Times New Roman" w:cs="Times New Roman"/>
          <w:sz w:val="24"/>
          <w:szCs w:val="24"/>
        </w:rPr>
        <w:t>Security Standards</w:t>
      </w:r>
    </w:p>
    <w:p w14:paraId="34CDF1FF" w14:textId="77777777" w:rsidR="009155A4" w:rsidRPr="003F2ADC" w:rsidRDefault="009155A4" w:rsidP="003C2DBD">
      <w:pPr>
        <w:pStyle w:val="ListParagraph"/>
        <w:numPr>
          <w:ilvl w:val="1"/>
          <w:numId w:val="32"/>
        </w:numPr>
        <w:tabs>
          <w:tab w:val="left" w:pos="1800"/>
        </w:tabs>
        <w:spacing w:after="0"/>
        <w:ind w:left="1800"/>
        <w:rPr>
          <w:rFonts w:ascii="Times New Roman" w:hAnsi="Times New Roman" w:cs="Times New Roman"/>
          <w:sz w:val="24"/>
          <w:szCs w:val="24"/>
        </w:rPr>
      </w:pPr>
      <w:r w:rsidRPr="003F2ADC">
        <w:rPr>
          <w:rFonts w:ascii="Times New Roman" w:hAnsi="Times New Roman" w:cs="Times New Roman"/>
          <w:sz w:val="24"/>
          <w:szCs w:val="24"/>
        </w:rPr>
        <w:t>HIPAA Security Standards for the Protection of Electronic Health Information at 45 CFR Part 160 and Part 164, Subparts A and C</w:t>
      </w:r>
    </w:p>
    <w:p w14:paraId="5BC9869F" w14:textId="77777777" w:rsidR="009155A4" w:rsidRPr="003F2ADC" w:rsidRDefault="009155A4" w:rsidP="003C2DBD">
      <w:pPr>
        <w:pStyle w:val="ListParagraph"/>
        <w:numPr>
          <w:ilvl w:val="1"/>
          <w:numId w:val="32"/>
        </w:numPr>
        <w:tabs>
          <w:tab w:val="left" w:pos="1800"/>
        </w:tabs>
        <w:spacing w:after="0"/>
        <w:ind w:firstLine="0"/>
        <w:rPr>
          <w:rFonts w:ascii="Times New Roman" w:hAnsi="Times New Roman" w:cs="Times New Roman"/>
          <w:sz w:val="24"/>
          <w:szCs w:val="24"/>
        </w:rPr>
      </w:pPr>
      <w:r w:rsidRPr="003F2ADC">
        <w:rPr>
          <w:rFonts w:ascii="Times New Roman" w:hAnsi="Times New Roman" w:cs="Times New Roman"/>
          <w:sz w:val="24"/>
          <w:szCs w:val="24"/>
        </w:rPr>
        <w:t>ISO IEC 27002:2005 Standard</w:t>
      </w:r>
    </w:p>
    <w:p w14:paraId="5D3E6A6F" w14:textId="77777777" w:rsidR="009155A4" w:rsidRPr="003F2ADC" w:rsidRDefault="000B2226" w:rsidP="003C2DBD">
      <w:pPr>
        <w:pStyle w:val="ListParagraph"/>
        <w:numPr>
          <w:ilvl w:val="0"/>
          <w:numId w:val="32"/>
        </w:numPr>
        <w:spacing w:after="0"/>
        <w:ind w:firstLine="360"/>
        <w:rPr>
          <w:rFonts w:ascii="Times New Roman" w:hAnsi="Times New Roman" w:cs="Times New Roman"/>
          <w:sz w:val="24"/>
          <w:szCs w:val="24"/>
        </w:rPr>
      </w:pPr>
      <w:r w:rsidRPr="003F2ADC">
        <w:rPr>
          <w:rFonts w:ascii="Times New Roman" w:hAnsi="Times New Roman" w:cs="Times New Roman"/>
          <w:sz w:val="24"/>
          <w:szCs w:val="24"/>
        </w:rPr>
        <w:t>Implementation Guides</w:t>
      </w:r>
    </w:p>
    <w:p w14:paraId="3E861B03" w14:textId="77777777" w:rsidR="009155A4" w:rsidRDefault="009155A4" w:rsidP="00271AD4">
      <w:pPr>
        <w:pStyle w:val="ListParagraph"/>
        <w:spacing w:after="0"/>
        <w:ind w:left="360"/>
        <w:rPr>
          <w:rFonts w:ascii="Times New Roman" w:hAnsi="Times New Roman" w:cs="Times New Roman"/>
          <w:sz w:val="24"/>
          <w:szCs w:val="24"/>
        </w:rPr>
      </w:pPr>
    </w:p>
    <w:p w14:paraId="39C71124" w14:textId="77777777" w:rsidR="004200E4" w:rsidRDefault="00DA64FD" w:rsidP="003C2DBD">
      <w:pPr>
        <w:pStyle w:val="ListParagraph"/>
        <w:spacing w:after="0"/>
        <w:ind w:left="360" w:firstLine="720"/>
        <w:rPr>
          <w:rFonts w:ascii="Times New Roman" w:hAnsi="Times New Roman" w:cs="Times New Roman"/>
          <w:sz w:val="24"/>
          <w:szCs w:val="24"/>
        </w:rPr>
      </w:pPr>
      <w:proofErr w:type="spellStart"/>
      <w:r w:rsidRPr="003F2ADC">
        <w:rPr>
          <w:rFonts w:ascii="Times New Roman" w:hAnsi="Times New Roman" w:cs="Times New Roman"/>
          <w:sz w:val="24"/>
          <w:szCs w:val="24"/>
        </w:rPr>
        <w:t>Sensmeier</w:t>
      </w:r>
      <w:proofErr w:type="spellEnd"/>
      <w:r w:rsidRPr="003F2ADC">
        <w:rPr>
          <w:rFonts w:ascii="Times New Roman" w:hAnsi="Times New Roman" w:cs="Times New Roman"/>
          <w:sz w:val="24"/>
          <w:szCs w:val="24"/>
        </w:rPr>
        <w:t xml:space="preserve"> presents a succinct overview regarding standardization and harmonization. The chapter author state</w:t>
      </w:r>
      <w:r w:rsidR="00C6477B" w:rsidRPr="003F2ADC">
        <w:rPr>
          <w:rFonts w:ascii="Times New Roman" w:hAnsi="Times New Roman" w:cs="Times New Roman"/>
          <w:sz w:val="24"/>
          <w:szCs w:val="24"/>
        </w:rPr>
        <w:t xml:space="preserve">s (2015, p. 107) “It has become clear to both public and private sector standards development efforts that no one entity has the resources to create an </w:t>
      </w:r>
      <w:r w:rsidR="00C6477B" w:rsidRPr="003F2ADC">
        <w:rPr>
          <w:rFonts w:ascii="Times New Roman" w:hAnsi="Times New Roman" w:cs="Times New Roman"/>
          <w:sz w:val="24"/>
          <w:szCs w:val="24"/>
        </w:rPr>
        <w:lastRenderedPageBreak/>
        <w:t>exhaustive set of health data standards that will meet all needs. New emphasis is being place</w:t>
      </w:r>
      <w:r w:rsidR="003F2ADC" w:rsidRPr="003F2ADC">
        <w:rPr>
          <w:rFonts w:ascii="Times New Roman" w:hAnsi="Times New Roman" w:cs="Times New Roman"/>
          <w:sz w:val="24"/>
          <w:szCs w:val="24"/>
        </w:rPr>
        <w:t>d</w:t>
      </w:r>
      <w:r w:rsidR="00C6477B" w:rsidRPr="003F2ADC">
        <w:rPr>
          <w:rFonts w:ascii="Times New Roman" w:hAnsi="Times New Roman" w:cs="Times New Roman"/>
          <w:sz w:val="24"/>
          <w:szCs w:val="24"/>
        </w:rPr>
        <w:t xml:space="preserve"> on leveraging and harmonizing existing standards to eliminate the redundant and siloed efforts that have contributed to a complex, difficult to navigate health data standards environment. Advances are being made to in the areas of standard harmonization through the coming together of industry groups to accelerate and streamline the standards development and adoption process.”</w:t>
      </w:r>
      <w:r w:rsidR="004200E4" w:rsidRPr="003F2ADC">
        <w:rPr>
          <w:rFonts w:ascii="Times New Roman" w:hAnsi="Times New Roman" w:cs="Times New Roman"/>
          <w:sz w:val="24"/>
          <w:szCs w:val="24"/>
        </w:rPr>
        <w:t xml:space="preserve"> A brief overview of the major national and international organizations is provided for the following:</w:t>
      </w:r>
    </w:p>
    <w:p w14:paraId="24E95DC2" w14:textId="77777777" w:rsidR="004200E4" w:rsidRPr="003F2ADC" w:rsidRDefault="004200E4" w:rsidP="003C2DBD">
      <w:pPr>
        <w:pStyle w:val="ListParagraph"/>
        <w:numPr>
          <w:ilvl w:val="0"/>
          <w:numId w:val="33"/>
        </w:numPr>
        <w:tabs>
          <w:tab w:val="left" w:pos="1440"/>
        </w:tabs>
        <w:ind w:firstLine="0"/>
        <w:rPr>
          <w:rFonts w:ascii="Times New Roman" w:hAnsi="Times New Roman" w:cs="Times New Roman"/>
          <w:sz w:val="24"/>
          <w:szCs w:val="24"/>
        </w:rPr>
      </w:pPr>
      <w:r w:rsidRPr="003F2ADC">
        <w:rPr>
          <w:rFonts w:ascii="Times New Roman" w:hAnsi="Times New Roman" w:cs="Times New Roman"/>
          <w:sz w:val="24"/>
          <w:szCs w:val="24"/>
        </w:rPr>
        <w:t>American National Standards Institute</w:t>
      </w:r>
    </w:p>
    <w:p w14:paraId="27BEA07D" w14:textId="77777777" w:rsidR="004200E4" w:rsidRPr="003F2ADC" w:rsidRDefault="004200E4" w:rsidP="003C2DBD">
      <w:pPr>
        <w:pStyle w:val="ListParagraph"/>
        <w:numPr>
          <w:ilvl w:val="0"/>
          <w:numId w:val="33"/>
        </w:numPr>
        <w:tabs>
          <w:tab w:val="left" w:pos="1440"/>
        </w:tabs>
        <w:ind w:firstLine="0"/>
        <w:rPr>
          <w:rFonts w:ascii="Times New Roman" w:hAnsi="Times New Roman" w:cs="Times New Roman"/>
          <w:sz w:val="24"/>
          <w:szCs w:val="24"/>
        </w:rPr>
      </w:pPr>
      <w:r w:rsidRPr="003F2ADC">
        <w:rPr>
          <w:rFonts w:ascii="Times New Roman" w:hAnsi="Times New Roman" w:cs="Times New Roman"/>
          <w:sz w:val="24"/>
          <w:szCs w:val="24"/>
        </w:rPr>
        <w:t>European Technical Committee for Standardization</w:t>
      </w:r>
    </w:p>
    <w:p w14:paraId="571F9A0D" w14:textId="77777777" w:rsidR="004200E4" w:rsidRPr="003F2ADC" w:rsidRDefault="004200E4" w:rsidP="003C2DBD">
      <w:pPr>
        <w:pStyle w:val="ListParagraph"/>
        <w:numPr>
          <w:ilvl w:val="0"/>
          <w:numId w:val="33"/>
        </w:numPr>
        <w:tabs>
          <w:tab w:val="left" w:pos="1440"/>
        </w:tabs>
        <w:ind w:firstLine="0"/>
        <w:rPr>
          <w:rFonts w:ascii="Times New Roman" w:hAnsi="Times New Roman" w:cs="Times New Roman"/>
          <w:sz w:val="24"/>
          <w:szCs w:val="24"/>
        </w:rPr>
      </w:pPr>
      <w:r w:rsidRPr="003F2ADC">
        <w:rPr>
          <w:rFonts w:ascii="Times New Roman" w:hAnsi="Times New Roman" w:cs="Times New Roman"/>
          <w:sz w:val="24"/>
          <w:szCs w:val="24"/>
        </w:rPr>
        <w:t>Health IT Standards Committee</w:t>
      </w:r>
    </w:p>
    <w:p w14:paraId="7265B8DD" w14:textId="77777777" w:rsidR="004200E4" w:rsidRPr="003F2ADC" w:rsidRDefault="004200E4" w:rsidP="003C2DBD">
      <w:pPr>
        <w:pStyle w:val="ListParagraph"/>
        <w:numPr>
          <w:ilvl w:val="0"/>
          <w:numId w:val="33"/>
        </w:numPr>
        <w:tabs>
          <w:tab w:val="left" w:pos="1440"/>
        </w:tabs>
        <w:ind w:firstLine="0"/>
        <w:rPr>
          <w:rFonts w:ascii="Times New Roman" w:hAnsi="Times New Roman" w:cs="Times New Roman"/>
          <w:sz w:val="24"/>
          <w:szCs w:val="24"/>
        </w:rPr>
      </w:pPr>
      <w:r w:rsidRPr="003F2ADC">
        <w:rPr>
          <w:rFonts w:ascii="Times New Roman" w:hAnsi="Times New Roman" w:cs="Times New Roman"/>
          <w:sz w:val="24"/>
          <w:szCs w:val="24"/>
        </w:rPr>
        <w:t>Integrating the Healthcare Enterprise (IHE)</w:t>
      </w:r>
    </w:p>
    <w:p w14:paraId="4371F5D0" w14:textId="77777777" w:rsidR="004200E4" w:rsidRPr="003F2ADC" w:rsidRDefault="004200E4" w:rsidP="003C2DBD">
      <w:pPr>
        <w:pStyle w:val="ListParagraph"/>
        <w:numPr>
          <w:ilvl w:val="0"/>
          <w:numId w:val="33"/>
        </w:numPr>
        <w:tabs>
          <w:tab w:val="left" w:pos="1440"/>
        </w:tabs>
        <w:ind w:firstLine="0"/>
        <w:rPr>
          <w:rFonts w:ascii="Times New Roman" w:hAnsi="Times New Roman" w:cs="Times New Roman"/>
          <w:sz w:val="24"/>
          <w:szCs w:val="24"/>
        </w:rPr>
      </w:pPr>
      <w:r w:rsidRPr="003F2ADC">
        <w:rPr>
          <w:rFonts w:ascii="Times New Roman" w:hAnsi="Times New Roman" w:cs="Times New Roman"/>
          <w:sz w:val="24"/>
          <w:szCs w:val="24"/>
        </w:rPr>
        <w:t>International Organization for Standardization</w:t>
      </w:r>
    </w:p>
    <w:p w14:paraId="05F00C66" w14:textId="77777777" w:rsidR="004200E4" w:rsidRPr="003F2ADC" w:rsidRDefault="004200E4" w:rsidP="003C2DBD">
      <w:pPr>
        <w:pStyle w:val="ListParagraph"/>
        <w:numPr>
          <w:ilvl w:val="0"/>
          <w:numId w:val="33"/>
        </w:numPr>
        <w:tabs>
          <w:tab w:val="left" w:pos="1440"/>
        </w:tabs>
        <w:ind w:firstLine="0"/>
        <w:rPr>
          <w:rFonts w:ascii="Times New Roman" w:hAnsi="Times New Roman" w:cs="Times New Roman"/>
          <w:sz w:val="24"/>
          <w:szCs w:val="24"/>
        </w:rPr>
      </w:pPr>
      <w:r w:rsidRPr="003F2ADC">
        <w:rPr>
          <w:rFonts w:ascii="Times New Roman" w:hAnsi="Times New Roman" w:cs="Times New Roman"/>
          <w:sz w:val="24"/>
          <w:szCs w:val="24"/>
        </w:rPr>
        <w:t>Object Management Group</w:t>
      </w:r>
    </w:p>
    <w:p w14:paraId="651864BE" w14:textId="77777777" w:rsidR="004200E4" w:rsidRPr="003F2ADC" w:rsidRDefault="004200E4" w:rsidP="003C2DBD">
      <w:pPr>
        <w:pStyle w:val="ListParagraph"/>
        <w:numPr>
          <w:ilvl w:val="0"/>
          <w:numId w:val="33"/>
        </w:numPr>
        <w:tabs>
          <w:tab w:val="left" w:pos="1440"/>
        </w:tabs>
        <w:ind w:firstLine="0"/>
        <w:rPr>
          <w:rFonts w:ascii="Times New Roman" w:hAnsi="Times New Roman" w:cs="Times New Roman"/>
          <w:sz w:val="24"/>
          <w:szCs w:val="24"/>
        </w:rPr>
      </w:pPr>
      <w:r w:rsidRPr="003F2ADC">
        <w:rPr>
          <w:rFonts w:ascii="Times New Roman" w:hAnsi="Times New Roman" w:cs="Times New Roman"/>
          <w:sz w:val="24"/>
          <w:szCs w:val="24"/>
        </w:rPr>
        <w:t>Public Health Data Standards Consortium</w:t>
      </w:r>
    </w:p>
    <w:p w14:paraId="73DDB5FF" w14:textId="77777777" w:rsidR="004200E4" w:rsidRDefault="00DD5997" w:rsidP="003C2DBD">
      <w:pPr>
        <w:ind w:firstLine="720"/>
        <w:rPr>
          <w:rFonts w:cs="Times New Roman"/>
          <w:szCs w:val="24"/>
        </w:rPr>
      </w:pPr>
      <w:r w:rsidRPr="003F2ADC">
        <w:rPr>
          <w:rFonts w:cs="Times New Roman"/>
          <w:szCs w:val="24"/>
        </w:rPr>
        <w:t xml:space="preserve">Importantly, a synopsis is provided for the ONC Standards and Interoperability (S&amp;I) Framework. The S&amp;I Framework was </w:t>
      </w:r>
      <w:r w:rsidR="00F005E4" w:rsidRPr="003F2ADC">
        <w:rPr>
          <w:rFonts w:cs="Times New Roman"/>
          <w:szCs w:val="24"/>
        </w:rPr>
        <w:t>launched in 2011. Each S&amp;I Initiative typically includes the following</w:t>
      </w:r>
      <w:r w:rsidR="00051652" w:rsidRPr="003F2ADC">
        <w:rPr>
          <w:rFonts w:cs="Times New Roman"/>
          <w:szCs w:val="24"/>
        </w:rPr>
        <w:t>:</w:t>
      </w:r>
    </w:p>
    <w:p w14:paraId="1B9BE3D6" w14:textId="77777777" w:rsidR="00F005E4" w:rsidRPr="003F2ADC" w:rsidRDefault="00F005E4" w:rsidP="003C2DBD">
      <w:pPr>
        <w:pStyle w:val="ListParagraph"/>
        <w:numPr>
          <w:ilvl w:val="0"/>
          <w:numId w:val="34"/>
        </w:numPr>
        <w:tabs>
          <w:tab w:val="left" w:pos="1440"/>
        </w:tabs>
        <w:ind w:left="1440"/>
        <w:rPr>
          <w:rFonts w:ascii="Times New Roman" w:hAnsi="Times New Roman" w:cs="Times New Roman"/>
          <w:sz w:val="24"/>
          <w:szCs w:val="24"/>
        </w:rPr>
      </w:pPr>
      <w:r w:rsidRPr="003F2ADC">
        <w:rPr>
          <w:rFonts w:ascii="Times New Roman" w:hAnsi="Times New Roman" w:cs="Times New Roman"/>
          <w:sz w:val="24"/>
          <w:szCs w:val="24"/>
        </w:rPr>
        <w:t>Development of clinically oriented user stories and robust user cases</w:t>
      </w:r>
    </w:p>
    <w:p w14:paraId="4680474F" w14:textId="77777777" w:rsidR="00F005E4" w:rsidRPr="003F2ADC" w:rsidRDefault="00F005E4" w:rsidP="003C2DBD">
      <w:pPr>
        <w:pStyle w:val="ListParagraph"/>
        <w:numPr>
          <w:ilvl w:val="0"/>
          <w:numId w:val="34"/>
        </w:numPr>
        <w:tabs>
          <w:tab w:val="left" w:pos="1440"/>
        </w:tabs>
        <w:ind w:left="1440"/>
        <w:rPr>
          <w:rFonts w:ascii="Times New Roman" w:hAnsi="Times New Roman" w:cs="Times New Roman"/>
          <w:sz w:val="24"/>
          <w:szCs w:val="24"/>
        </w:rPr>
      </w:pPr>
      <w:r w:rsidRPr="003F2ADC">
        <w:rPr>
          <w:rFonts w:ascii="Times New Roman" w:hAnsi="Times New Roman" w:cs="Times New Roman"/>
          <w:sz w:val="24"/>
          <w:szCs w:val="24"/>
        </w:rPr>
        <w:t>Harmonization of interoperability specifications and implementation guidance</w:t>
      </w:r>
    </w:p>
    <w:p w14:paraId="423C6EE0" w14:textId="77777777" w:rsidR="00F005E4" w:rsidRPr="003F2ADC" w:rsidRDefault="00F005E4" w:rsidP="003C2DBD">
      <w:pPr>
        <w:pStyle w:val="ListParagraph"/>
        <w:numPr>
          <w:ilvl w:val="0"/>
          <w:numId w:val="34"/>
        </w:numPr>
        <w:tabs>
          <w:tab w:val="left" w:pos="1440"/>
        </w:tabs>
        <w:ind w:left="1440"/>
        <w:rPr>
          <w:rFonts w:ascii="Times New Roman" w:hAnsi="Times New Roman" w:cs="Times New Roman"/>
          <w:sz w:val="24"/>
          <w:szCs w:val="24"/>
        </w:rPr>
      </w:pPr>
      <w:r w:rsidRPr="003F2ADC">
        <w:rPr>
          <w:rFonts w:ascii="Times New Roman" w:hAnsi="Times New Roman" w:cs="Times New Roman"/>
          <w:sz w:val="24"/>
          <w:szCs w:val="24"/>
        </w:rPr>
        <w:t>Provision of real-world experience and implementer support through new initiatives, workgroups, and pilot projects</w:t>
      </w:r>
    </w:p>
    <w:p w14:paraId="237664AA" w14:textId="77777777" w:rsidR="00F005E4" w:rsidRPr="003F2ADC" w:rsidRDefault="00F005E4" w:rsidP="003C2DBD">
      <w:pPr>
        <w:pStyle w:val="ListParagraph"/>
        <w:numPr>
          <w:ilvl w:val="0"/>
          <w:numId w:val="34"/>
        </w:numPr>
        <w:tabs>
          <w:tab w:val="left" w:pos="1440"/>
        </w:tabs>
        <w:ind w:left="1440"/>
        <w:rPr>
          <w:rFonts w:ascii="Times New Roman" w:hAnsi="Times New Roman" w:cs="Times New Roman"/>
          <w:sz w:val="24"/>
          <w:szCs w:val="24"/>
        </w:rPr>
      </w:pPr>
      <w:r w:rsidRPr="003F2ADC">
        <w:rPr>
          <w:rFonts w:ascii="Times New Roman" w:hAnsi="Times New Roman" w:cs="Times New Roman"/>
          <w:sz w:val="24"/>
          <w:szCs w:val="24"/>
        </w:rPr>
        <w:t>Mechanisms for feedback and testing of implementation often in conjunction with ONC partners such as NIST</w:t>
      </w:r>
    </w:p>
    <w:p w14:paraId="100086B5" w14:textId="77777777" w:rsidR="00F91693" w:rsidRPr="00F91693" w:rsidRDefault="00F91693" w:rsidP="003C2DBD">
      <w:pPr>
        <w:ind w:firstLine="720"/>
        <w:rPr>
          <w:rFonts w:cs="Times New Roman"/>
          <w:szCs w:val="24"/>
        </w:rPr>
      </w:pPr>
      <w:r w:rsidRPr="003F2ADC">
        <w:rPr>
          <w:rFonts w:cs="Times New Roman"/>
          <w:szCs w:val="24"/>
        </w:rPr>
        <w:t xml:space="preserve">Interestingly, </w:t>
      </w:r>
      <w:proofErr w:type="spellStart"/>
      <w:r w:rsidRPr="003F2ADC">
        <w:rPr>
          <w:rFonts w:cs="Times New Roman"/>
          <w:szCs w:val="24"/>
        </w:rPr>
        <w:t>Sensmeier</w:t>
      </w:r>
      <w:proofErr w:type="spellEnd"/>
      <w:r w:rsidRPr="003F2ADC">
        <w:rPr>
          <w:rFonts w:cs="Times New Roman"/>
          <w:szCs w:val="24"/>
        </w:rPr>
        <w:t xml:space="preserve"> discusses the business value of h</w:t>
      </w:r>
      <w:r w:rsidR="000D3472" w:rsidRPr="003F2ADC">
        <w:rPr>
          <w:rFonts w:cs="Times New Roman"/>
          <w:szCs w:val="24"/>
        </w:rPr>
        <w:t xml:space="preserve">ealth care data standards. The author recognizes that “other state holders for health IT include software vendors or suppliers, software implementers, </w:t>
      </w:r>
      <w:r w:rsidR="00975AC7" w:rsidRPr="003F2ADC">
        <w:rPr>
          <w:rFonts w:cs="Times New Roman"/>
          <w:szCs w:val="24"/>
        </w:rPr>
        <w:t>and users. “Defining clear business measures will help motivate the advancement and adoption of interoperable health IT systems, thus ensuring the desired outcomes can be achieved (</w:t>
      </w:r>
      <w:proofErr w:type="spellStart"/>
      <w:r w:rsidR="00975AC7" w:rsidRPr="003F2ADC">
        <w:rPr>
          <w:rFonts w:cs="Times New Roman"/>
          <w:szCs w:val="24"/>
        </w:rPr>
        <w:t>Sensmeier</w:t>
      </w:r>
      <w:proofErr w:type="spellEnd"/>
      <w:r w:rsidR="00975AC7" w:rsidRPr="003F2ADC">
        <w:rPr>
          <w:rFonts w:cs="Times New Roman"/>
          <w:szCs w:val="24"/>
        </w:rPr>
        <w:t xml:space="preserve">, 2015, p. 112). </w:t>
      </w:r>
      <w:r w:rsidRPr="003F2ADC">
        <w:rPr>
          <w:rFonts w:cs="Times New Roman"/>
          <w:szCs w:val="24"/>
        </w:rPr>
        <w:t xml:space="preserve">Notably, “The importance of data standards to enhancing the quality and </w:t>
      </w:r>
      <w:r w:rsidR="000D3472" w:rsidRPr="003F2ADC">
        <w:rPr>
          <w:rFonts w:cs="Times New Roman"/>
          <w:szCs w:val="24"/>
        </w:rPr>
        <w:t>efficiency of healthcare delivery and improving health outcomes is being recognized by national and international leadership” (</w:t>
      </w:r>
      <w:proofErr w:type="spellStart"/>
      <w:r w:rsidR="000D3472" w:rsidRPr="003F2ADC">
        <w:rPr>
          <w:rFonts w:cs="Times New Roman"/>
          <w:szCs w:val="24"/>
        </w:rPr>
        <w:t>Sensmeier</w:t>
      </w:r>
      <w:proofErr w:type="spellEnd"/>
      <w:r w:rsidR="000D3472" w:rsidRPr="003F2ADC">
        <w:rPr>
          <w:rFonts w:cs="Times New Roman"/>
          <w:szCs w:val="24"/>
        </w:rPr>
        <w:t xml:space="preserve">, 2015, p. 111). </w:t>
      </w:r>
      <w:proofErr w:type="spellStart"/>
      <w:r w:rsidR="000D3472" w:rsidRPr="003F2ADC">
        <w:rPr>
          <w:rFonts w:cs="Times New Roman"/>
          <w:szCs w:val="24"/>
        </w:rPr>
        <w:t>Sensmeier</w:t>
      </w:r>
      <w:proofErr w:type="spellEnd"/>
      <w:r w:rsidR="000D3472" w:rsidRPr="003F2ADC">
        <w:rPr>
          <w:rFonts w:cs="Times New Roman"/>
          <w:szCs w:val="24"/>
        </w:rPr>
        <w:t xml:space="preserve"> continues “A standardized nursing language is necessary so that nursing knowledge can be represented and communicated consistently among nurses and other healthcare providers” (2015, p. 2011).</w:t>
      </w:r>
      <w:r w:rsidR="000D3472">
        <w:rPr>
          <w:rFonts w:cs="Times New Roman"/>
          <w:szCs w:val="24"/>
        </w:rPr>
        <w:t xml:space="preserve"> </w:t>
      </w:r>
    </w:p>
    <w:p w14:paraId="7F3C8306" w14:textId="77777777" w:rsidR="00DD5997" w:rsidRPr="00DD5997" w:rsidRDefault="00F005E4" w:rsidP="00DD5997">
      <w:pPr>
        <w:rPr>
          <w:rFonts w:cs="Times New Roman"/>
          <w:szCs w:val="24"/>
        </w:rPr>
      </w:pPr>
      <w:r>
        <w:rPr>
          <w:rFonts w:cs="Times New Roman"/>
          <w:szCs w:val="24"/>
        </w:rPr>
        <w:t xml:space="preserve"> </w:t>
      </w:r>
    </w:p>
    <w:p w14:paraId="4F7B8300" w14:textId="77777777" w:rsidR="009155A4" w:rsidRDefault="00271AD4" w:rsidP="003C2DBD">
      <w:pPr>
        <w:ind w:firstLine="720"/>
        <w:rPr>
          <w:rFonts w:cs="Times New Roman"/>
          <w:szCs w:val="24"/>
        </w:rPr>
      </w:pPr>
      <w:proofErr w:type="spellStart"/>
      <w:r>
        <w:rPr>
          <w:rFonts w:cs="Times New Roman"/>
          <w:szCs w:val="24"/>
        </w:rPr>
        <w:t>Hardiker</w:t>
      </w:r>
      <w:proofErr w:type="spellEnd"/>
      <w:r>
        <w:rPr>
          <w:rFonts w:cs="Times New Roman"/>
          <w:szCs w:val="24"/>
        </w:rPr>
        <w:t xml:space="preserve">, Saba, and Kim continue the discussion of standards in Chapter 8. The chapter authors bring attention to standardized nursing terminologies. </w:t>
      </w:r>
      <w:proofErr w:type="spellStart"/>
      <w:r w:rsidR="00C035F3">
        <w:rPr>
          <w:rFonts w:cs="Times New Roman"/>
          <w:szCs w:val="24"/>
        </w:rPr>
        <w:t>Hardiker</w:t>
      </w:r>
      <w:proofErr w:type="spellEnd"/>
      <w:r w:rsidR="00C035F3">
        <w:rPr>
          <w:rFonts w:cs="Times New Roman"/>
          <w:szCs w:val="24"/>
        </w:rPr>
        <w:t>, Saba, and Kim cite numerous authors in the following quotation “</w:t>
      </w:r>
      <w:r w:rsidR="00792901">
        <w:rPr>
          <w:rFonts w:cs="Times New Roman"/>
          <w:szCs w:val="24"/>
        </w:rPr>
        <w:t xml:space="preserve">To become visible nursing needs to electronically document nursing practice using a standardized nursing terminology with coded concepts in order to measure the effectiveness of their care delivery and thus generate the evidence (2015, p.. 115). It is further explained that standardized nursing terminologies are needed to </w:t>
      </w:r>
    </w:p>
    <w:p w14:paraId="505D80B9" w14:textId="77777777" w:rsidR="00792901" w:rsidRPr="00D84A0F" w:rsidRDefault="00792901" w:rsidP="003C2DBD">
      <w:pPr>
        <w:pStyle w:val="ListParagraph"/>
        <w:numPr>
          <w:ilvl w:val="0"/>
          <w:numId w:val="35"/>
        </w:numPr>
        <w:tabs>
          <w:tab w:val="left" w:pos="1530"/>
        </w:tabs>
        <w:spacing w:after="0" w:line="240" w:lineRule="auto"/>
        <w:ind w:left="1440"/>
        <w:rPr>
          <w:rFonts w:ascii="Times New Roman" w:hAnsi="Times New Roman" w:cs="Times New Roman"/>
          <w:sz w:val="24"/>
          <w:szCs w:val="24"/>
        </w:rPr>
      </w:pPr>
      <w:r w:rsidRPr="00D84A0F">
        <w:rPr>
          <w:rFonts w:ascii="Times New Roman" w:hAnsi="Times New Roman" w:cs="Times New Roman"/>
          <w:sz w:val="24"/>
          <w:szCs w:val="24"/>
        </w:rPr>
        <w:t>Provide valid clinical care data</w:t>
      </w:r>
    </w:p>
    <w:p w14:paraId="2E201E5D" w14:textId="77777777" w:rsidR="00792901" w:rsidRPr="00D84A0F" w:rsidRDefault="00792901" w:rsidP="003C2DBD">
      <w:pPr>
        <w:pStyle w:val="ListParagraph"/>
        <w:numPr>
          <w:ilvl w:val="0"/>
          <w:numId w:val="35"/>
        </w:numPr>
        <w:tabs>
          <w:tab w:val="left" w:pos="1530"/>
        </w:tabs>
        <w:spacing w:after="0" w:line="240" w:lineRule="auto"/>
        <w:ind w:left="1440"/>
        <w:rPr>
          <w:rFonts w:ascii="Times New Roman" w:hAnsi="Times New Roman" w:cs="Times New Roman"/>
          <w:sz w:val="24"/>
          <w:szCs w:val="24"/>
        </w:rPr>
      </w:pPr>
      <w:r w:rsidRPr="00D84A0F">
        <w:rPr>
          <w:rFonts w:ascii="Times New Roman" w:hAnsi="Times New Roman" w:cs="Times New Roman"/>
          <w:sz w:val="24"/>
          <w:szCs w:val="24"/>
        </w:rPr>
        <w:lastRenderedPageBreak/>
        <w:t>Allow data sharing across HIT and EHR systems</w:t>
      </w:r>
    </w:p>
    <w:p w14:paraId="21399181" w14:textId="77777777" w:rsidR="00792901" w:rsidRPr="00D84A0F" w:rsidRDefault="00D84A0F" w:rsidP="003C2DBD">
      <w:pPr>
        <w:pStyle w:val="ListParagraph"/>
        <w:numPr>
          <w:ilvl w:val="0"/>
          <w:numId w:val="35"/>
        </w:numPr>
        <w:tabs>
          <w:tab w:val="left" w:pos="1530"/>
        </w:tabs>
        <w:spacing w:after="0" w:line="240" w:lineRule="auto"/>
        <w:ind w:left="1440"/>
        <w:rPr>
          <w:rFonts w:ascii="Times New Roman" w:hAnsi="Times New Roman" w:cs="Times New Roman"/>
          <w:sz w:val="24"/>
          <w:szCs w:val="24"/>
        </w:rPr>
      </w:pPr>
      <w:r w:rsidRPr="00D84A0F">
        <w:rPr>
          <w:rFonts w:ascii="Times New Roman" w:hAnsi="Times New Roman" w:cs="Times New Roman"/>
          <w:sz w:val="24"/>
          <w:szCs w:val="24"/>
        </w:rPr>
        <w:t>Support evidence-based decision making</w:t>
      </w:r>
    </w:p>
    <w:p w14:paraId="388FD2C9" w14:textId="77777777" w:rsidR="00D84A0F" w:rsidRPr="00971CCB" w:rsidRDefault="00D84A0F" w:rsidP="003C2DBD">
      <w:pPr>
        <w:pStyle w:val="ListParagraph"/>
        <w:numPr>
          <w:ilvl w:val="0"/>
          <w:numId w:val="35"/>
        </w:numPr>
        <w:tabs>
          <w:tab w:val="left" w:pos="1530"/>
        </w:tabs>
        <w:spacing w:after="0" w:line="240" w:lineRule="auto"/>
        <w:ind w:left="1440"/>
        <w:rPr>
          <w:rFonts w:ascii="Times New Roman" w:hAnsi="Times New Roman" w:cs="Times New Roman"/>
          <w:color w:val="000000" w:themeColor="text1"/>
          <w:sz w:val="24"/>
          <w:szCs w:val="24"/>
        </w:rPr>
      </w:pPr>
      <w:r w:rsidRPr="00971CCB">
        <w:rPr>
          <w:rFonts w:ascii="Times New Roman" w:hAnsi="Times New Roman" w:cs="Times New Roman"/>
          <w:color w:val="000000" w:themeColor="text1"/>
          <w:sz w:val="24"/>
          <w:szCs w:val="24"/>
        </w:rPr>
        <w:t>Facilitate evaluation of nursing processes</w:t>
      </w:r>
    </w:p>
    <w:p w14:paraId="00964975" w14:textId="77777777" w:rsidR="00D84A0F" w:rsidRPr="00971CCB" w:rsidRDefault="00D84A0F" w:rsidP="003C2DBD">
      <w:pPr>
        <w:pStyle w:val="ListParagraph"/>
        <w:numPr>
          <w:ilvl w:val="0"/>
          <w:numId w:val="35"/>
        </w:numPr>
        <w:tabs>
          <w:tab w:val="left" w:pos="1530"/>
        </w:tabs>
        <w:spacing w:after="0" w:line="240" w:lineRule="auto"/>
        <w:ind w:left="1440"/>
        <w:rPr>
          <w:rFonts w:ascii="Times New Roman" w:hAnsi="Times New Roman" w:cs="Times New Roman"/>
          <w:color w:val="000000" w:themeColor="text1"/>
          <w:sz w:val="24"/>
          <w:szCs w:val="24"/>
        </w:rPr>
      </w:pPr>
      <w:r w:rsidRPr="00971CCB">
        <w:rPr>
          <w:rFonts w:ascii="Times New Roman" w:hAnsi="Times New Roman" w:cs="Times New Roman"/>
          <w:color w:val="000000" w:themeColor="text1"/>
          <w:sz w:val="24"/>
          <w:szCs w:val="24"/>
        </w:rPr>
        <w:t>Permit the measurement of outcomes</w:t>
      </w:r>
    </w:p>
    <w:p w14:paraId="208CB837" w14:textId="77777777" w:rsidR="00D84A0F" w:rsidRDefault="00D84A0F" w:rsidP="00681388">
      <w:pPr>
        <w:rPr>
          <w:rFonts w:cs="Times New Roman"/>
          <w:b/>
          <w:szCs w:val="24"/>
        </w:rPr>
      </w:pPr>
    </w:p>
    <w:p w14:paraId="5183DDFD" w14:textId="77777777" w:rsidR="00D84A0F" w:rsidRDefault="00971CCB" w:rsidP="003C2DBD">
      <w:pPr>
        <w:ind w:firstLine="720"/>
        <w:rPr>
          <w:rFonts w:cs="Times New Roman"/>
          <w:szCs w:val="24"/>
        </w:rPr>
      </w:pPr>
      <w:r w:rsidRPr="00971CCB">
        <w:rPr>
          <w:rFonts w:cs="Times New Roman"/>
          <w:szCs w:val="24"/>
        </w:rPr>
        <w:t>Nursing has thirteen (13) recognized terminologies. The terminologies include</w:t>
      </w:r>
      <w:r>
        <w:rPr>
          <w:rFonts w:cs="Times New Roman"/>
          <w:szCs w:val="24"/>
        </w:rPr>
        <w:t>:</w:t>
      </w:r>
    </w:p>
    <w:p w14:paraId="4AE8073E" w14:textId="77777777" w:rsidR="00971CCB" w:rsidRPr="00971CCB" w:rsidRDefault="00971CCB" w:rsidP="003C2DBD">
      <w:pPr>
        <w:pStyle w:val="ListParagraph"/>
        <w:numPr>
          <w:ilvl w:val="0"/>
          <w:numId w:val="36"/>
        </w:numPr>
        <w:spacing w:after="0" w:line="240" w:lineRule="auto"/>
        <w:ind w:left="1440"/>
        <w:rPr>
          <w:rFonts w:ascii="Times New Roman" w:hAnsi="Times New Roman" w:cs="Times New Roman"/>
          <w:sz w:val="24"/>
          <w:szCs w:val="24"/>
        </w:rPr>
      </w:pPr>
      <w:r w:rsidRPr="00971CCB">
        <w:rPr>
          <w:rFonts w:ascii="Times New Roman" w:hAnsi="Times New Roman" w:cs="Times New Roman"/>
          <w:sz w:val="24"/>
          <w:szCs w:val="24"/>
        </w:rPr>
        <w:t>Nursing Minimum Data Set</w:t>
      </w:r>
    </w:p>
    <w:p w14:paraId="426AACE4" w14:textId="77777777" w:rsidR="00971CCB" w:rsidRPr="00971CCB" w:rsidRDefault="00971CCB" w:rsidP="003C2DBD">
      <w:pPr>
        <w:pStyle w:val="ListParagraph"/>
        <w:numPr>
          <w:ilvl w:val="0"/>
          <w:numId w:val="36"/>
        </w:numPr>
        <w:spacing w:after="0" w:line="240" w:lineRule="auto"/>
        <w:ind w:left="1440"/>
        <w:rPr>
          <w:rFonts w:ascii="Times New Roman" w:hAnsi="Times New Roman" w:cs="Times New Roman"/>
          <w:sz w:val="24"/>
          <w:szCs w:val="24"/>
        </w:rPr>
      </w:pPr>
      <w:r w:rsidRPr="00971CCB">
        <w:rPr>
          <w:rFonts w:ascii="Times New Roman" w:hAnsi="Times New Roman" w:cs="Times New Roman"/>
          <w:sz w:val="24"/>
          <w:szCs w:val="24"/>
        </w:rPr>
        <w:t>Nursing Management Minimum Data Set</w:t>
      </w:r>
    </w:p>
    <w:p w14:paraId="117778BA" w14:textId="77777777" w:rsidR="00971CCB" w:rsidRPr="00971CCB" w:rsidRDefault="00971CCB" w:rsidP="003C2DBD">
      <w:pPr>
        <w:pStyle w:val="ListParagraph"/>
        <w:numPr>
          <w:ilvl w:val="0"/>
          <w:numId w:val="36"/>
        </w:numPr>
        <w:spacing w:after="0" w:line="240" w:lineRule="auto"/>
        <w:ind w:left="1440"/>
        <w:rPr>
          <w:rFonts w:ascii="Times New Roman" w:hAnsi="Times New Roman" w:cs="Times New Roman"/>
          <w:sz w:val="24"/>
          <w:szCs w:val="24"/>
        </w:rPr>
      </w:pPr>
      <w:r w:rsidRPr="00971CCB">
        <w:rPr>
          <w:rFonts w:ascii="Times New Roman" w:hAnsi="Times New Roman" w:cs="Times New Roman"/>
          <w:sz w:val="24"/>
          <w:szCs w:val="24"/>
        </w:rPr>
        <w:t>Clinical Care Classification (CCC) System</w:t>
      </w:r>
    </w:p>
    <w:p w14:paraId="2F5F3F81" w14:textId="77777777" w:rsidR="00971CCB" w:rsidRPr="00971CCB" w:rsidRDefault="00971CCB" w:rsidP="003C2DBD">
      <w:pPr>
        <w:pStyle w:val="ListParagraph"/>
        <w:numPr>
          <w:ilvl w:val="0"/>
          <w:numId w:val="36"/>
        </w:numPr>
        <w:spacing w:after="0" w:line="240" w:lineRule="auto"/>
        <w:ind w:left="1440"/>
        <w:rPr>
          <w:rFonts w:ascii="Times New Roman" w:hAnsi="Times New Roman" w:cs="Times New Roman"/>
          <w:sz w:val="24"/>
          <w:szCs w:val="24"/>
        </w:rPr>
      </w:pPr>
      <w:r w:rsidRPr="00971CCB">
        <w:rPr>
          <w:rFonts w:ascii="Times New Roman" w:hAnsi="Times New Roman" w:cs="Times New Roman"/>
          <w:sz w:val="24"/>
          <w:szCs w:val="24"/>
        </w:rPr>
        <w:t>International Classification of Nursing Practice</w:t>
      </w:r>
    </w:p>
    <w:p w14:paraId="7413F9B9" w14:textId="77777777" w:rsidR="00971CCB" w:rsidRPr="00971CCB" w:rsidRDefault="00971CCB" w:rsidP="003C2DBD">
      <w:pPr>
        <w:pStyle w:val="ListParagraph"/>
        <w:numPr>
          <w:ilvl w:val="0"/>
          <w:numId w:val="36"/>
        </w:numPr>
        <w:spacing w:after="0" w:line="240" w:lineRule="auto"/>
        <w:ind w:left="1440"/>
        <w:rPr>
          <w:rFonts w:ascii="Times New Roman" w:hAnsi="Times New Roman" w:cs="Times New Roman"/>
          <w:sz w:val="24"/>
          <w:szCs w:val="24"/>
        </w:rPr>
      </w:pPr>
      <w:r w:rsidRPr="00971CCB">
        <w:rPr>
          <w:rFonts w:ascii="Times New Roman" w:hAnsi="Times New Roman" w:cs="Times New Roman"/>
          <w:sz w:val="24"/>
          <w:szCs w:val="24"/>
        </w:rPr>
        <w:t>NANDA</w:t>
      </w:r>
    </w:p>
    <w:p w14:paraId="3D602172" w14:textId="77777777" w:rsidR="00971CCB" w:rsidRPr="00971CCB" w:rsidRDefault="00971CCB" w:rsidP="003C2DBD">
      <w:pPr>
        <w:pStyle w:val="ListParagraph"/>
        <w:numPr>
          <w:ilvl w:val="0"/>
          <w:numId w:val="36"/>
        </w:numPr>
        <w:spacing w:after="0" w:line="240" w:lineRule="auto"/>
        <w:ind w:left="1440"/>
        <w:rPr>
          <w:rFonts w:ascii="Times New Roman" w:hAnsi="Times New Roman" w:cs="Times New Roman"/>
          <w:sz w:val="24"/>
          <w:szCs w:val="24"/>
        </w:rPr>
      </w:pPr>
      <w:r w:rsidRPr="00971CCB">
        <w:rPr>
          <w:rFonts w:ascii="Times New Roman" w:hAnsi="Times New Roman" w:cs="Times New Roman"/>
          <w:sz w:val="24"/>
          <w:szCs w:val="24"/>
        </w:rPr>
        <w:t>Nursing Intervention Classification</w:t>
      </w:r>
    </w:p>
    <w:p w14:paraId="2BEFFA57" w14:textId="77777777" w:rsidR="00971CCB" w:rsidRPr="00971CCB" w:rsidRDefault="00971CCB" w:rsidP="003C2DBD">
      <w:pPr>
        <w:pStyle w:val="ListParagraph"/>
        <w:numPr>
          <w:ilvl w:val="0"/>
          <w:numId w:val="36"/>
        </w:numPr>
        <w:spacing w:after="0" w:line="240" w:lineRule="auto"/>
        <w:ind w:left="1440"/>
        <w:rPr>
          <w:rFonts w:ascii="Times New Roman" w:hAnsi="Times New Roman" w:cs="Times New Roman"/>
          <w:sz w:val="24"/>
          <w:szCs w:val="24"/>
        </w:rPr>
      </w:pPr>
      <w:r w:rsidRPr="00971CCB">
        <w:rPr>
          <w:rFonts w:ascii="Times New Roman" w:hAnsi="Times New Roman" w:cs="Times New Roman"/>
          <w:sz w:val="24"/>
          <w:szCs w:val="24"/>
        </w:rPr>
        <w:t>Nursing Outcome Classification</w:t>
      </w:r>
    </w:p>
    <w:p w14:paraId="3063B2F9" w14:textId="77777777" w:rsidR="00971CCB" w:rsidRPr="00971CCB" w:rsidRDefault="00971CCB" w:rsidP="003C2DBD">
      <w:pPr>
        <w:pStyle w:val="ListParagraph"/>
        <w:numPr>
          <w:ilvl w:val="0"/>
          <w:numId w:val="36"/>
        </w:numPr>
        <w:spacing w:after="0" w:line="240" w:lineRule="auto"/>
        <w:ind w:left="1440"/>
        <w:rPr>
          <w:rFonts w:ascii="Times New Roman" w:hAnsi="Times New Roman" w:cs="Times New Roman"/>
          <w:sz w:val="24"/>
          <w:szCs w:val="24"/>
        </w:rPr>
      </w:pPr>
      <w:r w:rsidRPr="00971CCB">
        <w:rPr>
          <w:rFonts w:ascii="Times New Roman" w:hAnsi="Times New Roman" w:cs="Times New Roman"/>
          <w:sz w:val="24"/>
          <w:szCs w:val="24"/>
        </w:rPr>
        <w:t>Omaha System</w:t>
      </w:r>
    </w:p>
    <w:p w14:paraId="7BD5CC5A" w14:textId="77777777" w:rsidR="00971CCB" w:rsidRPr="00971CCB" w:rsidRDefault="00971CCB" w:rsidP="003C2DBD">
      <w:pPr>
        <w:pStyle w:val="ListParagraph"/>
        <w:numPr>
          <w:ilvl w:val="0"/>
          <w:numId w:val="36"/>
        </w:numPr>
        <w:spacing w:after="0" w:line="240" w:lineRule="auto"/>
        <w:ind w:left="1440"/>
        <w:rPr>
          <w:rFonts w:ascii="Times New Roman" w:hAnsi="Times New Roman" w:cs="Times New Roman"/>
          <w:sz w:val="24"/>
          <w:szCs w:val="24"/>
        </w:rPr>
      </w:pPr>
      <w:r w:rsidRPr="00971CCB">
        <w:rPr>
          <w:rFonts w:ascii="Times New Roman" w:hAnsi="Times New Roman" w:cs="Times New Roman"/>
          <w:sz w:val="24"/>
          <w:szCs w:val="24"/>
        </w:rPr>
        <w:t>Perioperative Nursing Data Set</w:t>
      </w:r>
    </w:p>
    <w:p w14:paraId="540D86FD" w14:textId="77777777" w:rsidR="00971CCB" w:rsidRPr="00971CCB" w:rsidRDefault="00971CCB" w:rsidP="003C2DBD">
      <w:pPr>
        <w:pStyle w:val="ListParagraph"/>
        <w:numPr>
          <w:ilvl w:val="0"/>
          <w:numId w:val="36"/>
        </w:numPr>
        <w:spacing w:after="0" w:line="240" w:lineRule="auto"/>
        <w:ind w:left="1440"/>
        <w:rPr>
          <w:rFonts w:ascii="Times New Roman" w:hAnsi="Times New Roman" w:cs="Times New Roman"/>
          <w:sz w:val="24"/>
          <w:szCs w:val="24"/>
        </w:rPr>
      </w:pPr>
      <w:r w:rsidRPr="00971CCB">
        <w:rPr>
          <w:rFonts w:ascii="Times New Roman" w:hAnsi="Times New Roman" w:cs="Times New Roman"/>
          <w:sz w:val="24"/>
          <w:szCs w:val="24"/>
        </w:rPr>
        <w:t>ABC Codes</w:t>
      </w:r>
    </w:p>
    <w:p w14:paraId="26008023" w14:textId="77777777" w:rsidR="00971CCB" w:rsidRPr="00971CCB" w:rsidRDefault="00971CCB" w:rsidP="003C2DBD">
      <w:pPr>
        <w:pStyle w:val="ListParagraph"/>
        <w:numPr>
          <w:ilvl w:val="0"/>
          <w:numId w:val="36"/>
        </w:numPr>
        <w:spacing w:after="0" w:line="240" w:lineRule="auto"/>
        <w:ind w:left="1440"/>
        <w:rPr>
          <w:rFonts w:ascii="Times New Roman" w:hAnsi="Times New Roman" w:cs="Times New Roman"/>
          <w:sz w:val="24"/>
          <w:szCs w:val="24"/>
        </w:rPr>
      </w:pPr>
      <w:r w:rsidRPr="00971CCB">
        <w:rPr>
          <w:rFonts w:ascii="Times New Roman" w:hAnsi="Times New Roman" w:cs="Times New Roman"/>
          <w:sz w:val="24"/>
          <w:szCs w:val="24"/>
        </w:rPr>
        <w:t>Logical Observation Identifiers Names and Codes</w:t>
      </w:r>
    </w:p>
    <w:p w14:paraId="7C408B97" w14:textId="77777777" w:rsidR="00971CCB" w:rsidRDefault="00971CCB" w:rsidP="003C2DBD">
      <w:pPr>
        <w:pStyle w:val="ListParagraph"/>
        <w:numPr>
          <w:ilvl w:val="0"/>
          <w:numId w:val="36"/>
        </w:numPr>
        <w:spacing w:after="0" w:line="240" w:lineRule="auto"/>
        <w:ind w:left="1440"/>
        <w:rPr>
          <w:rFonts w:ascii="Times New Roman" w:hAnsi="Times New Roman" w:cs="Times New Roman"/>
          <w:sz w:val="24"/>
          <w:szCs w:val="24"/>
        </w:rPr>
      </w:pPr>
      <w:r w:rsidRPr="00971CCB">
        <w:rPr>
          <w:rFonts w:ascii="Times New Roman" w:hAnsi="Times New Roman" w:cs="Times New Roman"/>
          <w:sz w:val="24"/>
          <w:szCs w:val="24"/>
        </w:rPr>
        <w:t>Systematic Nomenclature of Medicine-Clinical Terms</w:t>
      </w:r>
    </w:p>
    <w:p w14:paraId="533807A1" w14:textId="77777777" w:rsidR="00971CCB" w:rsidRDefault="00971CCB" w:rsidP="00971CCB">
      <w:pPr>
        <w:rPr>
          <w:rFonts w:cs="Times New Roman"/>
          <w:szCs w:val="24"/>
        </w:rPr>
      </w:pPr>
    </w:p>
    <w:p w14:paraId="27899B5C" w14:textId="77777777" w:rsidR="00C70444" w:rsidRPr="00971CCB" w:rsidRDefault="00C70444" w:rsidP="003C2DBD">
      <w:pPr>
        <w:ind w:firstLine="720"/>
        <w:rPr>
          <w:rFonts w:cs="Times New Roman"/>
          <w:szCs w:val="24"/>
        </w:rPr>
      </w:pPr>
      <w:r>
        <w:rPr>
          <w:rFonts w:cs="Times New Roman"/>
          <w:szCs w:val="24"/>
        </w:rPr>
        <w:t xml:space="preserve">The chapter authors importantly describe ISO 18104:2003, </w:t>
      </w:r>
      <w:r w:rsidRPr="00C70444">
        <w:rPr>
          <w:rFonts w:cs="Times New Roman"/>
          <w:i/>
          <w:szCs w:val="24"/>
        </w:rPr>
        <w:t>Integration of a Reference Terminology Model for Nursing</w:t>
      </w:r>
      <w:r>
        <w:rPr>
          <w:rFonts w:cs="Times New Roman"/>
          <w:szCs w:val="24"/>
        </w:rPr>
        <w:t xml:space="preserve">. The terminology model covers both Nursing </w:t>
      </w:r>
      <w:r w:rsidR="00537A02">
        <w:rPr>
          <w:rFonts w:cs="Times New Roman"/>
          <w:szCs w:val="24"/>
        </w:rPr>
        <w:t>Diagnoses and Nursing Actions. Development of the reference model was attributed to harmonization with other standards and to be consistent with the goals and objectives of ot</w:t>
      </w:r>
      <w:r w:rsidR="00CB2922">
        <w:rPr>
          <w:rFonts w:cs="Times New Roman"/>
          <w:szCs w:val="24"/>
        </w:rPr>
        <w:t xml:space="preserve">her health terminology models. The authors note the standard is not to be of direct benefit to the practicing nurse but to those who develop coding systems. </w:t>
      </w:r>
      <w:r>
        <w:rPr>
          <w:rFonts w:cs="Times New Roman"/>
          <w:szCs w:val="24"/>
        </w:rPr>
        <w:t xml:space="preserve"> </w:t>
      </w:r>
    </w:p>
    <w:p w14:paraId="6519D32A" w14:textId="77777777" w:rsidR="00971CCB" w:rsidRDefault="00971CCB" w:rsidP="00681388">
      <w:pPr>
        <w:rPr>
          <w:rFonts w:cs="Times New Roman"/>
          <w:b/>
          <w:szCs w:val="24"/>
        </w:rPr>
      </w:pPr>
    </w:p>
    <w:p w14:paraId="2AC6DBAF" w14:textId="77777777" w:rsidR="00D84A0F" w:rsidRPr="00CB2922" w:rsidRDefault="00CB2922" w:rsidP="003C2DBD">
      <w:pPr>
        <w:ind w:firstLine="720"/>
        <w:rPr>
          <w:rFonts w:cs="Times New Roman"/>
          <w:szCs w:val="24"/>
        </w:rPr>
      </w:pPr>
      <w:r w:rsidRPr="00CB2922">
        <w:rPr>
          <w:rFonts w:cs="Times New Roman"/>
          <w:szCs w:val="24"/>
        </w:rPr>
        <w:t>The chapter concludes with the important statement, “Interoperability is a prerequisite to meeting the information demands of today’s complex healthcare, management, and nursing environment (</w:t>
      </w:r>
      <w:proofErr w:type="spellStart"/>
      <w:r w:rsidRPr="00CB2922">
        <w:rPr>
          <w:rFonts w:cs="Times New Roman"/>
          <w:szCs w:val="24"/>
        </w:rPr>
        <w:t>Hardiker</w:t>
      </w:r>
      <w:proofErr w:type="spellEnd"/>
      <w:r w:rsidRPr="00CB2922">
        <w:rPr>
          <w:rFonts w:cs="Times New Roman"/>
          <w:szCs w:val="24"/>
        </w:rPr>
        <w:t xml:space="preserve">, Saba, Kim, 2015, p. 125). </w:t>
      </w:r>
    </w:p>
    <w:p w14:paraId="29E691DB" w14:textId="77777777" w:rsidR="00D84A0F" w:rsidRDefault="00D84A0F" w:rsidP="00681388">
      <w:pPr>
        <w:rPr>
          <w:rFonts w:cs="Times New Roman"/>
          <w:b/>
          <w:szCs w:val="24"/>
        </w:rPr>
      </w:pPr>
    </w:p>
    <w:p w14:paraId="0D764AC4" w14:textId="77777777" w:rsidR="00EE255B" w:rsidRPr="003F2ADC" w:rsidRDefault="00A0139F" w:rsidP="00270B03">
      <w:pPr>
        <w:rPr>
          <w:rFonts w:cs="Times New Roman"/>
          <w:b/>
          <w:szCs w:val="24"/>
        </w:rPr>
      </w:pPr>
      <w:r w:rsidRPr="003F2ADC">
        <w:rPr>
          <w:rFonts w:cs="Times New Roman"/>
          <w:b/>
          <w:szCs w:val="24"/>
        </w:rPr>
        <w:t>Learning Objective</w:t>
      </w:r>
      <w:r w:rsidR="004E61CB" w:rsidRPr="003F2ADC">
        <w:rPr>
          <w:rFonts w:cs="Times New Roman"/>
          <w:b/>
          <w:szCs w:val="24"/>
        </w:rPr>
        <w:t>s</w:t>
      </w:r>
    </w:p>
    <w:p w14:paraId="0E1EEA44" w14:textId="77777777" w:rsidR="00470EB1" w:rsidRPr="003F2ADC" w:rsidRDefault="005B4538" w:rsidP="00270B03">
      <w:pPr>
        <w:pStyle w:val="ListParagraph"/>
        <w:numPr>
          <w:ilvl w:val="0"/>
          <w:numId w:val="14"/>
        </w:numPr>
        <w:spacing w:after="0" w:line="240" w:lineRule="auto"/>
        <w:rPr>
          <w:rFonts w:ascii="Times New Roman" w:hAnsi="Times New Roman" w:cs="Times New Roman"/>
          <w:sz w:val="24"/>
          <w:szCs w:val="24"/>
        </w:rPr>
      </w:pPr>
      <w:r w:rsidRPr="003F2ADC">
        <w:rPr>
          <w:rFonts w:ascii="Times New Roman" w:hAnsi="Times New Roman" w:cs="Times New Roman"/>
          <w:sz w:val="24"/>
          <w:szCs w:val="24"/>
        </w:rPr>
        <w:t>Discuss the need for health data standards</w:t>
      </w:r>
    </w:p>
    <w:p w14:paraId="530DFADC" w14:textId="77777777" w:rsidR="005B4538" w:rsidRPr="003F2ADC" w:rsidRDefault="005B4538" w:rsidP="00270B03">
      <w:pPr>
        <w:pStyle w:val="ListParagraph"/>
        <w:numPr>
          <w:ilvl w:val="0"/>
          <w:numId w:val="14"/>
        </w:numPr>
        <w:spacing w:after="0" w:line="240" w:lineRule="auto"/>
        <w:rPr>
          <w:rFonts w:ascii="Times New Roman" w:hAnsi="Times New Roman" w:cs="Times New Roman"/>
          <w:sz w:val="24"/>
          <w:szCs w:val="24"/>
        </w:rPr>
      </w:pPr>
      <w:r w:rsidRPr="003F2ADC">
        <w:rPr>
          <w:rFonts w:ascii="Times New Roman" w:hAnsi="Times New Roman" w:cs="Times New Roman"/>
          <w:sz w:val="24"/>
          <w:szCs w:val="24"/>
        </w:rPr>
        <w:t>Describe the standards development process and related organizations</w:t>
      </w:r>
    </w:p>
    <w:p w14:paraId="5A5DA0B0" w14:textId="77777777" w:rsidR="005B4538" w:rsidRPr="003F2ADC" w:rsidRDefault="005B4538" w:rsidP="00270B03">
      <w:pPr>
        <w:pStyle w:val="ListParagraph"/>
        <w:numPr>
          <w:ilvl w:val="0"/>
          <w:numId w:val="14"/>
        </w:numPr>
        <w:spacing w:after="0" w:line="240" w:lineRule="auto"/>
        <w:rPr>
          <w:rFonts w:ascii="Times New Roman" w:hAnsi="Times New Roman" w:cs="Times New Roman"/>
          <w:sz w:val="24"/>
          <w:szCs w:val="24"/>
        </w:rPr>
      </w:pPr>
      <w:r w:rsidRPr="003F2ADC">
        <w:rPr>
          <w:rFonts w:ascii="Times New Roman" w:hAnsi="Times New Roman" w:cs="Times New Roman"/>
          <w:sz w:val="24"/>
          <w:szCs w:val="24"/>
        </w:rPr>
        <w:t>Delineate the importance of health information exchange and interoperability</w:t>
      </w:r>
    </w:p>
    <w:p w14:paraId="54EA66D0" w14:textId="77777777" w:rsidR="005B4538" w:rsidRPr="003F2ADC" w:rsidRDefault="005B4538" w:rsidP="00270B03">
      <w:pPr>
        <w:pStyle w:val="ListParagraph"/>
        <w:numPr>
          <w:ilvl w:val="0"/>
          <w:numId w:val="14"/>
        </w:numPr>
        <w:spacing w:after="0" w:line="240" w:lineRule="auto"/>
        <w:rPr>
          <w:rFonts w:ascii="Times New Roman" w:hAnsi="Times New Roman" w:cs="Times New Roman"/>
          <w:sz w:val="24"/>
          <w:szCs w:val="24"/>
        </w:rPr>
      </w:pPr>
      <w:r w:rsidRPr="003F2ADC">
        <w:rPr>
          <w:rFonts w:ascii="Times New Roman" w:hAnsi="Times New Roman" w:cs="Times New Roman"/>
          <w:sz w:val="24"/>
          <w:szCs w:val="24"/>
        </w:rPr>
        <w:t>Describe the current health data standards initiatives</w:t>
      </w:r>
    </w:p>
    <w:p w14:paraId="3F772276" w14:textId="77777777" w:rsidR="005B4538" w:rsidRPr="003F2ADC" w:rsidRDefault="005B4538" w:rsidP="00270B03">
      <w:pPr>
        <w:pStyle w:val="ListParagraph"/>
        <w:numPr>
          <w:ilvl w:val="0"/>
          <w:numId w:val="14"/>
        </w:numPr>
        <w:spacing w:after="0" w:line="240" w:lineRule="auto"/>
        <w:rPr>
          <w:rFonts w:ascii="Times New Roman" w:hAnsi="Times New Roman" w:cs="Times New Roman"/>
          <w:sz w:val="24"/>
          <w:szCs w:val="24"/>
        </w:rPr>
      </w:pPr>
      <w:r w:rsidRPr="003F2ADC">
        <w:rPr>
          <w:rFonts w:ascii="Times New Roman" w:hAnsi="Times New Roman" w:cs="Times New Roman"/>
          <w:sz w:val="24"/>
          <w:szCs w:val="24"/>
        </w:rPr>
        <w:t>Explore the business value of health data standards</w:t>
      </w:r>
    </w:p>
    <w:p w14:paraId="5871EE18" w14:textId="77777777" w:rsidR="00365008" w:rsidRPr="003F2ADC" w:rsidRDefault="00365008" w:rsidP="00270B03">
      <w:pPr>
        <w:pStyle w:val="ListParagraph"/>
        <w:numPr>
          <w:ilvl w:val="0"/>
          <w:numId w:val="14"/>
        </w:numPr>
        <w:spacing w:after="0" w:line="240" w:lineRule="auto"/>
        <w:rPr>
          <w:rFonts w:ascii="Times New Roman" w:hAnsi="Times New Roman" w:cs="Times New Roman"/>
          <w:sz w:val="24"/>
          <w:szCs w:val="24"/>
        </w:rPr>
      </w:pPr>
      <w:r w:rsidRPr="003F2ADC">
        <w:rPr>
          <w:rFonts w:ascii="Times New Roman" w:hAnsi="Times New Roman" w:cs="Times New Roman"/>
          <w:sz w:val="24"/>
          <w:szCs w:val="24"/>
        </w:rPr>
        <w:t>Define “standardized nursing terminology”</w:t>
      </w:r>
    </w:p>
    <w:p w14:paraId="25C7F7C5" w14:textId="77777777" w:rsidR="005B4538" w:rsidRPr="003F2ADC" w:rsidRDefault="00365008" w:rsidP="00270B03">
      <w:pPr>
        <w:pStyle w:val="ListParagraph"/>
        <w:numPr>
          <w:ilvl w:val="0"/>
          <w:numId w:val="14"/>
        </w:numPr>
        <w:spacing w:after="0" w:line="240" w:lineRule="auto"/>
        <w:rPr>
          <w:rFonts w:ascii="Times New Roman" w:hAnsi="Times New Roman" w:cs="Times New Roman"/>
          <w:sz w:val="24"/>
          <w:szCs w:val="24"/>
        </w:rPr>
      </w:pPr>
      <w:r w:rsidRPr="003F2ADC">
        <w:rPr>
          <w:rFonts w:ascii="Times New Roman" w:hAnsi="Times New Roman" w:cs="Times New Roman"/>
          <w:sz w:val="24"/>
          <w:szCs w:val="24"/>
        </w:rPr>
        <w:t>Describe the impact of terminologies on nursing</w:t>
      </w:r>
    </w:p>
    <w:p w14:paraId="03790D5F" w14:textId="77777777" w:rsidR="00365008" w:rsidRPr="003F2ADC" w:rsidRDefault="00365008" w:rsidP="00270B03">
      <w:pPr>
        <w:pStyle w:val="ListParagraph"/>
        <w:numPr>
          <w:ilvl w:val="0"/>
          <w:numId w:val="14"/>
        </w:numPr>
        <w:spacing w:after="0" w:line="240" w:lineRule="auto"/>
        <w:rPr>
          <w:rFonts w:ascii="Times New Roman" w:hAnsi="Times New Roman" w:cs="Times New Roman"/>
          <w:sz w:val="24"/>
          <w:szCs w:val="24"/>
        </w:rPr>
      </w:pPr>
      <w:r w:rsidRPr="003F2ADC">
        <w:rPr>
          <w:rFonts w:ascii="Times New Roman" w:hAnsi="Times New Roman" w:cs="Times New Roman"/>
          <w:sz w:val="24"/>
          <w:szCs w:val="24"/>
        </w:rPr>
        <w:t>Describe the features of advanced nursing terminology systems</w:t>
      </w:r>
    </w:p>
    <w:p w14:paraId="5602AFF4" w14:textId="77777777" w:rsidR="00D84A0F" w:rsidRDefault="00D84A0F" w:rsidP="006B3767">
      <w:pPr>
        <w:rPr>
          <w:rFonts w:cs="Times New Roman"/>
          <w:b/>
          <w:szCs w:val="24"/>
        </w:rPr>
      </w:pPr>
    </w:p>
    <w:p w14:paraId="64813B42" w14:textId="77777777" w:rsidR="0003334C" w:rsidRDefault="0003334C">
      <w:pPr>
        <w:spacing w:after="200" w:line="276" w:lineRule="auto"/>
        <w:rPr>
          <w:rFonts w:cs="Times New Roman"/>
          <w:b/>
          <w:szCs w:val="24"/>
        </w:rPr>
      </w:pPr>
      <w:r>
        <w:rPr>
          <w:rFonts w:cs="Times New Roman"/>
          <w:b/>
          <w:szCs w:val="24"/>
        </w:rPr>
        <w:br w:type="page"/>
      </w:r>
    </w:p>
    <w:p w14:paraId="4025178E" w14:textId="01B6FFD5" w:rsidR="00AF3AF5" w:rsidRPr="003F2ADC" w:rsidRDefault="00672817" w:rsidP="006B3767">
      <w:pPr>
        <w:rPr>
          <w:rFonts w:cs="Times New Roman"/>
          <w:b/>
          <w:szCs w:val="24"/>
        </w:rPr>
      </w:pPr>
      <w:r w:rsidRPr="003F2ADC">
        <w:rPr>
          <w:rFonts w:cs="Times New Roman"/>
          <w:b/>
          <w:szCs w:val="24"/>
        </w:rPr>
        <w:lastRenderedPageBreak/>
        <w:t>A</w:t>
      </w:r>
      <w:r w:rsidR="00EE255B" w:rsidRPr="003F2ADC">
        <w:rPr>
          <w:rFonts w:cs="Times New Roman"/>
          <w:b/>
          <w:szCs w:val="24"/>
        </w:rPr>
        <w:t xml:space="preserve">ctivities </w:t>
      </w:r>
    </w:p>
    <w:p w14:paraId="6A057C59" w14:textId="77777777" w:rsidR="007A1146" w:rsidRPr="003F2ADC" w:rsidRDefault="007A1146" w:rsidP="00AF3AF5">
      <w:pPr>
        <w:spacing w:line="276" w:lineRule="auto"/>
        <w:rPr>
          <w:rFonts w:cs="Times New Roman"/>
          <w:b/>
          <w:szCs w:val="24"/>
        </w:rPr>
      </w:pPr>
      <w:r w:rsidRPr="003F2ADC">
        <w:rPr>
          <w:rFonts w:cs="Times New Roman"/>
          <w:b/>
          <w:szCs w:val="24"/>
        </w:rPr>
        <w:t>Read and review</w:t>
      </w:r>
    </w:p>
    <w:p w14:paraId="6F805365" w14:textId="7184B205" w:rsidR="00002A6C" w:rsidRDefault="005B4538" w:rsidP="006834C2">
      <w:pPr>
        <w:spacing w:line="480" w:lineRule="auto"/>
        <w:ind w:left="720" w:hanging="720"/>
      </w:pPr>
      <w:proofErr w:type="spellStart"/>
      <w:r w:rsidRPr="003F2ADC">
        <w:t>Sensmeier</w:t>
      </w:r>
      <w:proofErr w:type="spellEnd"/>
      <w:r w:rsidRPr="003F2ADC">
        <w:t xml:space="preserve">, J. </w:t>
      </w:r>
      <w:r w:rsidR="006834C2" w:rsidRPr="003F2ADC">
        <w:t xml:space="preserve">(2015). </w:t>
      </w:r>
      <w:r w:rsidRPr="003F2ADC">
        <w:rPr>
          <w:szCs w:val="20"/>
        </w:rPr>
        <w:t>Chapter 7</w:t>
      </w:r>
      <w:r w:rsidR="00002A6C" w:rsidRPr="003F2ADC">
        <w:t xml:space="preserve"> </w:t>
      </w:r>
      <w:r w:rsidRPr="003F2ADC">
        <w:t xml:space="preserve">Health data standards: Development, harmonization, and interoperability. </w:t>
      </w:r>
      <w:r w:rsidR="00002A6C" w:rsidRPr="003F2ADC">
        <w:t>I</w:t>
      </w:r>
      <w:r w:rsidR="00C64520" w:rsidRPr="003F2ADC">
        <w:t xml:space="preserve">n V. Saba &amp; K. McCormick (Eds.), </w:t>
      </w:r>
      <w:r w:rsidR="00002A6C" w:rsidRPr="003F2ADC">
        <w:rPr>
          <w:i/>
        </w:rPr>
        <w:t>The essentials of nursing informatics</w:t>
      </w:r>
      <w:r w:rsidR="004B2594" w:rsidRPr="003F2ADC">
        <w:t xml:space="preserve"> (6th ed., pp. </w:t>
      </w:r>
      <w:r w:rsidRPr="003F2ADC">
        <w:t>101-113</w:t>
      </w:r>
      <w:r w:rsidR="00002A6C" w:rsidRPr="003F2ADC">
        <w:t>). McGraw-Hill.</w:t>
      </w:r>
      <w:r w:rsidR="00002A6C">
        <w:t xml:space="preserve">  </w:t>
      </w:r>
    </w:p>
    <w:p w14:paraId="290C4D91" w14:textId="0B8F5946" w:rsidR="0042364D" w:rsidRDefault="005B4538" w:rsidP="005C0BA9">
      <w:pPr>
        <w:tabs>
          <w:tab w:val="left" w:pos="-1080"/>
          <w:tab w:val="left" w:pos="-720"/>
          <w:tab w:val="left" w:pos="90"/>
        </w:tabs>
        <w:spacing w:line="480" w:lineRule="auto"/>
        <w:ind w:left="720" w:hanging="720"/>
      </w:pPr>
      <w:proofErr w:type="spellStart"/>
      <w:r w:rsidRPr="003F2ADC">
        <w:t>Hardiker</w:t>
      </w:r>
      <w:proofErr w:type="spellEnd"/>
      <w:r w:rsidRPr="003F2ADC">
        <w:t>, N. R., Saba, V. K., &amp; Kim, T. Y.</w:t>
      </w:r>
      <w:r w:rsidR="00B21B99" w:rsidRPr="003F2ADC">
        <w:t xml:space="preserve"> </w:t>
      </w:r>
      <w:r w:rsidR="0042364D" w:rsidRPr="003F2ADC">
        <w:t>(</w:t>
      </w:r>
      <w:r w:rsidR="00294B39" w:rsidRPr="003F2ADC">
        <w:t>2015).</w:t>
      </w:r>
      <w:r w:rsidR="00B21B99" w:rsidRPr="003F2ADC">
        <w:rPr>
          <w:szCs w:val="20"/>
        </w:rPr>
        <w:t xml:space="preserve"> Chapter 8</w:t>
      </w:r>
      <w:r w:rsidRPr="003F2ADC">
        <w:rPr>
          <w:szCs w:val="20"/>
        </w:rPr>
        <w:t xml:space="preserve"> Standardized nursing terminologies</w:t>
      </w:r>
      <w:r w:rsidR="0063526C" w:rsidRPr="003F2ADC">
        <w:rPr>
          <w:szCs w:val="20"/>
        </w:rPr>
        <w:t xml:space="preserve">. </w:t>
      </w:r>
      <w:r w:rsidR="0042364D" w:rsidRPr="003F2ADC">
        <w:t>I</w:t>
      </w:r>
      <w:r w:rsidR="00C64520" w:rsidRPr="003F2ADC">
        <w:t>n</w:t>
      </w:r>
      <w:r w:rsidR="004067FD" w:rsidRPr="003F2ADC">
        <w:t xml:space="preserve"> V. Saba &amp; K. McCormick (Eds.), </w:t>
      </w:r>
      <w:r w:rsidR="004067FD" w:rsidRPr="003F2ADC">
        <w:rPr>
          <w:i/>
        </w:rPr>
        <w:t>T</w:t>
      </w:r>
      <w:r w:rsidR="0042364D" w:rsidRPr="003F2ADC">
        <w:rPr>
          <w:i/>
        </w:rPr>
        <w:t>he essentials of nursing informatics</w:t>
      </w:r>
      <w:r w:rsidRPr="003F2ADC">
        <w:t xml:space="preserve"> (6th ed., pp. 115-129</w:t>
      </w:r>
      <w:r w:rsidR="0042364D" w:rsidRPr="003F2ADC">
        <w:t>). McGraw-Hill.</w:t>
      </w:r>
      <w:r w:rsidR="0042364D">
        <w:t xml:space="preserve">  </w:t>
      </w:r>
    </w:p>
    <w:p w14:paraId="58088186" w14:textId="0C904DFA" w:rsidR="00EC5E0B" w:rsidRDefault="00057955" w:rsidP="005C0BA9">
      <w:pPr>
        <w:tabs>
          <w:tab w:val="left" w:pos="-1080"/>
          <w:tab w:val="left" w:pos="-720"/>
          <w:tab w:val="left" w:pos="90"/>
        </w:tabs>
        <w:spacing w:line="480" w:lineRule="auto"/>
        <w:ind w:left="720" w:hanging="720"/>
      </w:pPr>
      <w:r>
        <w:t xml:space="preserve">MBL Technologies, </w:t>
      </w:r>
      <w:proofErr w:type="spellStart"/>
      <w:r>
        <w:t>Clinovation</w:t>
      </w:r>
      <w:proofErr w:type="spellEnd"/>
      <w:r>
        <w:t xml:space="preserve">. (2017). </w:t>
      </w:r>
      <w:r w:rsidR="00EC5E0B" w:rsidRPr="00783B63">
        <w:rPr>
          <w:i/>
        </w:rPr>
        <w:t>Standard</w:t>
      </w:r>
      <w:r w:rsidRPr="00783B63">
        <w:rPr>
          <w:i/>
        </w:rPr>
        <w:t xml:space="preserve"> nursing terminologies: A landscape analysis</w:t>
      </w:r>
      <w:r w:rsidR="00F70413">
        <w:t xml:space="preserve">. The Office of the National Coordinator for Health Information Technology. </w:t>
      </w:r>
      <w:hyperlink r:id="rId10" w:history="1">
        <w:r w:rsidR="003C2DBD">
          <w:rPr>
            <w:rStyle w:val="Hyperlink"/>
          </w:rPr>
          <w:t>https://www.healthit.gov/sites/default/files/snt_final_05302017.pdf</w:t>
        </w:r>
      </w:hyperlink>
    </w:p>
    <w:p w14:paraId="595DE751" w14:textId="710D64A7" w:rsidR="008356EA" w:rsidRDefault="008356EA" w:rsidP="00721480">
      <w:pPr>
        <w:tabs>
          <w:tab w:val="left" w:pos="2157"/>
          <w:tab w:val="left" w:pos="2592"/>
        </w:tabs>
        <w:rPr>
          <w:rFonts w:cs="Times New Roman"/>
          <w:b/>
          <w:szCs w:val="24"/>
        </w:rPr>
      </w:pPr>
    </w:p>
    <w:p w14:paraId="29DB4B70" w14:textId="65945A1F" w:rsidR="00815ED4" w:rsidRPr="00815ED4" w:rsidRDefault="00815ED4" w:rsidP="00721480">
      <w:pPr>
        <w:tabs>
          <w:tab w:val="left" w:pos="2157"/>
          <w:tab w:val="left" w:pos="2592"/>
        </w:tabs>
        <w:rPr>
          <w:rFonts w:cs="Times New Roman"/>
          <w:b/>
          <w:szCs w:val="24"/>
        </w:rPr>
      </w:pPr>
      <w:r>
        <w:rPr>
          <w:rFonts w:cs="Times New Roman"/>
          <w:b/>
          <w:color w:val="FF0000"/>
          <w:szCs w:val="24"/>
        </w:rPr>
        <w:t>ASSIGNMENT</w:t>
      </w:r>
    </w:p>
    <w:p w14:paraId="027FEF03" w14:textId="77777777" w:rsidR="00DE1F4D" w:rsidRPr="005C0BA9" w:rsidRDefault="00A27B9A" w:rsidP="00DE1F4D">
      <w:pPr>
        <w:pStyle w:val="Heading1"/>
        <w:shd w:val="clear" w:color="auto" w:fill="FFFFFF"/>
        <w:spacing w:before="0" w:beforeAutospacing="0" w:after="0" w:afterAutospacing="0" w:line="312" w:lineRule="atLeast"/>
        <w:rPr>
          <w:b w:val="0"/>
          <w:bCs w:val="0"/>
          <w:color w:val="444444"/>
          <w:sz w:val="24"/>
          <w:szCs w:val="24"/>
        </w:rPr>
      </w:pPr>
      <w:r w:rsidRPr="005C0BA9">
        <w:rPr>
          <w:sz w:val="24"/>
          <w:szCs w:val="24"/>
        </w:rPr>
        <w:t xml:space="preserve">As an individual, </w:t>
      </w:r>
      <w:r w:rsidR="00DE1F4D" w:rsidRPr="005C0BA9">
        <w:rPr>
          <w:b w:val="0"/>
          <w:sz w:val="24"/>
          <w:szCs w:val="24"/>
        </w:rPr>
        <w:t xml:space="preserve">explore the </w:t>
      </w:r>
      <w:r w:rsidR="00DE1F4D" w:rsidRPr="005C0BA9">
        <w:rPr>
          <w:b w:val="0"/>
          <w:bCs w:val="0"/>
          <w:color w:val="444444"/>
          <w:sz w:val="24"/>
          <w:szCs w:val="24"/>
        </w:rPr>
        <w:t>Clinical Care Classification (CCC) System available at</w:t>
      </w:r>
      <w:r w:rsidR="00DE1F4D" w:rsidRPr="005C0BA9">
        <w:rPr>
          <w:bCs w:val="0"/>
          <w:color w:val="444444"/>
          <w:sz w:val="24"/>
          <w:szCs w:val="24"/>
        </w:rPr>
        <w:t xml:space="preserve"> </w:t>
      </w:r>
      <w:r w:rsidR="005C0BA9" w:rsidRPr="005C0BA9">
        <w:rPr>
          <w:color w:val="444444"/>
          <w:sz w:val="24"/>
          <w:szCs w:val="24"/>
          <w:shd w:val="clear" w:color="auto" w:fill="FFFFFF"/>
        </w:rPr>
        <w:t>(</w:t>
      </w:r>
      <w:hyperlink r:id="rId11" w:tgtFrame="_blank" w:tooltip="Clinical Care Classification link" w:history="1">
        <w:r w:rsidR="005C0BA9" w:rsidRPr="005C0BA9">
          <w:rPr>
            <w:rStyle w:val="Strong"/>
            <w:color w:val="404040"/>
            <w:sz w:val="24"/>
            <w:szCs w:val="24"/>
            <w:u w:val="single"/>
            <w:shd w:val="clear" w:color="auto" w:fill="FFFFFF"/>
          </w:rPr>
          <w:t>www.clinicalcareclassification.com</w:t>
        </w:r>
      </w:hyperlink>
      <w:r w:rsidR="005C0BA9" w:rsidRPr="005C0BA9">
        <w:rPr>
          <w:color w:val="444444"/>
          <w:sz w:val="24"/>
          <w:szCs w:val="24"/>
          <w:shd w:val="clear" w:color="auto" w:fill="FFFFFF"/>
        </w:rPr>
        <w:t> or </w:t>
      </w:r>
      <w:hyperlink r:id="rId12" w:tgtFrame="_blank" w:tooltip="Sabacare link" w:history="1">
        <w:r w:rsidR="005C0BA9" w:rsidRPr="005C0BA9">
          <w:rPr>
            <w:rStyle w:val="Strong"/>
            <w:color w:val="404040"/>
            <w:sz w:val="24"/>
            <w:szCs w:val="24"/>
            <w:u w:val="single"/>
            <w:shd w:val="clear" w:color="auto" w:fill="FFFFFF"/>
          </w:rPr>
          <w:t>www.sabacare.com</w:t>
        </w:r>
      </w:hyperlink>
      <w:r w:rsidR="005C0BA9" w:rsidRPr="005C0BA9">
        <w:rPr>
          <w:color w:val="444444"/>
          <w:sz w:val="24"/>
          <w:szCs w:val="24"/>
          <w:shd w:val="clear" w:color="auto" w:fill="FFFFFF"/>
        </w:rPr>
        <w:t xml:space="preserve">). </w:t>
      </w:r>
      <w:r w:rsidR="005C0BA9" w:rsidRPr="005C0BA9">
        <w:rPr>
          <w:b w:val="0"/>
          <w:color w:val="444444"/>
          <w:sz w:val="24"/>
          <w:szCs w:val="24"/>
          <w:shd w:val="clear" w:color="auto" w:fill="FFFFFF"/>
        </w:rPr>
        <w:t xml:space="preserve">Review the website </w:t>
      </w:r>
      <w:hyperlink r:id="rId13" w:history="1">
        <w:r w:rsidR="005C0BA9" w:rsidRPr="005C0BA9">
          <w:rPr>
            <w:rStyle w:val="Hyperlink"/>
            <w:b w:val="0"/>
            <w:sz w:val="24"/>
            <w:szCs w:val="24"/>
            <w:shd w:val="clear" w:color="auto" w:fill="FFFFFF"/>
          </w:rPr>
          <w:t>Home</w:t>
        </w:r>
      </w:hyperlink>
      <w:r w:rsidR="005C0BA9" w:rsidRPr="005C0BA9">
        <w:rPr>
          <w:b w:val="0"/>
          <w:color w:val="444444"/>
          <w:sz w:val="24"/>
          <w:szCs w:val="24"/>
          <w:shd w:val="clear" w:color="auto" w:fill="FFFFFF"/>
        </w:rPr>
        <w:t xml:space="preserve">, </w:t>
      </w:r>
      <w:hyperlink r:id="rId14" w:history="1">
        <w:r w:rsidR="005C0BA9" w:rsidRPr="005C0BA9">
          <w:rPr>
            <w:rStyle w:val="Hyperlink"/>
            <w:b w:val="0"/>
            <w:sz w:val="24"/>
            <w:szCs w:val="24"/>
            <w:shd w:val="clear" w:color="auto" w:fill="FFFFFF"/>
          </w:rPr>
          <w:t>About</w:t>
        </w:r>
      </w:hyperlink>
      <w:r w:rsidR="005C0BA9" w:rsidRPr="005C0BA9">
        <w:rPr>
          <w:b w:val="0"/>
          <w:color w:val="444444"/>
          <w:sz w:val="24"/>
          <w:szCs w:val="24"/>
          <w:shd w:val="clear" w:color="auto" w:fill="FFFFFF"/>
        </w:rPr>
        <w:t xml:space="preserve">, </w:t>
      </w:r>
      <w:hyperlink r:id="rId15" w:history="1">
        <w:r w:rsidR="005C0BA9" w:rsidRPr="005C0BA9">
          <w:rPr>
            <w:rStyle w:val="Hyperlink"/>
            <w:b w:val="0"/>
            <w:sz w:val="24"/>
            <w:szCs w:val="24"/>
            <w:shd w:val="clear" w:color="auto" w:fill="FFFFFF"/>
          </w:rPr>
          <w:t>Framework</w:t>
        </w:r>
      </w:hyperlink>
      <w:r w:rsidR="005C0BA9" w:rsidRPr="005C0BA9">
        <w:rPr>
          <w:b w:val="0"/>
          <w:color w:val="444444"/>
          <w:sz w:val="24"/>
          <w:szCs w:val="24"/>
          <w:shd w:val="clear" w:color="auto" w:fill="FFFFFF"/>
        </w:rPr>
        <w:t xml:space="preserve">, and </w:t>
      </w:r>
      <w:hyperlink r:id="rId16" w:history="1">
        <w:r w:rsidR="005C0BA9" w:rsidRPr="005C0BA9">
          <w:rPr>
            <w:rStyle w:val="Hyperlink"/>
            <w:b w:val="0"/>
            <w:sz w:val="24"/>
            <w:szCs w:val="24"/>
            <w:shd w:val="clear" w:color="auto" w:fill="FFFFFF"/>
          </w:rPr>
          <w:t>Tools</w:t>
        </w:r>
      </w:hyperlink>
      <w:r w:rsidR="005C0BA9">
        <w:rPr>
          <w:b w:val="0"/>
          <w:color w:val="444444"/>
          <w:sz w:val="24"/>
          <w:szCs w:val="24"/>
          <w:shd w:val="clear" w:color="auto" w:fill="FFFFFF"/>
        </w:rPr>
        <w:t xml:space="preserve">. </w:t>
      </w:r>
    </w:p>
    <w:p w14:paraId="0100FEBD" w14:textId="1A5BF87E" w:rsidR="005C0BA9" w:rsidRPr="008177B0" w:rsidRDefault="005C0BA9" w:rsidP="005C0BA9">
      <w:pPr>
        <w:pStyle w:val="ListParagraph"/>
        <w:numPr>
          <w:ilvl w:val="0"/>
          <w:numId w:val="25"/>
        </w:numPr>
        <w:spacing w:after="0" w:line="240" w:lineRule="auto"/>
        <w:rPr>
          <w:rFonts w:ascii="Times New Roman" w:hAnsi="Times New Roman" w:cs="Times New Roman"/>
          <w:b/>
          <w:sz w:val="24"/>
          <w:szCs w:val="24"/>
        </w:rPr>
      </w:pPr>
      <w:r w:rsidRPr="008177B0">
        <w:rPr>
          <w:rFonts w:ascii="Times New Roman" w:hAnsi="Times New Roman" w:cs="Times New Roman"/>
          <w:b/>
          <w:sz w:val="24"/>
          <w:szCs w:val="24"/>
        </w:rPr>
        <w:t xml:space="preserve">From </w:t>
      </w:r>
      <w:hyperlink r:id="rId17" w:history="1">
        <w:r w:rsidRPr="008177B0">
          <w:rPr>
            <w:rStyle w:val="Hyperlink"/>
            <w:rFonts w:ascii="Times New Roman" w:hAnsi="Times New Roman" w:cs="Times New Roman"/>
            <w:b/>
            <w:sz w:val="24"/>
            <w:szCs w:val="24"/>
          </w:rPr>
          <w:t>Tools</w:t>
        </w:r>
      </w:hyperlink>
      <w:r w:rsidRPr="008177B0">
        <w:rPr>
          <w:rFonts w:ascii="Times New Roman" w:hAnsi="Times New Roman" w:cs="Times New Roman"/>
          <w:b/>
          <w:sz w:val="24"/>
          <w:szCs w:val="24"/>
        </w:rPr>
        <w:t xml:space="preserve"> </w:t>
      </w:r>
      <w:r w:rsidR="00054CCD">
        <w:rPr>
          <w:rFonts w:ascii="Times New Roman" w:hAnsi="Times New Roman" w:cs="Times New Roman"/>
          <w:b/>
          <w:sz w:val="24"/>
          <w:szCs w:val="24"/>
        </w:rPr>
        <w:t xml:space="preserve">dropdown menu </w:t>
      </w:r>
      <w:r w:rsidRPr="008177B0">
        <w:rPr>
          <w:rFonts w:ascii="Times New Roman" w:hAnsi="Times New Roman" w:cs="Times New Roman"/>
          <w:b/>
          <w:sz w:val="24"/>
          <w:szCs w:val="24"/>
        </w:rPr>
        <w:t xml:space="preserve">select </w:t>
      </w:r>
      <w:r w:rsidR="00054CCD">
        <w:rPr>
          <w:rFonts w:ascii="Times New Roman" w:hAnsi="Times New Roman" w:cs="Times New Roman"/>
          <w:b/>
          <w:sz w:val="24"/>
          <w:szCs w:val="24"/>
        </w:rPr>
        <w:t>Code Builder</w:t>
      </w:r>
      <w:hyperlink r:id="rId18" w:history="1"/>
      <w:r w:rsidRPr="008177B0">
        <w:rPr>
          <w:rFonts w:ascii="Times New Roman" w:hAnsi="Times New Roman" w:cs="Times New Roman"/>
          <w:b/>
          <w:sz w:val="24"/>
          <w:szCs w:val="24"/>
        </w:rPr>
        <w:t xml:space="preserve">. </w:t>
      </w:r>
    </w:p>
    <w:p w14:paraId="50113BF4" w14:textId="77777777" w:rsidR="008177B0" w:rsidRPr="008177B0" w:rsidRDefault="008177B0" w:rsidP="008177B0">
      <w:pPr>
        <w:pStyle w:val="Heading2"/>
        <w:shd w:val="clear" w:color="auto" w:fill="FFFFFF"/>
        <w:spacing w:before="240" w:after="120"/>
        <w:ind w:left="720"/>
        <w:rPr>
          <w:rFonts w:ascii="Times New Roman" w:hAnsi="Times New Roman" w:cs="Times New Roman"/>
          <w:b/>
          <w:color w:val="000000"/>
          <w:spacing w:val="24"/>
          <w:sz w:val="24"/>
          <w:szCs w:val="24"/>
        </w:rPr>
      </w:pPr>
      <w:r w:rsidRPr="008177B0">
        <w:rPr>
          <w:rFonts w:ascii="Times New Roman" w:hAnsi="Times New Roman" w:cs="Times New Roman"/>
          <w:b/>
          <w:color w:val="000000"/>
          <w:spacing w:val="24"/>
          <w:sz w:val="24"/>
          <w:szCs w:val="24"/>
        </w:rPr>
        <w:t>Step 1. Assessment: Select a Component</w:t>
      </w:r>
    </w:p>
    <w:p w14:paraId="4035D4C2" w14:textId="0675C9F0" w:rsidR="008177B0" w:rsidRDefault="008177B0" w:rsidP="008177B0">
      <w:pPr>
        <w:pStyle w:val="ListParagraph"/>
        <w:spacing w:after="0" w:line="240" w:lineRule="auto"/>
        <w:ind w:left="1440"/>
        <w:rPr>
          <w:rFonts w:ascii="Times New Roman" w:hAnsi="Times New Roman" w:cs="Times New Roman"/>
          <w:sz w:val="24"/>
          <w:szCs w:val="24"/>
        </w:rPr>
      </w:pPr>
      <w:r>
        <w:rPr>
          <w:rFonts w:ascii="Times New Roman" w:hAnsi="Times New Roman" w:cs="Times New Roman"/>
          <w:sz w:val="24"/>
          <w:szCs w:val="24"/>
        </w:rPr>
        <w:t>From the list select O Self Care</w:t>
      </w:r>
      <w:r w:rsidR="00FE77B2">
        <w:rPr>
          <w:rFonts w:ascii="Times New Roman" w:hAnsi="Times New Roman" w:cs="Times New Roman"/>
          <w:sz w:val="24"/>
          <w:szCs w:val="24"/>
        </w:rPr>
        <w:t xml:space="preserve"> </w:t>
      </w:r>
    </w:p>
    <w:p w14:paraId="6C2FFD80" w14:textId="77777777" w:rsidR="008177B0" w:rsidRDefault="008177B0" w:rsidP="008177B0">
      <w:pPr>
        <w:pStyle w:val="ListParagraph"/>
        <w:spacing w:after="0" w:line="240" w:lineRule="auto"/>
        <w:ind w:left="1440"/>
        <w:rPr>
          <w:rFonts w:ascii="Times New Roman" w:hAnsi="Times New Roman" w:cs="Times New Roman"/>
          <w:sz w:val="24"/>
          <w:szCs w:val="24"/>
        </w:rPr>
      </w:pPr>
    </w:p>
    <w:p w14:paraId="081D0E57" w14:textId="38C91659" w:rsidR="008177B0" w:rsidRPr="008177B0" w:rsidRDefault="008177B0" w:rsidP="008177B0">
      <w:pPr>
        <w:ind w:left="720"/>
        <w:rPr>
          <w:rFonts w:cs="Times New Roman"/>
          <w:b/>
          <w:szCs w:val="24"/>
        </w:rPr>
      </w:pPr>
      <w:r w:rsidRPr="008177B0">
        <w:rPr>
          <w:rFonts w:cs="Times New Roman"/>
          <w:b/>
          <w:szCs w:val="24"/>
        </w:rPr>
        <w:t xml:space="preserve">Step 2. Select a </w:t>
      </w:r>
      <w:r w:rsidR="00054CCD">
        <w:rPr>
          <w:rFonts w:cs="Times New Roman"/>
          <w:b/>
          <w:szCs w:val="24"/>
        </w:rPr>
        <w:t xml:space="preserve">Major </w:t>
      </w:r>
      <w:r w:rsidRPr="008177B0">
        <w:rPr>
          <w:rFonts w:cs="Times New Roman"/>
          <w:b/>
          <w:szCs w:val="24"/>
        </w:rPr>
        <w:t>Diagnosis</w:t>
      </w:r>
    </w:p>
    <w:p w14:paraId="5DBBD660" w14:textId="77777777" w:rsidR="008177B0" w:rsidRDefault="008177B0" w:rsidP="008177B0">
      <w:pPr>
        <w:ind w:left="720"/>
        <w:rPr>
          <w:rFonts w:cs="Times New Roman"/>
          <w:szCs w:val="24"/>
        </w:rPr>
      </w:pPr>
      <w:r>
        <w:rPr>
          <w:rFonts w:cs="Times New Roman"/>
          <w:szCs w:val="24"/>
        </w:rPr>
        <w:t>From the list select Code 38.0 Self Care Deficit Impaired ability to maintain oneself</w:t>
      </w:r>
    </w:p>
    <w:p w14:paraId="0A1C189D" w14:textId="77777777" w:rsidR="008177B0" w:rsidRDefault="008177B0" w:rsidP="008177B0">
      <w:pPr>
        <w:ind w:left="720"/>
        <w:rPr>
          <w:rFonts w:cs="Times New Roman"/>
          <w:szCs w:val="24"/>
        </w:rPr>
      </w:pPr>
    </w:p>
    <w:p w14:paraId="0D67A780" w14:textId="156B3358" w:rsidR="00054CCD" w:rsidRDefault="00054CCD" w:rsidP="008177B0">
      <w:pPr>
        <w:ind w:left="720"/>
        <w:rPr>
          <w:rFonts w:cs="Times New Roman"/>
          <w:b/>
          <w:szCs w:val="24"/>
        </w:rPr>
      </w:pPr>
      <w:r>
        <w:rPr>
          <w:rFonts w:cs="Times New Roman"/>
          <w:b/>
          <w:szCs w:val="24"/>
        </w:rPr>
        <w:t>Step 3. Select a Sub-Diagnosis</w:t>
      </w:r>
    </w:p>
    <w:p w14:paraId="4C9D76BB" w14:textId="5ADE56AE" w:rsidR="00054CCD" w:rsidRPr="00A57183" w:rsidRDefault="00054CCD" w:rsidP="008177B0">
      <w:pPr>
        <w:ind w:left="720"/>
        <w:rPr>
          <w:rFonts w:cs="Times New Roman"/>
          <w:bCs/>
          <w:szCs w:val="24"/>
        </w:rPr>
      </w:pPr>
      <w:r w:rsidRPr="00A57183">
        <w:rPr>
          <w:rFonts w:cs="Times New Roman"/>
          <w:bCs/>
          <w:szCs w:val="24"/>
        </w:rPr>
        <w:t xml:space="preserve">From the list select Code 38.1 </w:t>
      </w:r>
      <w:r w:rsidRPr="00A57183">
        <w:rPr>
          <w:rFonts w:cs="Times New Roman"/>
          <w:color w:val="0F0F0F"/>
        </w:rPr>
        <w:t>Activities of Daily Living (ADLs) Alteration</w:t>
      </w:r>
      <w:r w:rsidR="00A57183" w:rsidRPr="00A57183">
        <w:rPr>
          <w:rFonts w:cs="Times New Roman"/>
          <w:color w:val="0F0F0F"/>
        </w:rPr>
        <w:t xml:space="preserve"> Change in modification of ability to maintain oneself</w:t>
      </w:r>
    </w:p>
    <w:p w14:paraId="569247B9" w14:textId="44D677E5" w:rsidR="00054CCD" w:rsidRDefault="00054CCD" w:rsidP="008177B0">
      <w:pPr>
        <w:ind w:left="720"/>
        <w:rPr>
          <w:rFonts w:cs="Times New Roman"/>
          <w:b/>
          <w:szCs w:val="24"/>
        </w:rPr>
      </w:pPr>
    </w:p>
    <w:p w14:paraId="72E8FC8C" w14:textId="042640B1" w:rsidR="008177B0" w:rsidRDefault="008177B0" w:rsidP="008177B0">
      <w:pPr>
        <w:ind w:left="720"/>
        <w:rPr>
          <w:rFonts w:cs="Times New Roman"/>
          <w:b/>
          <w:szCs w:val="24"/>
        </w:rPr>
      </w:pPr>
      <w:r w:rsidRPr="008177B0">
        <w:rPr>
          <w:rFonts w:cs="Times New Roman"/>
          <w:b/>
          <w:szCs w:val="24"/>
        </w:rPr>
        <w:t xml:space="preserve">Step </w:t>
      </w:r>
      <w:r w:rsidR="00A57183">
        <w:rPr>
          <w:rFonts w:cs="Times New Roman"/>
          <w:b/>
          <w:szCs w:val="24"/>
        </w:rPr>
        <w:t>4</w:t>
      </w:r>
      <w:r w:rsidRPr="008177B0">
        <w:rPr>
          <w:rFonts w:cs="Times New Roman"/>
          <w:b/>
          <w:szCs w:val="24"/>
        </w:rPr>
        <w:t>. Select an Expected Outcome</w:t>
      </w:r>
    </w:p>
    <w:p w14:paraId="6F2D8BEE" w14:textId="77777777" w:rsidR="008177B0" w:rsidRDefault="008177B0" w:rsidP="008177B0">
      <w:pPr>
        <w:ind w:left="720"/>
        <w:rPr>
          <w:rFonts w:cs="Times New Roman"/>
          <w:szCs w:val="24"/>
        </w:rPr>
      </w:pPr>
      <w:r w:rsidRPr="008177B0">
        <w:rPr>
          <w:rFonts w:cs="Times New Roman"/>
          <w:szCs w:val="24"/>
        </w:rPr>
        <w:t>Select Code 1 Improve Condition will change over time</w:t>
      </w:r>
    </w:p>
    <w:p w14:paraId="415E1A14" w14:textId="77777777" w:rsidR="008177B0" w:rsidRDefault="008177B0" w:rsidP="008177B0">
      <w:pPr>
        <w:ind w:left="720"/>
        <w:rPr>
          <w:rFonts w:cs="Times New Roman"/>
          <w:szCs w:val="24"/>
        </w:rPr>
      </w:pPr>
    </w:p>
    <w:p w14:paraId="521B4B67" w14:textId="076B3886" w:rsidR="008177B0" w:rsidRPr="008177B0" w:rsidRDefault="008177B0" w:rsidP="008177B0">
      <w:pPr>
        <w:ind w:left="720"/>
        <w:rPr>
          <w:rFonts w:cs="Times New Roman"/>
          <w:b/>
          <w:szCs w:val="24"/>
        </w:rPr>
      </w:pPr>
      <w:r w:rsidRPr="008177B0">
        <w:rPr>
          <w:rFonts w:cs="Times New Roman"/>
          <w:b/>
          <w:szCs w:val="24"/>
        </w:rPr>
        <w:t xml:space="preserve">Step </w:t>
      </w:r>
      <w:r w:rsidR="00A57183">
        <w:rPr>
          <w:rFonts w:cs="Times New Roman"/>
          <w:b/>
          <w:szCs w:val="24"/>
        </w:rPr>
        <w:t>5</w:t>
      </w:r>
      <w:r w:rsidRPr="008177B0">
        <w:rPr>
          <w:rFonts w:cs="Times New Roman"/>
          <w:b/>
          <w:szCs w:val="24"/>
        </w:rPr>
        <w:t>. Select an Intervention</w:t>
      </w:r>
    </w:p>
    <w:p w14:paraId="7C289BF6" w14:textId="77777777" w:rsidR="008177B0" w:rsidRDefault="008177B0" w:rsidP="008177B0">
      <w:pPr>
        <w:ind w:left="720"/>
        <w:rPr>
          <w:rFonts w:cs="Times New Roman"/>
          <w:szCs w:val="24"/>
        </w:rPr>
      </w:pPr>
      <w:r>
        <w:rPr>
          <w:rFonts w:cs="Times New Roman"/>
          <w:szCs w:val="24"/>
        </w:rPr>
        <w:t>Select Code 43 Personal Care Actions performed to care for oneself</w:t>
      </w:r>
    </w:p>
    <w:p w14:paraId="3CF41BA3" w14:textId="77777777" w:rsidR="008177B0" w:rsidRDefault="008177B0" w:rsidP="008177B0">
      <w:pPr>
        <w:ind w:left="720"/>
        <w:rPr>
          <w:rFonts w:cs="Times New Roman"/>
          <w:szCs w:val="24"/>
        </w:rPr>
      </w:pPr>
    </w:p>
    <w:p w14:paraId="1857A304" w14:textId="1A96FECE" w:rsidR="00A57183" w:rsidRDefault="00A57183" w:rsidP="008177B0">
      <w:pPr>
        <w:ind w:left="720"/>
        <w:rPr>
          <w:rFonts w:cs="Times New Roman"/>
          <w:b/>
          <w:szCs w:val="24"/>
        </w:rPr>
      </w:pPr>
      <w:r>
        <w:rPr>
          <w:rFonts w:cs="Times New Roman"/>
          <w:b/>
          <w:szCs w:val="24"/>
        </w:rPr>
        <w:t>Step 6. Select a Sub-Intervention</w:t>
      </w:r>
    </w:p>
    <w:p w14:paraId="2DB9DC22" w14:textId="433A5E88" w:rsidR="00A57183" w:rsidRPr="00A57183" w:rsidRDefault="00A57183" w:rsidP="008177B0">
      <w:pPr>
        <w:ind w:left="720"/>
        <w:rPr>
          <w:rFonts w:cs="Times New Roman"/>
          <w:b/>
          <w:szCs w:val="24"/>
        </w:rPr>
      </w:pPr>
      <w:r w:rsidRPr="00A57183">
        <w:rPr>
          <w:rFonts w:cs="Times New Roman"/>
          <w:color w:val="0F0F0F"/>
          <w:shd w:val="clear" w:color="auto" w:fill="FFFFFF"/>
        </w:rPr>
        <w:t>Select Code 43.1 which refers to the sub-intervention code: Activities of Daily Living (ADLs) and may be described as: </w:t>
      </w:r>
      <w:r w:rsidRPr="00A57183">
        <w:rPr>
          <w:rStyle w:val="Emphasis"/>
          <w:rFonts w:cs="Times New Roman"/>
          <w:color w:val="0F0F0F"/>
          <w:shd w:val="clear" w:color="auto" w:fill="FFFFFF"/>
        </w:rPr>
        <w:t>Personal activities to maintain oneself</w:t>
      </w:r>
    </w:p>
    <w:p w14:paraId="55A11110" w14:textId="77777777" w:rsidR="00A57183" w:rsidRDefault="00A57183" w:rsidP="008177B0">
      <w:pPr>
        <w:ind w:left="720"/>
        <w:rPr>
          <w:rFonts w:cs="Times New Roman"/>
          <w:b/>
          <w:szCs w:val="24"/>
        </w:rPr>
      </w:pPr>
    </w:p>
    <w:p w14:paraId="7BD50C03" w14:textId="69769D19" w:rsidR="008177B0" w:rsidRPr="008177B0" w:rsidRDefault="008177B0" w:rsidP="008177B0">
      <w:pPr>
        <w:ind w:left="720"/>
        <w:rPr>
          <w:rFonts w:cs="Times New Roman"/>
          <w:b/>
          <w:szCs w:val="24"/>
        </w:rPr>
      </w:pPr>
      <w:r w:rsidRPr="008177B0">
        <w:rPr>
          <w:rFonts w:cs="Times New Roman"/>
          <w:b/>
          <w:szCs w:val="24"/>
        </w:rPr>
        <w:t xml:space="preserve">Step </w:t>
      </w:r>
      <w:r w:rsidR="00A57183">
        <w:rPr>
          <w:rFonts w:cs="Times New Roman"/>
          <w:b/>
          <w:szCs w:val="24"/>
        </w:rPr>
        <w:t>7</w:t>
      </w:r>
      <w:r w:rsidRPr="008177B0">
        <w:rPr>
          <w:rFonts w:cs="Times New Roman"/>
          <w:b/>
          <w:szCs w:val="24"/>
        </w:rPr>
        <w:t>. Select Action</w:t>
      </w:r>
    </w:p>
    <w:p w14:paraId="373ABA17" w14:textId="77777777" w:rsidR="008177B0" w:rsidRDefault="008177B0" w:rsidP="008177B0">
      <w:pPr>
        <w:ind w:left="720"/>
        <w:rPr>
          <w:rFonts w:cs="Times New Roman"/>
          <w:szCs w:val="24"/>
        </w:rPr>
      </w:pPr>
      <w:r>
        <w:rPr>
          <w:rFonts w:cs="Times New Roman"/>
          <w:szCs w:val="24"/>
        </w:rPr>
        <w:t>Select Code 3 Teach/Educate/Instruct/Supervise Action educating patient or caregiver</w:t>
      </w:r>
    </w:p>
    <w:p w14:paraId="6301C684" w14:textId="77777777" w:rsidR="008177B0" w:rsidRDefault="008177B0" w:rsidP="008177B0">
      <w:pPr>
        <w:ind w:left="720"/>
        <w:rPr>
          <w:rFonts w:cs="Times New Roman"/>
          <w:szCs w:val="24"/>
        </w:rPr>
      </w:pPr>
    </w:p>
    <w:p w14:paraId="5110BAF9" w14:textId="4BE68E68" w:rsidR="00A57183" w:rsidRDefault="00A57183" w:rsidP="008177B0">
      <w:pPr>
        <w:ind w:left="720"/>
        <w:rPr>
          <w:rFonts w:cs="Times New Roman"/>
          <w:b/>
          <w:szCs w:val="24"/>
        </w:rPr>
      </w:pPr>
      <w:r>
        <w:rPr>
          <w:rFonts w:cs="Times New Roman"/>
          <w:b/>
          <w:szCs w:val="24"/>
        </w:rPr>
        <w:t>Step 8. Select Possible Actual Outcome</w:t>
      </w:r>
    </w:p>
    <w:p w14:paraId="66F21919" w14:textId="4C66D50F" w:rsidR="00A57183" w:rsidRDefault="00A57183" w:rsidP="008177B0">
      <w:pPr>
        <w:ind w:left="720"/>
        <w:rPr>
          <w:rFonts w:cs="Times New Roman"/>
          <w:bCs/>
          <w:szCs w:val="24"/>
        </w:rPr>
      </w:pPr>
      <w:r w:rsidRPr="00A57183">
        <w:rPr>
          <w:rFonts w:cs="Times New Roman"/>
          <w:bCs/>
          <w:szCs w:val="24"/>
        </w:rPr>
        <w:t>Select Code 1 Improved</w:t>
      </w:r>
      <w:r w:rsidRPr="00A57183">
        <w:rPr>
          <w:rFonts w:cs="Times New Roman"/>
          <w:bCs/>
          <w:szCs w:val="24"/>
        </w:rPr>
        <w:tab/>
        <w:t>Condition changed and/or recovered</w:t>
      </w:r>
    </w:p>
    <w:p w14:paraId="200883E2" w14:textId="0ACADFA5" w:rsidR="00826B07" w:rsidRDefault="00826B07" w:rsidP="008177B0">
      <w:pPr>
        <w:ind w:left="720"/>
        <w:rPr>
          <w:rFonts w:cs="Times New Roman"/>
          <w:bCs/>
          <w:szCs w:val="24"/>
        </w:rPr>
      </w:pPr>
    </w:p>
    <w:p w14:paraId="23F28626" w14:textId="2175CB15" w:rsidR="00826B07" w:rsidRPr="00826B07" w:rsidRDefault="00826B07" w:rsidP="008177B0">
      <w:pPr>
        <w:ind w:left="720"/>
        <w:rPr>
          <w:rFonts w:cs="Times New Roman"/>
          <w:b/>
          <w:szCs w:val="24"/>
        </w:rPr>
      </w:pPr>
      <w:r w:rsidRPr="00826B07">
        <w:rPr>
          <w:rFonts w:cs="Times New Roman"/>
          <w:b/>
          <w:szCs w:val="24"/>
        </w:rPr>
        <w:t>Step 9. Take a screen print of the completed plan</w:t>
      </w:r>
    </w:p>
    <w:p w14:paraId="006809C3" w14:textId="77777777" w:rsidR="008177B0" w:rsidRDefault="008177B0" w:rsidP="008177B0">
      <w:pPr>
        <w:ind w:left="720"/>
        <w:rPr>
          <w:rFonts w:cs="Times New Roman"/>
          <w:szCs w:val="24"/>
        </w:rPr>
      </w:pPr>
    </w:p>
    <w:p w14:paraId="324B1CDD" w14:textId="77777777" w:rsidR="005C0BA9" w:rsidRDefault="00D41477" w:rsidP="00D41477">
      <w:pPr>
        <w:rPr>
          <w:rFonts w:cs="Times New Roman"/>
          <w:szCs w:val="24"/>
        </w:rPr>
      </w:pPr>
      <w:r>
        <w:rPr>
          <w:rFonts w:cs="Times New Roman"/>
          <w:szCs w:val="24"/>
        </w:rPr>
        <w:t xml:space="preserve">Be </w:t>
      </w:r>
      <w:r w:rsidR="009D42D5">
        <w:rPr>
          <w:rFonts w:cs="Times New Roman"/>
          <w:szCs w:val="24"/>
        </w:rPr>
        <w:t>sure to submit the screen print</w:t>
      </w:r>
    </w:p>
    <w:p w14:paraId="069F13C8" w14:textId="77777777" w:rsidR="00D41477" w:rsidRDefault="009D42D5" w:rsidP="00D41477">
      <w:pPr>
        <w:rPr>
          <w:rFonts w:cs="Times New Roman"/>
          <w:szCs w:val="24"/>
        </w:rPr>
      </w:pPr>
      <w:r>
        <w:rPr>
          <w:rFonts w:cs="Times New Roman"/>
          <w:szCs w:val="24"/>
        </w:rPr>
        <w:t>Label the</w:t>
      </w:r>
      <w:r w:rsidR="00D41477">
        <w:rPr>
          <w:rFonts w:cs="Times New Roman"/>
          <w:szCs w:val="24"/>
        </w:rPr>
        <w:t xml:space="preserve"> screen print as a figure following APA</w:t>
      </w:r>
    </w:p>
    <w:p w14:paraId="1FC694BF" w14:textId="77777777" w:rsidR="00D41477" w:rsidRDefault="00D41477" w:rsidP="00D41477">
      <w:pPr>
        <w:rPr>
          <w:rFonts w:cs="Times New Roman"/>
          <w:szCs w:val="24"/>
        </w:rPr>
      </w:pPr>
    </w:p>
    <w:p w14:paraId="20451E3F" w14:textId="529C2C95" w:rsidR="00D41477" w:rsidRDefault="002421A2" w:rsidP="00D41477">
      <w:pPr>
        <w:rPr>
          <w:rFonts w:cs="Times New Roman"/>
          <w:szCs w:val="24"/>
        </w:rPr>
      </w:pPr>
      <w:r>
        <w:rPr>
          <w:rFonts w:cs="Times New Roman"/>
          <w:szCs w:val="24"/>
        </w:rPr>
        <w:t xml:space="preserve">Write a </w:t>
      </w:r>
      <w:r w:rsidR="00C07C85">
        <w:rPr>
          <w:rFonts w:cs="Times New Roman"/>
          <w:szCs w:val="24"/>
        </w:rPr>
        <w:t>1</w:t>
      </w:r>
      <w:r>
        <w:rPr>
          <w:rFonts w:cs="Times New Roman"/>
          <w:szCs w:val="24"/>
        </w:rPr>
        <w:t>50-</w:t>
      </w:r>
      <w:r w:rsidR="00C07C85">
        <w:rPr>
          <w:rFonts w:cs="Times New Roman"/>
          <w:szCs w:val="24"/>
        </w:rPr>
        <w:t>2</w:t>
      </w:r>
      <w:r>
        <w:rPr>
          <w:rFonts w:cs="Times New Roman"/>
          <w:szCs w:val="24"/>
        </w:rPr>
        <w:t>00</w:t>
      </w:r>
      <w:r w:rsidR="00D41477">
        <w:rPr>
          <w:rFonts w:cs="Times New Roman"/>
          <w:szCs w:val="24"/>
        </w:rPr>
        <w:t xml:space="preserve"> summary of what did</w:t>
      </w:r>
      <w:r w:rsidR="00815ED4">
        <w:rPr>
          <w:rFonts w:cs="Times New Roman"/>
          <w:szCs w:val="24"/>
        </w:rPr>
        <w:t xml:space="preserve"> you</w:t>
      </w:r>
      <w:r w:rsidR="00D41477">
        <w:rPr>
          <w:rFonts w:cs="Times New Roman"/>
          <w:szCs w:val="24"/>
        </w:rPr>
        <w:t xml:space="preserve"> learn about using a standardized terminology to create a plan of care. Be sure to reference the CCC. </w:t>
      </w:r>
    </w:p>
    <w:p w14:paraId="4DCB92B0" w14:textId="15C741E8" w:rsidR="00C07C85" w:rsidRDefault="00C07C85" w:rsidP="00D41477">
      <w:pPr>
        <w:rPr>
          <w:rFonts w:cs="Times New Roman"/>
          <w:szCs w:val="24"/>
        </w:rPr>
      </w:pPr>
    </w:p>
    <w:p w14:paraId="18381E33" w14:textId="4F8FC844" w:rsidR="00C07C85" w:rsidRDefault="00C07C85" w:rsidP="00D41477">
      <w:pPr>
        <w:rPr>
          <w:rFonts w:cs="Times New Roman"/>
          <w:szCs w:val="24"/>
        </w:rPr>
      </w:pPr>
      <w:r>
        <w:rPr>
          <w:rFonts w:cs="Times New Roman"/>
          <w:szCs w:val="24"/>
        </w:rPr>
        <w:t xml:space="preserve">Write a </w:t>
      </w:r>
      <w:proofErr w:type="gramStart"/>
      <w:r>
        <w:rPr>
          <w:rFonts w:cs="Times New Roman"/>
          <w:szCs w:val="24"/>
        </w:rPr>
        <w:t>150-200 word</w:t>
      </w:r>
      <w:proofErr w:type="gramEnd"/>
      <w:r>
        <w:rPr>
          <w:rFonts w:cs="Times New Roman"/>
          <w:szCs w:val="24"/>
        </w:rPr>
        <w:t xml:space="preserve"> summary of what nursing or other terminologies are used in your organization? How are the terminologies used?</w:t>
      </w:r>
    </w:p>
    <w:p w14:paraId="16A61139" w14:textId="77777777" w:rsidR="00D41477" w:rsidRPr="00D41477" w:rsidRDefault="00D41477" w:rsidP="00D41477">
      <w:pPr>
        <w:rPr>
          <w:rFonts w:cs="Times New Roman"/>
          <w:szCs w:val="24"/>
        </w:rPr>
      </w:pPr>
    </w:p>
    <w:p w14:paraId="7BEF679F" w14:textId="2B39D9D3" w:rsidR="00ED4022" w:rsidRPr="00D41477" w:rsidRDefault="00ED4022" w:rsidP="00ED4022">
      <w:pPr>
        <w:pStyle w:val="ListParagraph"/>
        <w:numPr>
          <w:ilvl w:val="0"/>
          <w:numId w:val="25"/>
        </w:numPr>
        <w:spacing w:after="0" w:line="240" w:lineRule="auto"/>
        <w:rPr>
          <w:rFonts w:ascii="Times New Roman" w:hAnsi="Times New Roman" w:cs="Times New Roman"/>
          <w:sz w:val="24"/>
          <w:szCs w:val="24"/>
        </w:rPr>
      </w:pPr>
      <w:r w:rsidRPr="00D41477">
        <w:rPr>
          <w:rFonts w:ascii="Times New Roman" w:hAnsi="Times New Roman" w:cs="Times New Roman"/>
          <w:sz w:val="24"/>
          <w:szCs w:val="24"/>
        </w:rPr>
        <w:t xml:space="preserve">Submit </w:t>
      </w:r>
    </w:p>
    <w:p w14:paraId="2A6731E4" w14:textId="77777777" w:rsidR="00ED4022" w:rsidRPr="00D41477" w:rsidRDefault="00ED4022" w:rsidP="00ED4022">
      <w:pPr>
        <w:pStyle w:val="ListParagraph"/>
        <w:numPr>
          <w:ilvl w:val="1"/>
          <w:numId w:val="25"/>
        </w:numPr>
        <w:spacing w:after="0" w:line="240" w:lineRule="auto"/>
        <w:rPr>
          <w:rFonts w:ascii="Times New Roman" w:hAnsi="Times New Roman" w:cs="Times New Roman"/>
          <w:sz w:val="24"/>
          <w:szCs w:val="24"/>
        </w:rPr>
      </w:pPr>
      <w:r w:rsidRPr="00D41477">
        <w:rPr>
          <w:rFonts w:ascii="Times New Roman" w:hAnsi="Times New Roman" w:cs="Times New Roman"/>
          <w:sz w:val="24"/>
          <w:szCs w:val="24"/>
        </w:rPr>
        <w:t xml:space="preserve">Use a cover page and headings following APA to structure the submission.  </w:t>
      </w:r>
    </w:p>
    <w:p w14:paraId="53F1C215" w14:textId="77777777" w:rsidR="00D90DEB" w:rsidRDefault="00D90DEB" w:rsidP="006566DB">
      <w:pPr>
        <w:pStyle w:val="ListParagraph"/>
        <w:numPr>
          <w:ilvl w:val="1"/>
          <w:numId w:val="25"/>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Develop a plan of care for </w:t>
      </w:r>
      <w:proofErr w:type="spellStart"/>
      <w:r>
        <w:rPr>
          <w:rFonts w:ascii="Times New Roman" w:hAnsi="Times New Roman" w:cs="Times New Roman"/>
          <w:sz w:val="24"/>
          <w:szCs w:val="24"/>
        </w:rPr>
        <w:t>Self Care</w:t>
      </w:r>
      <w:proofErr w:type="spellEnd"/>
      <w:r w:rsidR="00887B4D">
        <w:rPr>
          <w:rFonts w:ascii="Times New Roman" w:hAnsi="Times New Roman" w:cs="Times New Roman"/>
          <w:sz w:val="24"/>
          <w:szCs w:val="24"/>
        </w:rPr>
        <w:t xml:space="preserve"> using CCC</w:t>
      </w:r>
      <w:r>
        <w:rPr>
          <w:rFonts w:ascii="Times New Roman" w:hAnsi="Times New Roman" w:cs="Times New Roman"/>
          <w:sz w:val="24"/>
          <w:szCs w:val="24"/>
        </w:rPr>
        <w:t xml:space="preserve">. </w:t>
      </w:r>
    </w:p>
    <w:p w14:paraId="7CAF79B0" w14:textId="77777777" w:rsidR="00ED4022" w:rsidRPr="00D41477" w:rsidRDefault="009D42D5" w:rsidP="006566DB">
      <w:pPr>
        <w:pStyle w:val="ListParagraph"/>
        <w:numPr>
          <w:ilvl w:val="1"/>
          <w:numId w:val="25"/>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Label the screen print </w:t>
      </w:r>
      <w:r w:rsidR="00D90DEB">
        <w:rPr>
          <w:rFonts w:ascii="Times New Roman" w:hAnsi="Times New Roman" w:cs="Times New Roman"/>
          <w:sz w:val="24"/>
          <w:szCs w:val="24"/>
        </w:rPr>
        <w:t xml:space="preserve">as </w:t>
      </w:r>
      <w:r>
        <w:rPr>
          <w:rFonts w:ascii="Times New Roman" w:hAnsi="Times New Roman" w:cs="Times New Roman"/>
          <w:sz w:val="24"/>
          <w:szCs w:val="24"/>
        </w:rPr>
        <w:t xml:space="preserve">a </w:t>
      </w:r>
      <w:r w:rsidR="00ED4022" w:rsidRPr="00D41477">
        <w:rPr>
          <w:rFonts w:ascii="Times New Roman" w:hAnsi="Times New Roman" w:cs="Times New Roman"/>
          <w:sz w:val="24"/>
          <w:szCs w:val="24"/>
        </w:rPr>
        <w:t xml:space="preserve">figure following APA style. </w:t>
      </w:r>
    </w:p>
    <w:p w14:paraId="72DC61E0" w14:textId="06F61CB7" w:rsidR="00D41477" w:rsidRDefault="00C07C85" w:rsidP="00D41477">
      <w:pPr>
        <w:pStyle w:val="ListParagraph"/>
        <w:numPr>
          <w:ilvl w:val="0"/>
          <w:numId w:val="25"/>
        </w:numPr>
        <w:rPr>
          <w:rFonts w:ascii="Times New Roman" w:hAnsi="Times New Roman" w:cs="Times New Roman"/>
          <w:sz w:val="24"/>
          <w:szCs w:val="24"/>
        </w:rPr>
      </w:pPr>
      <w:r>
        <w:rPr>
          <w:rFonts w:ascii="Times New Roman" w:hAnsi="Times New Roman" w:cs="Times New Roman"/>
          <w:sz w:val="24"/>
          <w:szCs w:val="24"/>
        </w:rPr>
        <w:t>Write a</w:t>
      </w:r>
      <w:r w:rsidR="00887B4D">
        <w:rPr>
          <w:rFonts w:ascii="Times New Roman" w:hAnsi="Times New Roman" w:cs="Times New Roman"/>
          <w:sz w:val="24"/>
          <w:szCs w:val="24"/>
        </w:rPr>
        <w:t xml:space="preserve"> </w:t>
      </w:r>
      <w:r>
        <w:rPr>
          <w:rFonts w:ascii="Times New Roman" w:hAnsi="Times New Roman" w:cs="Times New Roman"/>
          <w:sz w:val="24"/>
          <w:szCs w:val="24"/>
        </w:rPr>
        <w:t>1</w:t>
      </w:r>
      <w:r w:rsidR="00887B4D">
        <w:rPr>
          <w:rFonts w:ascii="Times New Roman" w:hAnsi="Times New Roman" w:cs="Times New Roman"/>
          <w:sz w:val="24"/>
          <w:szCs w:val="24"/>
        </w:rPr>
        <w:t>50-</w:t>
      </w:r>
      <w:r>
        <w:rPr>
          <w:rFonts w:ascii="Times New Roman" w:hAnsi="Times New Roman" w:cs="Times New Roman"/>
          <w:sz w:val="24"/>
          <w:szCs w:val="24"/>
        </w:rPr>
        <w:t>2</w:t>
      </w:r>
      <w:r w:rsidR="00887B4D">
        <w:rPr>
          <w:rFonts w:ascii="Times New Roman" w:hAnsi="Times New Roman" w:cs="Times New Roman"/>
          <w:sz w:val="24"/>
          <w:szCs w:val="24"/>
        </w:rPr>
        <w:t>00</w:t>
      </w:r>
      <w:r w:rsidR="00D41477" w:rsidRPr="00D41477">
        <w:rPr>
          <w:rFonts w:ascii="Times New Roman" w:hAnsi="Times New Roman" w:cs="Times New Roman"/>
          <w:sz w:val="24"/>
          <w:szCs w:val="24"/>
        </w:rPr>
        <w:t xml:space="preserve"> summary of what did you learn about using a standardized terminology to create a plan of care. </w:t>
      </w:r>
      <w:r w:rsidR="00D41477">
        <w:rPr>
          <w:rFonts w:ascii="Times New Roman" w:hAnsi="Times New Roman" w:cs="Times New Roman"/>
          <w:sz w:val="24"/>
          <w:szCs w:val="24"/>
        </w:rPr>
        <w:t xml:space="preserve">Be sure to reference the CCC and the website. </w:t>
      </w:r>
    </w:p>
    <w:p w14:paraId="74723802" w14:textId="6174660C" w:rsidR="00C07C85" w:rsidRPr="00C07C85" w:rsidRDefault="00C07C85" w:rsidP="00C07C85">
      <w:pPr>
        <w:pStyle w:val="ListParagraph"/>
        <w:numPr>
          <w:ilvl w:val="0"/>
          <w:numId w:val="25"/>
        </w:numPr>
        <w:rPr>
          <w:rFonts w:ascii="Times New Roman" w:hAnsi="Times New Roman" w:cs="Times New Roman"/>
          <w:sz w:val="24"/>
          <w:szCs w:val="24"/>
        </w:rPr>
      </w:pPr>
      <w:r w:rsidRPr="00C07C85">
        <w:rPr>
          <w:rFonts w:ascii="Times New Roman" w:hAnsi="Times New Roman" w:cs="Times New Roman"/>
          <w:sz w:val="24"/>
          <w:szCs w:val="24"/>
        </w:rPr>
        <w:t xml:space="preserve">Write a </w:t>
      </w:r>
      <w:proofErr w:type="gramStart"/>
      <w:r w:rsidRPr="00C07C85">
        <w:rPr>
          <w:rFonts w:ascii="Times New Roman" w:hAnsi="Times New Roman" w:cs="Times New Roman"/>
          <w:sz w:val="24"/>
          <w:szCs w:val="24"/>
        </w:rPr>
        <w:t>150-200 word</w:t>
      </w:r>
      <w:proofErr w:type="gramEnd"/>
      <w:r w:rsidRPr="00C07C85">
        <w:rPr>
          <w:rFonts w:ascii="Times New Roman" w:hAnsi="Times New Roman" w:cs="Times New Roman"/>
          <w:sz w:val="24"/>
          <w:szCs w:val="24"/>
        </w:rPr>
        <w:t xml:space="preserve"> summary of what nursing or other terminologies are used in your organization? How are the terminologies used? If no terminologies are used what would you recommend</w:t>
      </w:r>
      <w:r w:rsidR="007A7726">
        <w:rPr>
          <w:rFonts w:ascii="Times New Roman" w:hAnsi="Times New Roman" w:cs="Times New Roman"/>
          <w:sz w:val="24"/>
          <w:szCs w:val="24"/>
        </w:rPr>
        <w:t>?</w:t>
      </w:r>
      <w:r w:rsidRPr="00C07C85">
        <w:rPr>
          <w:rFonts w:ascii="Times New Roman" w:hAnsi="Times New Roman" w:cs="Times New Roman"/>
          <w:sz w:val="24"/>
          <w:szCs w:val="24"/>
        </w:rPr>
        <w:t xml:space="preserve"> Use refer</w:t>
      </w:r>
      <w:r>
        <w:rPr>
          <w:rFonts w:ascii="Times New Roman" w:hAnsi="Times New Roman" w:cs="Times New Roman"/>
          <w:sz w:val="24"/>
          <w:szCs w:val="24"/>
        </w:rPr>
        <w:t>ences</w:t>
      </w:r>
      <w:r w:rsidRPr="00C07C85">
        <w:rPr>
          <w:rFonts w:ascii="Times New Roman" w:hAnsi="Times New Roman" w:cs="Times New Roman"/>
          <w:sz w:val="24"/>
          <w:szCs w:val="24"/>
        </w:rPr>
        <w:t>.</w:t>
      </w:r>
    </w:p>
    <w:p w14:paraId="0BA3C1D8" w14:textId="77777777" w:rsidR="00A27B9A" w:rsidRPr="00D41477" w:rsidRDefault="00A27B9A" w:rsidP="00A27B9A">
      <w:pPr>
        <w:pStyle w:val="ListParagraph"/>
        <w:numPr>
          <w:ilvl w:val="0"/>
          <w:numId w:val="25"/>
        </w:numPr>
        <w:spacing w:after="0" w:line="240" w:lineRule="auto"/>
        <w:rPr>
          <w:rFonts w:ascii="Times New Roman" w:hAnsi="Times New Roman" w:cs="Times New Roman"/>
          <w:sz w:val="24"/>
          <w:szCs w:val="24"/>
        </w:rPr>
      </w:pPr>
      <w:r w:rsidRPr="00D41477">
        <w:rPr>
          <w:rFonts w:ascii="Times New Roman" w:hAnsi="Times New Roman" w:cs="Times New Roman"/>
          <w:b/>
          <w:color w:val="FF0000"/>
          <w:sz w:val="24"/>
          <w:szCs w:val="24"/>
        </w:rPr>
        <w:t>Submit as one Word document.</w:t>
      </w:r>
      <w:r w:rsidRPr="00D41477">
        <w:rPr>
          <w:rFonts w:ascii="Times New Roman" w:hAnsi="Times New Roman" w:cs="Times New Roman"/>
          <w:color w:val="FF0000"/>
          <w:sz w:val="24"/>
          <w:szCs w:val="24"/>
        </w:rPr>
        <w:t xml:space="preserve"> </w:t>
      </w:r>
    </w:p>
    <w:p w14:paraId="24502B80" w14:textId="77777777" w:rsidR="008A43E6" w:rsidRPr="008A43E6" w:rsidRDefault="008A43E6" w:rsidP="008A43E6">
      <w:pPr>
        <w:rPr>
          <w:rFonts w:cs="Times New Roman"/>
          <w:szCs w:val="24"/>
        </w:rPr>
      </w:pPr>
    </w:p>
    <w:p w14:paraId="32A19189" w14:textId="77777777" w:rsidR="004067FD" w:rsidRDefault="004067FD" w:rsidP="008356EA">
      <w:pPr>
        <w:rPr>
          <w:rFonts w:cs="Times New Roman"/>
          <w:b/>
          <w:szCs w:val="24"/>
        </w:rPr>
      </w:pPr>
    </w:p>
    <w:p w14:paraId="7B590BE8" w14:textId="77777777" w:rsidR="00576C18" w:rsidRDefault="00576C18">
      <w:pPr>
        <w:spacing w:after="200" w:line="276" w:lineRule="auto"/>
        <w:rPr>
          <w:rFonts w:cs="Times New Roman"/>
          <w:b/>
          <w:szCs w:val="24"/>
        </w:rPr>
      </w:pPr>
      <w:r>
        <w:rPr>
          <w:rFonts w:cs="Times New Roman"/>
          <w:b/>
          <w:szCs w:val="24"/>
        </w:rPr>
        <w:br w:type="page"/>
      </w:r>
    </w:p>
    <w:p w14:paraId="222ACD00" w14:textId="77777777" w:rsidR="008356EA" w:rsidRPr="003F2ADC" w:rsidRDefault="008356EA" w:rsidP="008356EA">
      <w:pPr>
        <w:rPr>
          <w:rFonts w:cs="Times New Roman"/>
          <w:b/>
          <w:szCs w:val="24"/>
        </w:rPr>
      </w:pPr>
      <w:r w:rsidRPr="003F2ADC">
        <w:rPr>
          <w:rFonts w:cs="Times New Roman"/>
          <w:b/>
          <w:szCs w:val="24"/>
        </w:rPr>
        <w:lastRenderedPageBreak/>
        <w:t xml:space="preserve">Grading Rubric </w:t>
      </w:r>
    </w:p>
    <w:tbl>
      <w:tblPr>
        <w:tblStyle w:val="TableGrid"/>
        <w:tblW w:w="0" w:type="auto"/>
        <w:tblInd w:w="108" w:type="dxa"/>
        <w:tblLook w:val="04A0" w:firstRow="1" w:lastRow="0" w:firstColumn="1" w:lastColumn="0" w:noHBand="0" w:noVBand="1"/>
      </w:tblPr>
      <w:tblGrid>
        <w:gridCol w:w="5760"/>
        <w:gridCol w:w="1260"/>
        <w:gridCol w:w="1080"/>
        <w:gridCol w:w="1368"/>
      </w:tblGrid>
      <w:tr w:rsidR="008356EA" w14:paraId="38C6DEA9" w14:textId="77777777" w:rsidTr="002235B6">
        <w:tc>
          <w:tcPr>
            <w:tcW w:w="5760" w:type="dxa"/>
          </w:tcPr>
          <w:p w14:paraId="5F074D71" w14:textId="77777777" w:rsidR="008356EA" w:rsidRPr="003F2ADC" w:rsidRDefault="008356EA" w:rsidP="002235B6">
            <w:pPr>
              <w:pStyle w:val="ListParagraph"/>
              <w:spacing w:after="0"/>
              <w:ind w:left="0"/>
              <w:rPr>
                <w:rFonts w:ascii="Times New Roman" w:hAnsi="Times New Roman" w:cs="Times New Roman"/>
                <w:b/>
                <w:sz w:val="24"/>
                <w:szCs w:val="24"/>
              </w:rPr>
            </w:pPr>
            <w:r w:rsidRPr="003F2ADC">
              <w:rPr>
                <w:rFonts w:ascii="Times New Roman" w:hAnsi="Times New Roman" w:cs="Times New Roman"/>
                <w:b/>
                <w:sz w:val="24"/>
                <w:szCs w:val="24"/>
              </w:rPr>
              <w:t>Activity</w:t>
            </w:r>
          </w:p>
        </w:tc>
        <w:tc>
          <w:tcPr>
            <w:tcW w:w="1260" w:type="dxa"/>
          </w:tcPr>
          <w:p w14:paraId="3632DD17" w14:textId="77777777" w:rsidR="008356EA" w:rsidRPr="003F2ADC" w:rsidRDefault="008356EA" w:rsidP="002235B6">
            <w:pPr>
              <w:pStyle w:val="ListParagraph"/>
              <w:spacing w:after="0"/>
              <w:ind w:left="0"/>
              <w:rPr>
                <w:rFonts w:ascii="Times New Roman" w:hAnsi="Times New Roman" w:cs="Times New Roman"/>
                <w:b/>
                <w:sz w:val="24"/>
                <w:szCs w:val="24"/>
              </w:rPr>
            </w:pPr>
            <w:r w:rsidRPr="003F2ADC">
              <w:rPr>
                <w:rFonts w:ascii="Times New Roman" w:hAnsi="Times New Roman" w:cs="Times New Roman"/>
                <w:b/>
                <w:sz w:val="24"/>
                <w:szCs w:val="24"/>
              </w:rPr>
              <w:t>Points Possible</w:t>
            </w:r>
          </w:p>
        </w:tc>
        <w:tc>
          <w:tcPr>
            <w:tcW w:w="1080" w:type="dxa"/>
          </w:tcPr>
          <w:p w14:paraId="58588A8E" w14:textId="77777777" w:rsidR="008356EA" w:rsidRPr="003F2ADC" w:rsidRDefault="008356EA" w:rsidP="002235B6">
            <w:pPr>
              <w:pStyle w:val="ListParagraph"/>
              <w:spacing w:after="0"/>
              <w:ind w:left="0"/>
              <w:rPr>
                <w:rFonts w:ascii="Times New Roman" w:hAnsi="Times New Roman" w:cs="Times New Roman"/>
                <w:b/>
                <w:sz w:val="24"/>
                <w:szCs w:val="24"/>
              </w:rPr>
            </w:pPr>
            <w:r w:rsidRPr="003F2ADC">
              <w:rPr>
                <w:rFonts w:ascii="Times New Roman" w:hAnsi="Times New Roman" w:cs="Times New Roman"/>
                <w:b/>
                <w:sz w:val="24"/>
                <w:szCs w:val="24"/>
              </w:rPr>
              <w:t>Points Earned</w:t>
            </w:r>
          </w:p>
        </w:tc>
        <w:tc>
          <w:tcPr>
            <w:tcW w:w="1368" w:type="dxa"/>
          </w:tcPr>
          <w:p w14:paraId="57C84333" w14:textId="77777777" w:rsidR="008356EA" w:rsidRPr="003F2ADC" w:rsidRDefault="008356EA" w:rsidP="002235B6">
            <w:pPr>
              <w:pStyle w:val="ListParagraph"/>
              <w:spacing w:after="0"/>
              <w:ind w:left="0"/>
              <w:rPr>
                <w:rFonts w:ascii="Times New Roman" w:hAnsi="Times New Roman" w:cs="Times New Roman"/>
                <w:b/>
                <w:sz w:val="24"/>
                <w:szCs w:val="24"/>
              </w:rPr>
            </w:pPr>
            <w:r w:rsidRPr="003F2ADC">
              <w:rPr>
                <w:rFonts w:ascii="Times New Roman" w:hAnsi="Times New Roman" w:cs="Times New Roman"/>
                <w:b/>
                <w:sz w:val="24"/>
                <w:szCs w:val="24"/>
              </w:rPr>
              <w:t>Comments</w:t>
            </w:r>
          </w:p>
        </w:tc>
      </w:tr>
      <w:tr w:rsidR="008356EA" w14:paraId="678CED6D" w14:textId="77777777" w:rsidTr="002235B6">
        <w:tc>
          <w:tcPr>
            <w:tcW w:w="5760" w:type="dxa"/>
          </w:tcPr>
          <w:p w14:paraId="4058B8C9" w14:textId="7BAED21D" w:rsidR="005657AB" w:rsidRPr="00553587" w:rsidRDefault="00553587" w:rsidP="00553587">
            <w:pPr>
              <w:rPr>
                <w:rFonts w:cs="Times New Roman"/>
                <w:szCs w:val="24"/>
              </w:rPr>
            </w:pPr>
            <w:r w:rsidRPr="00553587">
              <w:rPr>
                <w:rFonts w:cs="Times New Roman"/>
                <w:szCs w:val="24"/>
              </w:rPr>
              <w:t>Develop a plan of care for Self</w:t>
            </w:r>
            <w:r w:rsidR="00826B07">
              <w:rPr>
                <w:rFonts w:cs="Times New Roman"/>
                <w:szCs w:val="24"/>
              </w:rPr>
              <w:t>-</w:t>
            </w:r>
            <w:r w:rsidRPr="00553587">
              <w:rPr>
                <w:rFonts w:cs="Times New Roman"/>
                <w:szCs w:val="24"/>
              </w:rPr>
              <w:t>Care</w:t>
            </w:r>
            <w:r>
              <w:rPr>
                <w:rFonts w:cs="Times New Roman"/>
                <w:szCs w:val="24"/>
              </w:rPr>
              <w:t xml:space="preserve"> using CCC</w:t>
            </w:r>
          </w:p>
        </w:tc>
        <w:tc>
          <w:tcPr>
            <w:tcW w:w="1260" w:type="dxa"/>
          </w:tcPr>
          <w:p w14:paraId="26B5C41F" w14:textId="607B9F52" w:rsidR="008356EA" w:rsidRPr="003F2ADC" w:rsidRDefault="00C07C85" w:rsidP="00ED4022">
            <w:pPr>
              <w:pStyle w:val="ListParagraph"/>
              <w:spacing w:after="0" w:line="240" w:lineRule="auto"/>
              <w:ind w:left="0"/>
              <w:rPr>
                <w:rFonts w:ascii="Times New Roman" w:hAnsi="Times New Roman" w:cs="Times New Roman"/>
                <w:sz w:val="24"/>
                <w:szCs w:val="24"/>
              </w:rPr>
            </w:pPr>
            <w:r>
              <w:rPr>
                <w:rFonts w:ascii="Times New Roman" w:hAnsi="Times New Roman" w:cs="Times New Roman"/>
                <w:sz w:val="24"/>
                <w:szCs w:val="24"/>
              </w:rPr>
              <w:t>3</w:t>
            </w:r>
            <w:r w:rsidR="00DE5760">
              <w:rPr>
                <w:rFonts w:ascii="Times New Roman" w:hAnsi="Times New Roman" w:cs="Times New Roman"/>
                <w:sz w:val="24"/>
                <w:szCs w:val="24"/>
              </w:rPr>
              <w:t>5</w:t>
            </w:r>
          </w:p>
        </w:tc>
        <w:tc>
          <w:tcPr>
            <w:tcW w:w="1080" w:type="dxa"/>
          </w:tcPr>
          <w:p w14:paraId="2631AF95" w14:textId="77777777" w:rsidR="008356EA" w:rsidRDefault="008356EA" w:rsidP="002235B6">
            <w:pPr>
              <w:pStyle w:val="ListParagraph"/>
              <w:spacing w:after="0" w:line="240" w:lineRule="auto"/>
              <w:ind w:left="0"/>
              <w:rPr>
                <w:rFonts w:ascii="Times New Roman" w:hAnsi="Times New Roman" w:cs="Times New Roman"/>
                <w:b/>
                <w:sz w:val="24"/>
                <w:szCs w:val="24"/>
              </w:rPr>
            </w:pPr>
          </w:p>
        </w:tc>
        <w:tc>
          <w:tcPr>
            <w:tcW w:w="1368" w:type="dxa"/>
          </w:tcPr>
          <w:p w14:paraId="5B29A432" w14:textId="77777777" w:rsidR="008356EA" w:rsidRDefault="008356EA" w:rsidP="002235B6">
            <w:pPr>
              <w:pStyle w:val="ListParagraph"/>
              <w:spacing w:after="0" w:line="240" w:lineRule="auto"/>
              <w:ind w:left="0"/>
              <w:rPr>
                <w:rFonts w:ascii="Times New Roman" w:hAnsi="Times New Roman" w:cs="Times New Roman"/>
                <w:b/>
                <w:sz w:val="24"/>
                <w:szCs w:val="24"/>
              </w:rPr>
            </w:pPr>
          </w:p>
        </w:tc>
      </w:tr>
      <w:tr w:rsidR="00C07C85" w14:paraId="62331441" w14:textId="77777777" w:rsidTr="002235B6">
        <w:tc>
          <w:tcPr>
            <w:tcW w:w="5760" w:type="dxa"/>
          </w:tcPr>
          <w:p w14:paraId="41AC9152" w14:textId="49A8F47D" w:rsidR="00C07C85" w:rsidRPr="00887B4D" w:rsidRDefault="00C07C85" w:rsidP="00244B69">
            <w:pPr>
              <w:rPr>
                <w:rFonts w:cs="Times New Roman"/>
                <w:szCs w:val="24"/>
              </w:rPr>
            </w:pPr>
            <w:r w:rsidRPr="00C07C85">
              <w:rPr>
                <w:rFonts w:cs="Times New Roman"/>
                <w:szCs w:val="24"/>
              </w:rPr>
              <w:t xml:space="preserve">Write a 150-200 summary of what did you learn about using a standardized terminology to create a plan of care. Be sure to reference the CCC and the website. Label the screen print as a figure following APA style. </w:t>
            </w:r>
          </w:p>
        </w:tc>
        <w:tc>
          <w:tcPr>
            <w:tcW w:w="1260" w:type="dxa"/>
          </w:tcPr>
          <w:p w14:paraId="144FBDF9" w14:textId="0290A0CB" w:rsidR="00C07C85" w:rsidRPr="003F2ADC" w:rsidRDefault="00CA1967" w:rsidP="00C07C85">
            <w:pPr>
              <w:pStyle w:val="ListParagraph"/>
              <w:spacing w:after="0" w:line="240" w:lineRule="auto"/>
              <w:ind w:left="0"/>
              <w:rPr>
                <w:rFonts w:ascii="Times New Roman" w:hAnsi="Times New Roman" w:cs="Times New Roman"/>
                <w:sz w:val="24"/>
                <w:szCs w:val="24"/>
              </w:rPr>
            </w:pPr>
            <w:r>
              <w:rPr>
                <w:rFonts w:ascii="Times New Roman" w:hAnsi="Times New Roman" w:cs="Times New Roman"/>
                <w:sz w:val="24"/>
                <w:szCs w:val="24"/>
              </w:rPr>
              <w:t>25</w:t>
            </w:r>
          </w:p>
        </w:tc>
        <w:tc>
          <w:tcPr>
            <w:tcW w:w="1080" w:type="dxa"/>
          </w:tcPr>
          <w:p w14:paraId="5237C25D" w14:textId="77777777" w:rsidR="00C07C85" w:rsidRDefault="00C07C85" w:rsidP="00C07C85">
            <w:pPr>
              <w:pStyle w:val="ListParagraph"/>
              <w:spacing w:after="0" w:line="240" w:lineRule="auto"/>
              <w:ind w:left="0"/>
              <w:rPr>
                <w:rFonts w:ascii="Times New Roman" w:hAnsi="Times New Roman" w:cs="Times New Roman"/>
                <w:b/>
                <w:sz w:val="24"/>
                <w:szCs w:val="24"/>
              </w:rPr>
            </w:pPr>
          </w:p>
        </w:tc>
        <w:tc>
          <w:tcPr>
            <w:tcW w:w="1368" w:type="dxa"/>
          </w:tcPr>
          <w:p w14:paraId="40283982" w14:textId="77777777" w:rsidR="00C07C85" w:rsidRDefault="00C07C85" w:rsidP="00C07C85">
            <w:pPr>
              <w:pStyle w:val="ListParagraph"/>
              <w:spacing w:after="0" w:line="240" w:lineRule="auto"/>
              <w:ind w:left="0"/>
              <w:rPr>
                <w:rFonts w:ascii="Times New Roman" w:hAnsi="Times New Roman" w:cs="Times New Roman"/>
                <w:b/>
                <w:sz w:val="24"/>
                <w:szCs w:val="24"/>
              </w:rPr>
            </w:pPr>
          </w:p>
        </w:tc>
      </w:tr>
      <w:tr w:rsidR="00C07C85" w14:paraId="4D56E4C7" w14:textId="77777777" w:rsidTr="002235B6">
        <w:tc>
          <w:tcPr>
            <w:tcW w:w="5760" w:type="dxa"/>
          </w:tcPr>
          <w:p w14:paraId="18C3DAEA" w14:textId="402EFF4D" w:rsidR="00C07C85" w:rsidRPr="00887B4D" w:rsidRDefault="00C07C85" w:rsidP="00C07C85">
            <w:pPr>
              <w:rPr>
                <w:rFonts w:cs="Times New Roman"/>
                <w:szCs w:val="24"/>
              </w:rPr>
            </w:pPr>
            <w:r w:rsidRPr="00C07C85">
              <w:rPr>
                <w:rFonts w:cs="Times New Roman"/>
                <w:szCs w:val="24"/>
              </w:rPr>
              <w:t xml:space="preserve">Write a </w:t>
            </w:r>
            <w:proofErr w:type="gramStart"/>
            <w:r w:rsidRPr="00C07C85">
              <w:rPr>
                <w:rFonts w:cs="Times New Roman"/>
                <w:szCs w:val="24"/>
              </w:rPr>
              <w:t>150-200 word</w:t>
            </w:r>
            <w:proofErr w:type="gramEnd"/>
            <w:r w:rsidRPr="00C07C85">
              <w:rPr>
                <w:rFonts w:cs="Times New Roman"/>
                <w:szCs w:val="24"/>
              </w:rPr>
              <w:t xml:space="preserve"> summary of what nursing or other terminologies are used in your organization? How are the terminologies used?</w:t>
            </w:r>
            <w:r>
              <w:rPr>
                <w:rFonts w:cs="Times New Roman"/>
                <w:szCs w:val="24"/>
              </w:rPr>
              <w:t xml:space="preserve"> If no terminologies are used what would you recommend</w:t>
            </w:r>
            <w:r w:rsidR="00792B5E">
              <w:rPr>
                <w:rFonts w:cs="Times New Roman"/>
                <w:szCs w:val="24"/>
              </w:rPr>
              <w:t>?</w:t>
            </w:r>
            <w:r>
              <w:rPr>
                <w:rFonts w:cs="Times New Roman"/>
                <w:szCs w:val="24"/>
              </w:rPr>
              <w:t xml:space="preserve"> Use references.</w:t>
            </w:r>
          </w:p>
        </w:tc>
        <w:tc>
          <w:tcPr>
            <w:tcW w:w="1260" w:type="dxa"/>
          </w:tcPr>
          <w:p w14:paraId="2CB2058C" w14:textId="3DCE389A" w:rsidR="00C07C85" w:rsidRDefault="00CA1967" w:rsidP="00C07C85">
            <w:pPr>
              <w:pStyle w:val="ListParagraph"/>
              <w:spacing w:after="0" w:line="240" w:lineRule="auto"/>
              <w:ind w:left="0"/>
              <w:rPr>
                <w:rFonts w:ascii="Times New Roman" w:hAnsi="Times New Roman" w:cs="Times New Roman"/>
                <w:sz w:val="24"/>
                <w:szCs w:val="24"/>
              </w:rPr>
            </w:pPr>
            <w:r>
              <w:rPr>
                <w:rFonts w:ascii="Times New Roman" w:hAnsi="Times New Roman" w:cs="Times New Roman"/>
                <w:sz w:val="24"/>
                <w:szCs w:val="24"/>
              </w:rPr>
              <w:t>25</w:t>
            </w:r>
          </w:p>
        </w:tc>
        <w:tc>
          <w:tcPr>
            <w:tcW w:w="1080" w:type="dxa"/>
          </w:tcPr>
          <w:p w14:paraId="448B8AB9" w14:textId="77777777" w:rsidR="00C07C85" w:rsidRDefault="00C07C85" w:rsidP="00C07C85">
            <w:pPr>
              <w:pStyle w:val="ListParagraph"/>
              <w:spacing w:after="0" w:line="240" w:lineRule="auto"/>
              <w:ind w:left="0"/>
              <w:rPr>
                <w:rFonts w:ascii="Times New Roman" w:hAnsi="Times New Roman" w:cs="Times New Roman"/>
                <w:b/>
                <w:sz w:val="24"/>
                <w:szCs w:val="24"/>
              </w:rPr>
            </w:pPr>
          </w:p>
        </w:tc>
        <w:tc>
          <w:tcPr>
            <w:tcW w:w="1368" w:type="dxa"/>
          </w:tcPr>
          <w:p w14:paraId="3855C442" w14:textId="77777777" w:rsidR="00C07C85" w:rsidRDefault="00C07C85" w:rsidP="00C07C85">
            <w:pPr>
              <w:pStyle w:val="ListParagraph"/>
              <w:spacing w:after="0" w:line="240" w:lineRule="auto"/>
              <w:ind w:left="0"/>
              <w:rPr>
                <w:rFonts w:ascii="Times New Roman" w:hAnsi="Times New Roman" w:cs="Times New Roman"/>
                <w:b/>
                <w:sz w:val="24"/>
                <w:szCs w:val="24"/>
              </w:rPr>
            </w:pPr>
          </w:p>
        </w:tc>
      </w:tr>
      <w:tr w:rsidR="00C07C85" w14:paraId="60E24E18" w14:textId="77777777" w:rsidTr="002235B6">
        <w:trPr>
          <w:trHeight w:val="395"/>
        </w:trPr>
        <w:tc>
          <w:tcPr>
            <w:tcW w:w="5760" w:type="dxa"/>
          </w:tcPr>
          <w:p w14:paraId="5C9CEE42" w14:textId="77777777" w:rsidR="00C07C85" w:rsidRPr="003F2ADC" w:rsidRDefault="00C07C85" w:rsidP="00C07C85">
            <w:pPr>
              <w:tabs>
                <w:tab w:val="left" w:pos="2157"/>
                <w:tab w:val="left" w:pos="2592"/>
              </w:tabs>
            </w:pPr>
            <w:r w:rsidRPr="003F2ADC">
              <w:t xml:space="preserve">APA in the text references </w:t>
            </w:r>
          </w:p>
        </w:tc>
        <w:tc>
          <w:tcPr>
            <w:tcW w:w="1260" w:type="dxa"/>
          </w:tcPr>
          <w:p w14:paraId="0B6D425B" w14:textId="77777777" w:rsidR="00C07C85" w:rsidRPr="003F2ADC" w:rsidRDefault="00C07C85" w:rsidP="00C07C85">
            <w:pPr>
              <w:pStyle w:val="ListParagraph"/>
              <w:spacing w:after="0" w:line="240" w:lineRule="auto"/>
              <w:ind w:left="0"/>
              <w:rPr>
                <w:rFonts w:ascii="Times New Roman" w:hAnsi="Times New Roman" w:cs="Times New Roman"/>
                <w:sz w:val="24"/>
                <w:szCs w:val="24"/>
              </w:rPr>
            </w:pPr>
            <w:r w:rsidRPr="003F2ADC">
              <w:rPr>
                <w:rFonts w:ascii="Times New Roman" w:hAnsi="Times New Roman" w:cs="Times New Roman"/>
                <w:sz w:val="24"/>
                <w:szCs w:val="24"/>
              </w:rPr>
              <w:t>1</w:t>
            </w:r>
          </w:p>
        </w:tc>
        <w:tc>
          <w:tcPr>
            <w:tcW w:w="1080" w:type="dxa"/>
          </w:tcPr>
          <w:p w14:paraId="79975181" w14:textId="77777777" w:rsidR="00C07C85" w:rsidRDefault="00C07C85" w:rsidP="00C07C85">
            <w:pPr>
              <w:pStyle w:val="ListParagraph"/>
              <w:spacing w:after="0" w:line="240" w:lineRule="auto"/>
              <w:ind w:left="0"/>
              <w:rPr>
                <w:rFonts w:ascii="Times New Roman" w:hAnsi="Times New Roman" w:cs="Times New Roman"/>
                <w:b/>
                <w:sz w:val="24"/>
                <w:szCs w:val="24"/>
              </w:rPr>
            </w:pPr>
          </w:p>
        </w:tc>
        <w:tc>
          <w:tcPr>
            <w:tcW w:w="1368" w:type="dxa"/>
          </w:tcPr>
          <w:p w14:paraId="3D1EC7C3" w14:textId="77777777" w:rsidR="00C07C85" w:rsidRDefault="00C07C85" w:rsidP="00C07C85">
            <w:pPr>
              <w:pStyle w:val="ListParagraph"/>
              <w:spacing w:after="0" w:line="240" w:lineRule="auto"/>
              <w:ind w:left="0"/>
              <w:rPr>
                <w:rFonts w:ascii="Times New Roman" w:hAnsi="Times New Roman" w:cs="Times New Roman"/>
                <w:b/>
                <w:sz w:val="24"/>
                <w:szCs w:val="24"/>
              </w:rPr>
            </w:pPr>
          </w:p>
        </w:tc>
      </w:tr>
      <w:tr w:rsidR="00C07C85" w14:paraId="52E61A8D" w14:textId="77777777" w:rsidTr="002235B6">
        <w:trPr>
          <w:trHeight w:val="395"/>
        </w:trPr>
        <w:tc>
          <w:tcPr>
            <w:tcW w:w="5760" w:type="dxa"/>
          </w:tcPr>
          <w:p w14:paraId="64DAC8C8" w14:textId="77777777" w:rsidR="00C07C85" w:rsidRPr="003F2ADC" w:rsidRDefault="00C07C85" w:rsidP="00C07C85">
            <w:pPr>
              <w:tabs>
                <w:tab w:val="left" w:pos="2157"/>
                <w:tab w:val="left" w:pos="2592"/>
              </w:tabs>
            </w:pPr>
            <w:r w:rsidRPr="003F2ADC">
              <w:t xml:space="preserve">APA Reference List </w:t>
            </w:r>
          </w:p>
        </w:tc>
        <w:tc>
          <w:tcPr>
            <w:tcW w:w="1260" w:type="dxa"/>
          </w:tcPr>
          <w:p w14:paraId="3855873C" w14:textId="77777777" w:rsidR="00C07C85" w:rsidRPr="003F2ADC" w:rsidRDefault="00C07C85" w:rsidP="00C07C85">
            <w:pPr>
              <w:pStyle w:val="ListParagraph"/>
              <w:spacing w:after="0" w:line="240" w:lineRule="auto"/>
              <w:ind w:left="0"/>
              <w:rPr>
                <w:rFonts w:ascii="Times New Roman" w:hAnsi="Times New Roman" w:cs="Times New Roman"/>
                <w:sz w:val="24"/>
                <w:szCs w:val="24"/>
              </w:rPr>
            </w:pPr>
            <w:r w:rsidRPr="003F2ADC">
              <w:rPr>
                <w:rFonts w:ascii="Times New Roman" w:hAnsi="Times New Roman" w:cs="Times New Roman"/>
                <w:sz w:val="24"/>
                <w:szCs w:val="24"/>
              </w:rPr>
              <w:t>1</w:t>
            </w:r>
          </w:p>
        </w:tc>
        <w:tc>
          <w:tcPr>
            <w:tcW w:w="1080" w:type="dxa"/>
          </w:tcPr>
          <w:p w14:paraId="4431D5D3" w14:textId="77777777" w:rsidR="00C07C85" w:rsidRDefault="00C07C85" w:rsidP="00C07C85">
            <w:pPr>
              <w:pStyle w:val="ListParagraph"/>
              <w:spacing w:after="0" w:line="240" w:lineRule="auto"/>
              <w:ind w:left="0"/>
              <w:rPr>
                <w:rFonts w:ascii="Times New Roman" w:hAnsi="Times New Roman" w:cs="Times New Roman"/>
                <w:b/>
                <w:sz w:val="24"/>
                <w:szCs w:val="24"/>
              </w:rPr>
            </w:pPr>
          </w:p>
        </w:tc>
        <w:tc>
          <w:tcPr>
            <w:tcW w:w="1368" w:type="dxa"/>
          </w:tcPr>
          <w:p w14:paraId="46E4CF00" w14:textId="77777777" w:rsidR="00C07C85" w:rsidRDefault="00C07C85" w:rsidP="00C07C85">
            <w:pPr>
              <w:pStyle w:val="ListParagraph"/>
              <w:spacing w:after="0" w:line="240" w:lineRule="auto"/>
              <w:ind w:left="0"/>
              <w:rPr>
                <w:rFonts w:ascii="Times New Roman" w:hAnsi="Times New Roman" w:cs="Times New Roman"/>
                <w:b/>
                <w:sz w:val="24"/>
                <w:szCs w:val="24"/>
              </w:rPr>
            </w:pPr>
          </w:p>
        </w:tc>
      </w:tr>
      <w:tr w:rsidR="00C07C85" w14:paraId="1FFF8FEE" w14:textId="77777777" w:rsidTr="002235B6">
        <w:trPr>
          <w:trHeight w:val="395"/>
        </w:trPr>
        <w:tc>
          <w:tcPr>
            <w:tcW w:w="5760" w:type="dxa"/>
          </w:tcPr>
          <w:p w14:paraId="60956E1C" w14:textId="4AAD19DA" w:rsidR="00C07C85" w:rsidRPr="003F2ADC" w:rsidRDefault="00244B69" w:rsidP="00C07C85">
            <w:pPr>
              <w:tabs>
                <w:tab w:val="left" w:pos="2157"/>
                <w:tab w:val="left" w:pos="2592"/>
              </w:tabs>
            </w:pPr>
            <w:r>
              <w:t xml:space="preserve">Headings, </w:t>
            </w:r>
            <w:r w:rsidR="00C07C85" w:rsidRPr="003F2ADC">
              <w:t xml:space="preserve">Readability, Grammar, Spelling </w:t>
            </w:r>
          </w:p>
        </w:tc>
        <w:tc>
          <w:tcPr>
            <w:tcW w:w="1260" w:type="dxa"/>
          </w:tcPr>
          <w:p w14:paraId="5FAE0EAC" w14:textId="2B5E45C4" w:rsidR="00C07C85" w:rsidRPr="003F2ADC" w:rsidRDefault="00CA1967" w:rsidP="00C07C85">
            <w:pPr>
              <w:pStyle w:val="ListParagraph"/>
              <w:spacing w:after="0" w:line="240" w:lineRule="auto"/>
              <w:ind w:left="0"/>
              <w:rPr>
                <w:rFonts w:ascii="Times New Roman" w:hAnsi="Times New Roman" w:cs="Times New Roman"/>
                <w:sz w:val="24"/>
                <w:szCs w:val="24"/>
              </w:rPr>
            </w:pPr>
            <w:r>
              <w:rPr>
                <w:rFonts w:ascii="Times New Roman" w:hAnsi="Times New Roman" w:cs="Times New Roman"/>
                <w:sz w:val="24"/>
                <w:szCs w:val="24"/>
              </w:rPr>
              <w:t>1</w:t>
            </w:r>
            <w:r w:rsidR="00C07C85" w:rsidRPr="003F2ADC">
              <w:rPr>
                <w:rFonts w:ascii="Times New Roman" w:hAnsi="Times New Roman" w:cs="Times New Roman"/>
                <w:sz w:val="24"/>
                <w:szCs w:val="24"/>
              </w:rPr>
              <w:t>3</w:t>
            </w:r>
          </w:p>
        </w:tc>
        <w:tc>
          <w:tcPr>
            <w:tcW w:w="1080" w:type="dxa"/>
          </w:tcPr>
          <w:p w14:paraId="3375C8E8" w14:textId="77777777" w:rsidR="00C07C85" w:rsidRDefault="00C07C85" w:rsidP="00C07C85">
            <w:pPr>
              <w:pStyle w:val="ListParagraph"/>
              <w:spacing w:after="0" w:line="240" w:lineRule="auto"/>
              <w:ind w:left="0"/>
              <w:rPr>
                <w:rFonts w:ascii="Times New Roman" w:hAnsi="Times New Roman" w:cs="Times New Roman"/>
                <w:b/>
                <w:sz w:val="24"/>
                <w:szCs w:val="24"/>
              </w:rPr>
            </w:pPr>
          </w:p>
        </w:tc>
        <w:tc>
          <w:tcPr>
            <w:tcW w:w="1368" w:type="dxa"/>
          </w:tcPr>
          <w:p w14:paraId="48A93FC0" w14:textId="77777777" w:rsidR="00C07C85" w:rsidRDefault="00C07C85" w:rsidP="00C07C85">
            <w:pPr>
              <w:pStyle w:val="ListParagraph"/>
              <w:spacing w:after="0" w:line="240" w:lineRule="auto"/>
              <w:ind w:left="0"/>
              <w:rPr>
                <w:rFonts w:ascii="Times New Roman" w:hAnsi="Times New Roman" w:cs="Times New Roman"/>
                <w:b/>
                <w:sz w:val="24"/>
                <w:szCs w:val="24"/>
              </w:rPr>
            </w:pPr>
          </w:p>
        </w:tc>
      </w:tr>
      <w:tr w:rsidR="00C07C85" w14:paraId="41C3F2BC" w14:textId="77777777" w:rsidTr="002235B6">
        <w:trPr>
          <w:trHeight w:val="395"/>
        </w:trPr>
        <w:tc>
          <w:tcPr>
            <w:tcW w:w="5760" w:type="dxa"/>
          </w:tcPr>
          <w:p w14:paraId="2A415582" w14:textId="1DBBF289" w:rsidR="00C07C85" w:rsidRPr="00D41477" w:rsidRDefault="00C07C85" w:rsidP="00C07C85">
            <w:pPr>
              <w:pStyle w:val="ListParagraph"/>
              <w:numPr>
                <w:ilvl w:val="0"/>
                <w:numId w:val="30"/>
              </w:numPr>
              <w:tabs>
                <w:tab w:val="left" w:pos="162"/>
              </w:tabs>
              <w:spacing w:after="0" w:line="240" w:lineRule="auto"/>
              <w:ind w:left="162" w:hanging="180"/>
              <w:rPr>
                <w:rFonts w:ascii="Times New Roman" w:hAnsi="Times New Roman" w:cs="Times New Roman"/>
                <w:sz w:val="24"/>
                <w:szCs w:val="24"/>
              </w:rPr>
            </w:pPr>
            <w:r w:rsidRPr="00D41477">
              <w:rPr>
                <w:rFonts w:ascii="Times New Roman" w:hAnsi="Times New Roman" w:cs="Times New Roman"/>
                <w:sz w:val="24"/>
                <w:szCs w:val="24"/>
              </w:rPr>
              <w:t xml:space="preserve">Submit </w:t>
            </w:r>
          </w:p>
          <w:p w14:paraId="277A30F9" w14:textId="77777777" w:rsidR="00C07C85" w:rsidRPr="00D41477" w:rsidRDefault="00C07C85" w:rsidP="00C07C85">
            <w:pPr>
              <w:pStyle w:val="ListParagraph"/>
              <w:numPr>
                <w:ilvl w:val="1"/>
                <w:numId w:val="30"/>
              </w:numPr>
              <w:spacing w:after="0" w:line="240" w:lineRule="auto"/>
              <w:ind w:left="612"/>
              <w:rPr>
                <w:rFonts w:ascii="Times New Roman" w:hAnsi="Times New Roman" w:cs="Times New Roman"/>
                <w:sz w:val="24"/>
                <w:szCs w:val="24"/>
              </w:rPr>
            </w:pPr>
            <w:r w:rsidRPr="00D41477">
              <w:rPr>
                <w:rFonts w:ascii="Times New Roman" w:hAnsi="Times New Roman" w:cs="Times New Roman"/>
                <w:sz w:val="24"/>
                <w:szCs w:val="24"/>
              </w:rPr>
              <w:t xml:space="preserve">Use a cover page and headings following APA to structure the submission.  </w:t>
            </w:r>
          </w:p>
          <w:p w14:paraId="15B584A5" w14:textId="01A373F0" w:rsidR="00C07C85" w:rsidRDefault="00C07C85" w:rsidP="00C07C85">
            <w:pPr>
              <w:pStyle w:val="ListParagraph"/>
              <w:numPr>
                <w:ilvl w:val="1"/>
                <w:numId w:val="30"/>
              </w:numPr>
              <w:spacing w:after="0" w:line="240" w:lineRule="auto"/>
              <w:ind w:left="612"/>
              <w:rPr>
                <w:rFonts w:ascii="Times New Roman" w:hAnsi="Times New Roman" w:cs="Times New Roman"/>
                <w:sz w:val="24"/>
                <w:szCs w:val="24"/>
              </w:rPr>
            </w:pPr>
            <w:r>
              <w:rPr>
                <w:rFonts w:ascii="Times New Roman" w:hAnsi="Times New Roman" w:cs="Times New Roman"/>
                <w:sz w:val="24"/>
                <w:szCs w:val="24"/>
              </w:rPr>
              <w:t>Develop a plan of care for Sel</w:t>
            </w:r>
            <w:r w:rsidR="00826B07">
              <w:rPr>
                <w:rFonts w:ascii="Times New Roman" w:hAnsi="Times New Roman" w:cs="Times New Roman"/>
                <w:sz w:val="24"/>
                <w:szCs w:val="24"/>
              </w:rPr>
              <w:t>f-</w:t>
            </w:r>
            <w:r>
              <w:rPr>
                <w:rFonts w:ascii="Times New Roman" w:hAnsi="Times New Roman" w:cs="Times New Roman"/>
                <w:sz w:val="24"/>
                <w:szCs w:val="24"/>
              </w:rPr>
              <w:t xml:space="preserve">Care using CCC. </w:t>
            </w:r>
          </w:p>
          <w:p w14:paraId="6FAE6CA7" w14:textId="77777777" w:rsidR="00C07C85" w:rsidRPr="00D41477" w:rsidRDefault="00C07C85" w:rsidP="00C07C85">
            <w:pPr>
              <w:pStyle w:val="ListParagraph"/>
              <w:numPr>
                <w:ilvl w:val="1"/>
                <w:numId w:val="30"/>
              </w:numPr>
              <w:spacing w:after="0" w:line="240" w:lineRule="auto"/>
              <w:ind w:left="612"/>
              <w:rPr>
                <w:rFonts w:ascii="Times New Roman" w:hAnsi="Times New Roman" w:cs="Times New Roman"/>
                <w:sz w:val="24"/>
                <w:szCs w:val="24"/>
              </w:rPr>
            </w:pPr>
            <w:r>
              <w:rPr>
                <w:rFonts w:ascii="Times New Roman" w:hAnsi="Times New Roman" w:cs="Times New Roman"/>
                <w:sz w:val="24"/>
                <w:szCs w:val="24"/>
              </w:rPr>
              <w:t xml:space="preserve">Label the screen print as a figure </w:t>
            </w:r>
            <w:r w:rsidRPr="00D41477">
              <w:rPr>
                <w:rFonts w:ascii="Times New Roman" w:hAnsi="Times New Roman" w:cs="Times New Roman"/>
                <w:sz w:val="24"/>
                <w:szCs w:val="24"/>
              </w:rPr>
              <w:t xml:space="preserve">following APA style. </w:t>
            </w:r>
          </w:p>
          <w:p w14:paraId="118B4426" w14:textId="147BD6F2" w:rsidR="00C07C85" w:rsidRDefault="00C07C85" w:rsidP="00C07C85">
            <w:pPr>
              <w:pStyle w:val="ListParagraph"/>
              <w:numPr>
                <w:ilvl w:val="0"/>
                <w:numId w:val="30"/>
              </w:numPr>
              <w:ind w:left="252" w:hanging="252"/>
              <w:rPr>
                <w:rFonts w:ascii="Times New Roman" w:hAnsi="Times New Roman" w:cs="Times New Roman"/>
                <w:sz w:val="24"/>
                <w:szCs w:val="24"/>
              </w:rPr>
            </w:pPr>
            <w:r w:rsidRPr="00D41477">
              <w:rPr>
                <w:rFonts w:ascii="Times New Roman" w:hAnsi="Times New Roman" w:cs="Times New Roman"/>
                <w:sz w:val="24"/>
                <w:szCs w:val="24"/>
              </w:rPr>
              <w:t>A</w:t>
            </w:r>
            <w:r>
              <w:rPr>
                <w:rFonts w:ascii="Times New Roman" w:hAnsi="Times New Roman" w:cs="Times New Roman"/>
                <w:sz w:val="24"/>
                <w:szCs w:val="24"/>
              </w:rPr>
              <w:t xml:space="preserve"> </w:t>
            </w:r>
            <w:r w:rsidR="00244B69">
              <w:rPr>
                <w:rFonts w:ascii="Times New Roman" w:hAnsi="Times New Roman" w:cs="Times New Roman"/>
                <w:sz w:val="24"/>
                <w:szCs w:val="24"/>
              </w:rPr>
              <w:t>1</w:t>
            </w:r>
            <w:r>
              <w:rPr>
                <w:rFonts w:ascii="Times New Roman" w:hAnsi="Times New Roman" w:cs="Times New Roman"/>
                <w:sz w:val="24"/>
                <w:szCs w:val="24"/>
              </w:rPr>
              <w:t>50-</w:t>
            </w:r>
            <w:r w:rsidR="00244B69">
              <w:rPr>
                <w:rFonts w:ascii="Times New Roman" w:hAnsi="Times New Roman" w:cs="Times New Roman"/>
                <w:sz w:val="24"/>
                <w:szCs w:val="24"/>
              </w:rPr>
              <w:t>2</w:t>
            </w:r>
            <w:r>
              <w:rPr>
                <w:rFonts w:ascii="Times New Roman" w:hAnsi="Times New Roman" w:cs="Times New Roman"/>
                <w:sz w:val="24"/>
                <w:szCs w:val="24"/>
              </w:rPr>
              <w:t>00</w:t>
            </w:r>
            <w:r w:rsidRPr="00D41477">
              <w:rPr>
                <w:rFonts w:ascii="Times New Roman" w:hAnsi="Times New Roman" w:cs="Times New Roman"/>
                <w:sz w:val="24"/>
                <w:szCs w:val="24"/>
              </w:rPr>
              <w:t xml:space="preserve"> summary of what did you learn about using a standardized terminology to create a plan of care. </w:t>
            </w:r>
            <w:r>
              <w:rPr>
                <w:rFonts w:ascii="Times New Roman" w:hAnsi="Times New Roman" w:cs="Times New Roman"/>
                <w:sz w:val="24"/>
                <w:szCs w:val="24"/>
              </w:rPr>
              <w:t xml:space="preserve">Be sure to reference the CCC and the website. </w:t>
            </w:r>
          </w:p>
          <w:p w14:paraId="6DF1CC64" w14:textId="703B074B" w:rsidR="00244B69" w:rsidRPr="00244B69" w:rsidRDefault="00244B69" w:rsidP="00C07C85">
            <w:pPr>
              <w:pStyle w:val="ListParagraph"/>
              <w:numPr>
                <w:ilvl w:val="0"/>
                <w:numId w:val="30"/>
              </w:numPr>
              <w:ind w:left="252" w:hanging="252"/>
              <w:rPr>
                <w:rFonts w:ascii="Times New Roman" w:hAnsi="Times New Roman" w:cs="Times New Roman"/>
                <w:sz w:val="24"/>
                <w:szCs w:val="24"/>
              </w:rPr>
            </w:pPr>
            <w:r w:rsidRPr="00244B69">
              <w:rPr>
                <w:rFonts w:ascii="Times New Roman" w:hAnsi="Times New Roman" w:cs="Times New Roman"/>
                <w:sz w:val="24"/>
                <w:szCs w:val="24"/>
              </w:rPr>
              <w:t xml:space="preserve">Write a </w:t>
            </w:r>
            <w:proofErr w:type="gramStart"/>
            <w:r w:rsidRPr="00244B69">
              <w:rPr>
                <w:rFonts w:ascii="Times New Roman" w:hAnsi="Times New Roman" w:cs="Times New Roman"/>
                <w:sz w:val="24"/>
                <w:szCs w:val="24"/>
              </w:rPr>
              <w:t>150-200 word</w:t>
            </w:r>
            <w:proofErr w:type="gramEnd"/>
            <w:r w:rsidRPr="00244B69">
              <w:rPr>
                <w:rFonts w:ascii="Times New Roman" w:hAnsi="Times New Roman" w:cs="Times New Roman"/>
                <w:sz w:val="24"/>
                <w:szCs w:val="24"/>
              </w:rPr>
              <w:t xml:space="preserve"> summary of what nursing or other terminologies are used in your organization? How are the terminologies used? If no terminologies are used what would you recommend. Use references.</w:t>
            </w:r>
          </w:p>
          <w:p w14:paraId="26C2147D" w14:textId="77777777" w:rsidR="00C07C85" w:rsidRPr="003F2ADC" w:rsidRDefault="00C07C85" w:rsidP="00C07C85">
            <w:pPr>
              <w:pStyle w:val="ListParagraph"/>
              <w:numPr>
                <w:ilvl w:val="0"/>
                <w:numId w:val="30"/>
              </w:numPr>
              <w:spacing w:after="0" w:line="240" w:lineRule="auto"/>
              <w:ind w:left="252" w:hanging="252"/>
            </w:pPr>
            <w:r w:rsidRPr="00D41477">
              <w:rPr>
                <w:rFonts w:ascii="Times New Roman" w:hAnsi="Times New Roman" w:cs="Times New Roman"/>
                <w:b/>
                <w:color w:val="FF0000"/>
                <w:sz w:val="24"/>
                <w:szCs w:val="24"/>
              </w:rPr>
              <w:t>Submit as one Word document.</w:t>
            </w:r>
            <w:r w:rsidRPr="00D41477">
              <w:rPr>
                <w:rFonts w:ascii="Times New Roman" w:hAnsi="Times New Roman" w:cs="Times New Roman"/>
                <w:color w:val="FF0000"/>
                <w:sz w:val="24"/>
                <w:szCs w:val="24"/>
              </w:rPr>
              <w:t xml:space="preserve"> </w:t>
            </w:r>
          </w:p>
        </w:tc>
        <w:tc>
          <w:tcPr>
            <w:tcW w:w="1260" w:type="dxa"/>
          </w:tcPr>
          <w:p w14:paraId="7E98B91A" w14:textId="77777777" w:rsidR="00C07C85" w:rsidRPr="003F2ADC" w:rsidRDefault="00C07C85" w:rsidP="00C07C85">
            <w:pPr>
              <w:pStyle w:val="ListParagraph"/>
              <w:spacing w:after="0" w:line="240" w:lineRule="auto"/>
              <w:ind w:left="0"/>
              <w:rPr>
                <w:rFonts w:ascii="Times New Roman" w:hAnsi="Times New Roman" w:cs="Times New Roman"/>
                <w:sz w:val="24"/>
                <w:szCs w:val="24"/>
              </w:rPr>
            </w:pPr>
            <w:r w:rsidRPr="003F2ADC">
              <w:rPr>
                <w:rFonts w:ascii="Times New Roman" w:hAnsi="Times New Roman" w:cs="Times New Roman"/>
                <w:sz w:val="24"/>
                <w:szCs w:val="24"/>
              </w:rPr>
              <w:t>0</w:t>
            </w:r>
          </w:p>
        </w:tc>
        <w:tc>
          <w:tcPr>
            <w:tcW w:w="1080" w:type="dxa"/>
          </w:tcPr>
          <w:p w14:paraId="44021567" w14:textId="77777777" w:rsidR="00C07C85" w:rsidRDefault="00C07C85" w:rsidP="00C07C85">
            <w:pPr>
              <w:pStyle w:val="ListParagraph"/>
              <w:spacing w:after="0" w:line="240" w:lineRule="auto"/>
              <w:ind w:left="0"/>
              <w:rPr>
                <w:rFonts w:ascii="Times New Roman" w:hAnsi="Times New Roman" w:cs="Times New Roman"/>
                <w:b/>
                <w:sz w:val="24"/>
                <w:szCs w:val="24"/>
              </w:rPr>
            </w:pPr>
          </w:p>
        </w:tc>
        <w:tc>
          <w:tcPr>
            <w:tcW w:w="1368" w:type="dxa"/>
          </w:tcPr>
          <w:p w14:paraId="1EFBED1B" w14:textId="77777777" w:rsidR="00C07C85" w:rsidRDefault="00C07C85" w:rsidP="00C07C85">
            <w:pPr>
              <w:pStyle w:val="ListParagraph"/>
              <w:spacing w:after="0" w:line="240" w:lineRule="auto"/>
              <w:ind w:left="0"/>
              <w:rPr>
                <w:rFonts w:ascii="Times New Roman" w:hAnsi="Times New Roman" w:cs="Times New Roman"/>
                <w:b/>
                <w:sz w:val="24"/>
                <w:szCs w:val="24"/>
              </w:rPr>
            </w:pPr>
          </w:p>
        </w:tc>
      </w:tr>
      <w:tr w:rsidR="00C07C85" w14:paraId="72210E8F" w14:textId="77777777" w:rsidTr="002235B6">
        <w:trPr>
          <w:trHeight w:val="305"/>
        </w:trPr>
        <w:tc>
          <w:tcPr>
            <w:tcW w:w="5760" w:type="dxa"/>
          </w:tcPr>
          <w:p w14:paraId="1543EC8B" w14:textId="77777777" w:rsidR="00C07C85" w:rsidRPr="003F2ADC" w:rsidRDefault="00C07C85" w:rsidP="00C07C85">
            <w:pPr>
              <w:pStyle w:val="ListParagraph"/>
              <w:spacing w:after="0" w:line="240" w:lineRule="auto"/>
              <w:ind w:left="0"/>
              <w:rPr>
                <w:b/>
              </w:rPr>
            </w:pPr>
            <w:r w:rsidRPr="003F2ADC">
              <w:rPr>
                <w:rFonts w:ascii="Times New Roman" w:hAnsi="Times New Roman" w:cs="Times New Roman"/>
                <w:sz w:val="24"/>
                <w:szCs w:val="24"/>
              </w:rPr>
              <w:t xml:space="preserve">Total </w:t>
            </w:r>
          </w:p>
        </w:tc>
        <w:tc>
          <w:tcPr>
            <w:tcW w:w="1260" w:type="dxa"/>
          </w:tcPr>
          <w:p w14:paraId="69D64698" w14:textId="77777777" w:rsidR="00C07C85" w:rsidRPr="003F2ADC" w:rsidRDefault="00C07C85" w:rsidP="00C07C85">
            <w:pPr>
              <w:pStyle w:val="ListParagraph"/>
              <w:spacing w:after="0" w:line="240" w:lineRule="auto"/>
              <w:ind w:left="0"/>
              <w:rPr>
                <w:rFonts w:ascii="Times New Roman" w:hAnsi="Times New Roman" w:cs="Times New Roman"/>
                <w:sz w:val="24"/>
                <w:szCs w:val="24"/>
              </w:rPr>
            </w:pPr>
            <w:r w:rsidRPr="003F2ADC">
              <w:rPr>
                <w:rFonts w:ascii="Times New Roman" w:hAnsi="Times New Roman" w:cs="Times New Roman"/>
                <w:sz w:val="24"/>
                <w:szCs w:val="24"/>
              </w:rPr>
              <w:t>100</w:t>
            </w:r>
          </w:p>
        </w:tc>
        <w:tc>
          <w:tcPr>
            <w:tcW w:w="1080" w:type="dxa"/>
          </w:tcPr>
          <w:p w14:paraId="5C5F149A" w14:textId="77777777" w:rsidR="00C07C85" w:rsidRDefault="00C07C85" w:rsidP="00C07C85">
            <w:pPr>
              <w:pStyle w:val="ListParagraph"/>
              <w:spacing w:after="0" w:line="240" w:lineRule="auto"/>
              <w:ind w:left="0"/>
              <w:rPr>
                <w:rFonts w:ascii="Times New Roman" w:hAnsi="Times New Roman" w:cs="Times New Roman"/>
                <w:b/>
                <w:sz w:val="24"/>
                <w:szCs w:val="24"/>
              </w:rPr>
            </w:pPr>
          </w:p>
        </w:tc>
        <w:tc>
          <w:tcPr>
            <w:tcW w:w="1368" w:type="dxa"/>
          </w:tcPr>
          <w:p w14:paraId="46A63A8D" w14:textId="77777777" w:rsidR="00C07C85" w:rsidRDefault="00C07C85" w:rsidP="00C07C85">
            <w:pPr>
              <w:pStyle w:val="ListParagraph"/>
              <w:spacing w:after="0" w:line="240" w:lineRule="auto"/>
              <w:ind w:left="0"/>
              <w:rPr>
                <w:rFonts w:ascii="Times New Roman" w:hAnsi="Times New Roman" w:cs="Times New Roman"/>
                <w:b/>
                <w:sz w:val="24"/>
                <w:szCs w:val="24"/>
              </w:rPr>
            </w:pPr>
          </w:p>
        </w:tc>
      </w:tr>
    </w:tbl>
    <w:p w14:paraId="79386DE5" w14:textId="77777777" w:rsidR="00122E60" w:rsidRDefault="00122E60" w:rsidP="003C2DBD">
      <w:pPr>
        <w:tabs>
          <w:tab w:val="left" w:pos="-1080"/>
          <w:tab w:val="left" w:pos="-720"/>
          <w:tab w:val="left" w:pos="0"/>
          <w:tab w:val="left" w:pos="90"/>
        </w:tabs>
        <w:rPr>
          <w:rFonts w:cs="Times New Roman"/>
          <w:b/>
        </w:rPr>
      </w:pPr>
    </w:p>
    <w:sectPr w:rsidR="00122E6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Univers 45 Light">
    <w:altName w:val="Univers 45 Light"/>
    <w:panose1 w:val="00000000000000000000"/>
    <w:charset w:val="00"/>
    <w:family w:val="swiss"/>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2F60C1"/>
    <w:multiLevelType w:val="hybridMultilevel"/>
    <w:tmpl w:val="5344C30C"/>
    <w:lvl w:ilvl="0" w:tplc="628C0CD8">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056037"/>
    <w:multiLevelType w:val="hybridMultilevel"/>
    <w:tmpl w:val="E00CAED4"/>
    <w:lvl w:ilvl="0" w:tplc="DF00B5F4">
      <w:start w:val="2"/>
      <w:numFmt w:val="decimal"/>
      <w:lvlText w:val="%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8B0CA7"/>
    <w:multiLevelType w:val="hybridMultilevel"/>
    <w:tmpl w:val="37AE75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6333FC"/>
    <w:multiLevelType w:val="hybridMultilevel"/>
    <w:tmpl w:val="359861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F47672"/>
    <w:multiLevelType w:val="hybridMultilevel"/>
    <w:tmpl w:val="6FBCF5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804003A"/>
    <w:multiLevelType w:val="hybridMultilevel"/>
    <w:tmpl w:val="9D6E29FA"/>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6" w15:restartNumberingAfterBreak="0">
    <w:nsid w:val="1ADC2B59"/>
    <w:multiLevelType w:val="hybridMultilevel"/>
    <w:tmpl w:val="582874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D9D3BA2"/>
    <w:multiLevelType w:val="hybridMultilevel"/>
    <w:tmpl w:val="03B20FD8"/>
    <w:lvl w:ilvl="0" w:tplc="3ED6FC2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1131426"/>
    <w:multiLevelType w:val="hybridMultilevel"/>
    <w:tmpl w:val="6916DA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32F78E7"/>
    <w:multiLevelType w:val="hybridMultilevel"/>
    <w:tmpl w:val="336AC57A"/>
    <w:lvl w:ilvl="0" w:tplc="5456B6B0">
      <w:start w:val="1"/>
      <w:numFmt w:val="decimal"/>
      <w:lvlText w:val="%1."/>
      <w:lvlJc w:val="left"/>
      <w:pPr>
        <w:ind w:left="720" w:hanging="360"/>
      </w:pPr>
      <w:rPr>
        <w:rFonts w:hint="default"/>
        <w:b w:val="0"/>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4185E7B"/>
    <w:multiLevelType w:val="hybridMultilevel"/>
    <w:tmpl w:val="5D4A4A24"/>
    <w:lvl w:ilvl="0" w:tplc="3A565312">
      <w:start w:val="1"/>
      <w:numFmt w:val="decimal"/>
      <w:lvlText w:val="%1."/>
      <w:lvlJc w:val="left"/>
      <w:pPr>
        <w:ind w:left="1080" w:hanging="360"/>
      </w:pPr>
      <w:rPr>
        <w:rFonts w:ascii="Times New Roman" w:hAnsi="Times New Roman" w:hint="default"/>
        <w:b w:val="0"/>
        <w:i w:val="0"/>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5CC4C03"/>
    <w:multiLevelType w:val="hybridMultilevel"/>
    <w:tmpl w:val="336AC57A"/>
    <w:lvl w:ilvl="0" w:tplc="5456B6B0">
      <w:start w:val="1"/>
      <w:numFmt w:val="decimal"/>
      <w:lvlText w:val="%1."/>
      <w:lvlJc w:val="left"/>
      <w:pPr>
        <w:ind w:left="720" w:hanging="360"/>
      </w:pPr>
      <w:rPr>
        <w:rFonts w:hint="default"/>
        <w:b w:val="0"/>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67D4321"/>
    <w:multiLevelType w:val="hybridMultilevel"/>
    <w:tmpl w:val="4C2EECA8"/>
    <w:lvl w:ilvl="0" w:tplc="5456B6B0">
      <w:start w:val="1"/>
      <w:numFmt w:val="decimal"/>
      <w:lvlText w:val="%1."/>
      <w:lvlJc w:val="left"/>
      <w:pPr>
        <w:ind w:left="720" w:hanging="360"/>
      </w:pPr>
      <w:rPr>
        <w:rFonts w:hint="default"/>
        <w:b w:val="0"/>
        <w:i w:val="0"/>
      </w:rPr>
    </w:lvl>
    <w:lvl w:ilvl="1" w:tplc="E682B46E">
      <w:start w:val="1"/>
      <w:numFmt w:val="lowerLetter"/>
      <w:lvlText w:val="%2."/>
      <w:lvlJc w:val="left"/>
      <w:pPr>
        <w:ind w:left="1440" w:hanging="360"/>
      </w:pPr>
      <w:rPr>
        <w:rFonts w:ascii="Times New Roman" w:hAnsi="Times New Roman" w:hint="default"/>
        <w:b w:val="0"/>
        <w:i w:val="0"/>
        <w:sz w:val="24"/>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7A466B8"/>
    <w:multiLevelType w:val="hybridMultilevel"/>
    <w:tmpl w:val="E1C025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8DB1E0F"/>
    <w:multiLevelType w:val="hybridMultilevel"/>
    <w:tmpl w:val="ACCA5E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19B3971"/>
    <w:multiLevelType w:val="hybridMultilevel"/>
    <w:tmpl w:val="BD1A1474"/>
    <w:lvl w:ilvl="0" w:tplc="16CE5A4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7271F58"/>
    <w:multiLevelType w:val="hybridMultilevel"/>
    <w:tmpl w:val="3AC60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7894F75"/>
    <w:multiLevelType w:val="hybridMultilevel"/>
    <w:tmpl w:val="28FA76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93B4A13"/>
    <w:multiLevelType w:val="hybridMultilevel"/>
    <w:tmpl w:val="187458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3514910"/>
    <w:multiLevelType w:val="hybridMultilevel"/>
    <w:tmpl w:val="0972CAEE"/>
    <w:lvl w:ilvl="0" w:tplc="EDD23372">
      <w:start w:val="1"/>
      <w:numFmt w:val="decimal"/>
      <w:lvlText w:val="%1."/>
      <w:lvlJc w:val="left"/>
      <w:pPr>
        <w:ind w:left="720" w:hanging="360"/>
      </w:pPr>
      <w:rPr>
        <w:rFonts w:ascii="Times New Roman" w:hAnsi="Times New Roman" w:hint="default"/>
        <w:b w:val="0"/>
        <w:i w:val="0"/>
        <w:sz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A572F4A"/>
    <w:multiLevelType w:val="hybridMultilevel"/>
    <w:tmpl w:val="D6529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AB546C7"/>
    <w:multiLevelType w:val="hybridMultilevel"/>
    <w:tmpl w:val="0AB29A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C581A5E"/>
    <w:multiLevelType w:val="hybridMultilevel"/>
    <w:tmpl w:val="E3C2421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51DE0AB8"/>
    <w:multiLevelType w:val="hybridMultilevel"/>
    <w:tmpl w:val="BBA07D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2931C40"/>
    <w:multiLevelType w:val="hybridMultilevel"/>
    <w:tmpl w:val="FBD47D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3C0294E"/>
    <w:multiLevelType w:val="hybridMultilevel"/>
    <w:tmpl w:val="8D2C67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5C114E0"/>
    <w:multiLevelType w:val="hybridMultilevel"/>
    <w:tmpl w:val="F0DA9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6B6551E"/>
    <w:multiLevelType w:val="hybridMultilevel"/>
    <w:tmpl w:val="2F4CF7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3B97359"/>
    <w:multiLevelType w:val="hybridMultilevel"/>
    <w:tmpl w:val="3D3A454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5757644"/>
    <w:multiLevelType w:val="hybridMultilevel"/>
    <w:tmpl w:val="D20460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6615E90"/>
    <w:multiLevelType w:val="hybridMultilevel"/>
    <w:tmpl w:val="EFFA0F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06F1575"/>
    <w:multiLevelType w:val="hybridMultilevel"/>
    <w:tmpl w:val="3D3A454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09F4995"/>
    <w:multiLevelType w:val="hybridMultilevel"/>
    <w:tmpl w:val="336AC57A"/>
    <w:lvl w:ilvl="0" w:tplc="5456B6B0">
      <w:start w:val="1"/>
      <w:numFmt w:val="decimal"/>
      <w:lvlText w:val="%1."/>
      <w:lvlJc w:val="left"/>
      <w:pPr>
        <w:ind w:left="720" w:hanging="360"/>
      </w:pPr>
      <w:rPr>
        <w:rFonts w:hint="default"/>
        <w:b w:val="0"/>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22A06B2"/>
    <w:multiLevelType w:val="hybridMultilevel"/>
    <w:tmpl w:val="19DEB8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41F26AD"/>
    <w:multiLevelType w:val="hybridMultilevel"/>
    <w:tmpl w:val="40D8E9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71F3576"/>
    <w:multiLevelType w:val="hybridMultilevel"/>
    <w:tmpl w:val="7ECA94C8"/>
    <w:lvl w:ilvl="0" w:tplc="3ED6FC20">
      <w:start w:val="1"/>
      <w:numFmt w:val="decimal"/>
      <w:lvlText w:val="%1."/>
      <w:lvlJc w:val="lef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79B02FD3"/>
    <w:multiLevelType w:val="hybridMultilevel"/>
    <w:tmpl w:val="336AC57A"/>
    <w:lvl w:ilvl="0" w:tplc="5456B6B0">
      <w:start w:val="1"/>
      <w:numFmt w:val="decimal"/>
      <w:lvlText w:val="%1."/>
      <w:lvlJc w:val="left"/>
      <w:pPr>
        <w:ind w:left="720" w:hanging="360"/>
      </w:pPr>
      <w:rPr>
        <w:rFonts w:hint="default"/>
        <w:b w:val="0"/>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9D122B0"/>
    <w:multiLevelType w:val="hybridMultilevel"/>
    <w:tmpl w:val="336AC57A"/>
    <w:lvl w:ilvl="0" w:tplc="5456B6B0">
      <w:start w:val="1"/>
      <w:numFmt w:val="decimal"/>
      <w:lvlText w:val="%1."/>
      <w:lvlJc w:val="left"/>
      <w:pPr>
        <w:ind w:left="720" w:hanging="360"/>
      </w:pPr>
      <w:rPr>
        <w:rFonts w:hint="default"/>
        <w:b w:val="0"/>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E3504EF"/>
    <w:multiLevelType w:val="hybridMultilevel"/>
    <w:tmpl w:val="33A218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3">
      <w:start w:val="1"/>
      <w:numFmt w:val="bullet"/>
      <w:lvlText w:val="o"/>
      <w:lvlJc w:val="left"/>
      <w:pPr>
        <w:ind w:left="2160" w:hanging="360"/>
      </w:pPr>
      <w:rPr>
        <w:rFonts w:ascii="Courier New" w:hAnsi="Courier New" w:cs="Courier New"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1"/>
  </w:num>
  <w:num w:numId="2">
    <w:abstractNumId w:val="20"/>
  </w:num>
  <w:num w:numId="3">
    <w:abstractNumId w:val="17"/>
  </w:num>
  <w:num w:numId="4">
    <w:abstractNumId w:val="4"/>
  </w:num>
  <w:num w:numId="5">
    <w:abstractNumId w:val="5"/>
  </w:num>
  <w:num w:numId="6">
    <w:abstractNumId w:val="27"/>
  </w:num>
  <w:num w:numId="7">
    <w:abstractNumId w:val="29"/>
  </w:num>
  <w:num w:numId="8">
    <w:abstractNumId w:val="7"/>
  </w:num>
  <w:num w:numId="9">
    <w:abstractNumId w:val="35"/>
  </w:num>
  <w:num w:numId="10">
    <w:abstractNumId w:val="1"/>
  </w:num>
  <w:num w:numId="11">
    <w:abstractNumId w:val="10"/>
  </w:num>
  <w:num w:numId="12">
    <w:abstractNumId w:val="0"/>
  </w:num>
  <w:num w:numId="13">
    <w:abstractNumId w:val="15"/>
  </w:num>
  <w:num w:numId="14">
    <w:abstractNumId w:val="8"/>
  </w:num>
  <w:num w:numId="15">
    <w:abstractNumId w:val="34"/>
  </w:num>
  <w:num w:numId="16">
    <w:abstractNumId w:val="3"/>
  </w:num>
  <w:num w:numId="17">
    <w:abstractNumId w:val="23"/>
  </w:num>
  <w:num w:numId="18">
    <w:abstractNumId w:val="2"/>
  </w:num>
  <w:num w:numId="19">
    <w:abstractNumId w:val="30"/>
  </w:num>
  <w:num w:numId="20">
    <w:abstractNumId w:val="33"/>
  </w:num>
  <w:num w:numId="21">
    <w:abstractNumId w:val="24"/>
  </w:num>
  <w:num w:numId="22">
    <w:abstractNumId w:val="16"/>
  </w:num>
  <w:num w:numId="23">
    <w:abstractNumId w:val="26"/>
  </w:num>
  <w:num w:numId="24">
    <w:abstractNumId w:val="14"/>
  </w:num>
  <w:num w:numId="25">
    <w:abstractNumId w:val="32"/>
  </w:num>
  <w:num w:numId="26">
    <w:abstractNumId w:val="28"/>
  </w:num>
  <w:num w:numId="27">
    <w:abstractNumId w:val="31"/>
  </w:num>
  <w:num w:numId="28">
    <w:abstractNumId w:val="37"/>
  </w:num>
  <w:num w:numId="29">
    <w:abstractNumId w:val="12"/>
  </w:num>
  <w:num w:numId="30">
    <w:abstractNumId w:val="19"/>
  </w:num>
  <w:num w:numId="31">
    <w:abstractNumId w:val="13"/>
  </w:num>
  <w:num w:numId="32">
    <w:abstractNumId w:val="38"/>
  </w:num>
  <w:num w:numId="33">
    <w:abstractNumId w:val="22"/>
  </w:num>
  <w:num w:numId="34">
    <w:abstractNumId w:val="6"/>
  </w:num>
  <w:num w:numId="35">
    <w:abstractNumId w:val="25"/>
  </w:num>
  <w:num w:numId="36">
    <w:abstractNumId w:val="18"/>
  </w:num>
  <w:num w:numId="37">
    <w:abstractNumId w:val="11"/>
  </w:num>
  <w:num w:numId="38">
    <w:abstractNumId w:val="9"/>
  </w:num>
  <w:num w:numId="39">
    <w:abstractNumId w:val="3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tzQ1tbQwtTQ0NDGxNDJV0lEKTi0uzszPAykwrQUAWDnVciwAAAA="/>
  </w:docVars>
  <w:rsids>
    <w:rsidRoot w:val="00EE255B"/>
    <w:rsid w:val="00000178"/>
    <w:rsid w:val="00001613"/>
    <w:rsid w:val="00002020"/>
    <w:rsid w:val="00002A6C"/>
    <w:rsid w:val="00003BB5"/>
    <w:rsid w:val="00005404"/>
    <w:rsid w:val="00005CA3"/>
    <w:rsid w:val="0002140A"/>
    <w:rsid w:val="00024BB8"/>
    <w:rsid w:val="00024DC2"/>
    <w:rsid w:val="00030C0D"/>
    <w:rsid w:val="00031215"/>
    <w:rsid w:val="0003334C"/>
    <w:rsid w:val="00036A09"/>
    <w:rsid w:val="000444FE"/>
    <w:rsid w:val="00044537"/>
    <w:rsid w:val="00045277"/>
    <w:rsid w:val="000467F2"/>
    <w:rsid w:val="00047BE0"/>
    <w:rsid w:val="00051652"/>
    <w:rsid w:val="00054593"/>
    <w:rsid w:val="00054CCD"/>
    <w:rsid w:val="00055203"/>
    <w:rsid w:val="0005582F"/>
    <w:rsid w:val="00055B1A"/>
    <w:rsid w:val="00057955"/>
    <w:rsid w:val="0006382C"/>
    <w:rsid w:val="000644C1"/>
    <w:rsid w:val="000645D3"/>
    <w:rsid w:val="00065673"/>
    <w:rsid w:val="00070208"/>
    <w:rsid w:val="00070C9F"/>
    <w:rsid w:val="00071174"/>
    <w:rsid w:val="00072932"/>
    <w:rsid w:val="0007327B"/>
    <w:rsid w:val="00080C2B"/>
    <w:rsid w:val="000825E8"/>
    <w:rsid w:val="00082870"/>
    <w:rsid w:val="00084D2C"/>
    <w:rsid w:val="00085182"/>
    <w:rsid w:val="00086A08"/>
    <w:rsid w:val="00091173"/>
    <w:rsid w:val="0009139C"/>
    <w:rsid w:val="00092814"/>
    <w:rsid w:val="00093E92"/>
    <w:rsid w:val="000952F9"/>
    <w:rsid w:val="000A50F7"/>
    <w:rsid w:val="000A5C3A"/>
    <w:rsid w:val="000A620E"/>
    <w:rsid w:val="000B2226"/>
    <w:rsid w:val="000B25D8"/>
    <w:rsid w:val="000B27E7"/>
    <w:rsid w:val="000B2B3E"/>
    <w:rsid w:val="000B30F4"/>
    <w:rsid w:val="000B4214"/>
    <w:rsid w:val="000C00D7"/>
    <w:rsid w:val="000C2459"/>
    <w:rsid w:val="000C252F"/>
    <w:rsid w:val="000C3836"/>
    <w:rsid w:val="000C5C63"/>
    <w:rsid w:val="000D0886"/>
    <w:rsid w:val="000D3472"/>
    <w:rsid w:val="000D494F"/>
    <w:rsid w:val="000D6C81"/>
    <w:rsid w:val="000E093C"/>
    <w:rsid w:val="000E0E00"/>
    <w:rsid w:val="000E41B1"/>
    <w:rsid w:val="000F3DF0"/>
    <w:rsid w:val="000F6447"/>
    <w:rsid w:val="00100484"/>
    <w:rsid w:val="00100BA3"/>
    <w:rsid w:val="00107A66"/>
    <w:rsid w:val="00107F61"/>
    <w:rsid w:val="0011235C"/>
    <w:rsid w:val="00112E77"/>
    <w:rsid w:val="00113797"/>
    <w:rsid w:val="00115661"/>
    <w:rsid w:val="00116901"/>
    <w:rsid w:val="00117C46"/>
    <w:rsid w:val="00121E6E"/>
    <w:rsid w:val="00122E60"/>
    <w:rsid w:val="00123E09"/>
    <w:rsid w:val="00132070"/>
    <w:rsid w:val="00140EC4"/>
    <w:rsid w:val="001427DB"/>
    <w:rsid w:val="00145BA1"/>
    <w:rsid w:val="00150F71"/>
    <w:rsid w:val="00151791"/>
    <w:rsid w:val="00155330"/>
    <w:rsid w:val="0016215B"/>
    <w:rsid w:val="00163289"/>
    <w:rsid w:val="00163CBF"/>
    <w:rsid w:val="00164C7F"/>
    <w:rsid w:val="001655BC"/>
    <w:rsid w:val="00166B81"/>
    <w:rsid w:val="00166DA0"/>
    <w:rsid w:val="001703E0"/>
    <w:rsid w:val="0017180E"/>
    <w:rsid w:val="00177A8E"/>
    <w:rsid w:val="001818EE"/>
    <w:rsid w:val="00181FB6"/>
    <w:rsid w:val="00187498"/>
    <w:rsid w:val="00195A70"/>
    <w:rsid w:val="0019745B"/>
    <w:rsid w:val="001A4256"/>
    <w:rsid w:val="001A6EDB"/>
    <w:rsid w:val="001A6F0E"/>
    <w:rsid w:val="001B5776"/>
    <w:rsid w:val="001C37A4"/>
    <w:rsid w:val="001C644F"/>
    <w:rsid w:val="001C6BBD"/>
    <w:rsid w:val="001D639A"/>
    <w:rsid w:val="001D6A62"/>
    <w:rsid w:val="001E06ED"/>
    <w:rsid w:val="001E09E7"/>
    <w:rsid w:val="001E2767"/>
    <w:rsid w:val="001E4BB2"/>
    <w:rsid w:val="001E4C24"/>
    <w:rsid w:val="001E6056"/>
    <w:rsid w:val="001E771B"/>
    <w:rsid w:val="001F0A67"/>
    <w:rsid w:val="001F3C42"/>
    <w:rsid w:val="001F3CA4"/>
    <w:rsid w:val="00200293"/>
    <w:rsid w:val="00200E82"/>
    <w:rsid w:val="0020449D"/>
    <w:rsid w:val="0020471C"/>
    <w:rsid w:val="00206DAB"/>
    <w:rsid w:val="00207328"/>
    <w:rsid w:val="00213E6C"/>
    <w:rsid w:val="00222311"/>
    <w:rsid w:val="002235B6"/>
    <w:rsid w:val="00223FFA"/>
    <w:rsid w:val="002265E5"/>
    <w:rsid w:val="00230C63"/>
    <w:rsid w:val="00230F06"/>
    <w:rsid w:val="00232031"/>
    <w:rsid w:val="00233A5F"/>
    <w:rsid w:val="00234A80"/>
    <w:rsid w:val="00235043"/>
    <w:rsid w:val="00240F71"/>
    <w:rsid w:val="002421A2"/>
    <w:rsid w:val="0024425C"/>
    <w:rsid w:val="002448E2"/>
    <w:rsid w:val="00244B69"/>
    <w:rsid w:val="00252317"/>
    <w:rsid w:val="00252A06"/>
    <w:rsid w:val="002548CA"/>
    <w:rsid w:val="00254BF8"/>
    <w:rsid w:val="00255CEC"/>
    <w:rsid w:val="002574EE"/>
    <w:rsid w:val="0026038F"/>
    <w:rsid w:val="002616F6"/>
    <w:rsid w:val="00264887"/>
    <w:rsid w:val="00266FDA"/>
    <w:rsid w:val="00270B03"/>
    <w:rsid w:val="00271530"/>
    <w:rsid w:val="00271AD4"/>
    <w:rsid w:val="00274778"/>
    <w:rsid w:val="0027482B"/>
    <w:rsid w:val="00276A07"/>
    <w:rsid w:val="00277F23"/>
    <w:rsid w:val="00281E9B"/>
    <w:rsid w:val="002842E3"/>
    <w:rsid w:val="002914B8"/>
    <w:rsid w:val="0029306A"/>
    <w:rsid w:val="00293364"/>
    <w:rsid w:val="0029339D"/>
    <w:rsid w:val="00294B39"/>
    <w:rsid w:val="0029553B"/>
    <w:rsid w:val="002A23FE"/>
    <w:rsid w:val="002A31B6"/>
    <w:rsid w:val="002A36C9"/>
    <w:rsid w:val="002A4C6E"/>
    <w:rsid w:val="002A6824"/>
    <w:rsid w:val="002B4436"/>
    <w:rsid w:val="002B5641"/>
    <w:rsid w:val="002B5C46"/>
    <w:rsid w:val="002C6A58"/>
    <w:rsid w:val="002D004D"/>
    <w:rsid w:val="002D278F"/>
    <w:rsid w:val="002D32BA"/>
    <w:rsid w:val="002E1045"/>
    <w:rsid w:val="002E2981"/>
    <w:rsid w:val="002E3DA8"/>
    <w:rsid w:val="002E5B2C"/>
    <w:rsid w:val="002F2156"/>
    <w:rsid w:val="002F2680"/>
    <w:rsid w:val="002F44FC"/>
    <w:rsid w:val="00304AC7"/>
    <w:rsid w:val="00305170"/>
    <w:rsid w:val="00307E40"/>
    <w:rsid w:val="003101D7"/>
    <w:rsid w:val="00311656"/>
    <w:rsid w:val="003121AB"/>
    <w:rsid w:val="00314AEA"/>
    <w:rsid w:val="00317A96"/>
    <w:rsid w:val="00321D00"/>
    <w:rsid w:val="00321F41"/>
    <w:rsid w:val="003238BE"/>
    <w:rsid w:val="00326BEB"/>
    <w:rsid w:val="003325D5"/>
    <w:rsid w:val="00337FF6"/>
    <w:rsid w:val="00341542"/>
    <w:rsid w:val="00342154"/>
    <w:rsid w:val="00346205"/>
    <w:rsid w:val="00346CCD"/>
    <w:rsid w:val="00350615"/>
    <w:rsid w:val="003509A8"/>
    <w:rsid w:val="003520EA"/>
    <w:rsid w:val="003530CE"/>
    <w:rsid w:val="00353758"/>
    <w:rsid w:val="00363029"/>
    <w:rsid w:val="00365008"/>
    <w:rsid w:val="0037098E"/>
    <w:rsid w:val="00372E07"/>
    <w:rsid w:val="00374A8B"/>
    <w:rsid w:val="003776A7"/>
    <w:rsid w:val="00383F9B"/>
    <w:rsid w:val="00394A62"/>
    <w:rsid w:val="00394F41"/>
    <w:rsid w:val="003A05DE"/>
    <w:rsid w:val="003A19F5"/>
    <w:rsid w:val="003A47CD"/>
    <w:rsid w:val="003A5A5A"/>
    <w:rsid w:val="003A5C44"/>
    <w:rsid w:val="003B4E40"/>
    <w:rsid w:val="003C2413"/>
    <w:rsid w:val="003C2DBD"/>
    <w:rsid w:val="003C3293"/>
    <w:rsid w:val="003C3822"/>
    <w:rsid w:val="003C5E88"/>
    <w:rsid w:val="003D2851"/>
    <w:rsid w:val="003D4809"/>
    <w:rsid w:val="003D77B3"/>
    <w:rsid w:val="003D7CFC"/>
    <w:rsid w:val="003E053A"/>
    <w:rsid w:val="003E0601"/>
    <w:rsid w:val="003E2A39"/>
    <w:rsid w:val="003E36B7"/>
    <w:rsid w:val="003F2ADC"/>
    <w:rsid w:val="003F459B"/>
    <w:rsid w:val="003F49DB"/>
    <w:rsid w:val="004019D0"/>
    <w:rsid w:val="004067FD"/>
    <w:rsid w:val="00411388"/>
    <w:rsid w:val="00411D7F"/>
    <w:rsid w:val="004160D2"/>
    <w:rsid w:val="004200E4"/>
    <w:rsid w:val="00420B79"/>
    <w:rsid w:val="00420EA0"/>
    <w:rsid w:val="00422A95"/>
    <w:rsid w:val="0042364D"/>
    <w:rsid w:val="00425368"/>
    <w:rsid w:val="00425F97"/>
    <w:rsid w:val="0042600B"/>
    <w:rsid w:val="004264AE"/>
    <w:rsid w:val="004338B5"/>
    <w:rsid w:val="00434C62"/>
    <w:rsid w:val="00437F23"/>
    <w:rsid w:val="00440EBE"/>
    <w:rsid w:val="004413B1"/>
    <w:rsid w:val="004431C4"/>
    <w:rsid w:val="00444160"/>
    <w:rsid w:val="00445B3C"/>
    <w:rsid w:val="004547D2"/>
    <w:rsid w:val="00457058"/>
    <w:rsid w:val="00462512"/>
    <w:rsid w:val="00462A3F"/>
    <w:rsid w:val="00470EB1"/>
    <w:rsid w:val="00472129"/>
    <w:rsid w:val="00473F09"/>
    <w:rsid w:val="00474AC3"/>
    <w:rsid w:val="004814AE"/>
    <w:rsid w:val="00485279"/>
    <w:rsid w:val="00485E82"/>
    <w:rsid w:val="00485FFD"/>
    <w:rsid w:val="004875F7"/>
    <w:rsid w:val="00493ADF"/>
    <w:rsid w:val="004A1A45"/>
    <w:rsid w:val="004A47D4"/>
    <w:rsid w:val="004A6A11"/>
    <w:rsid w:val="004A6A9C"/>
    <w:rsid w:val="004A7597"/>
    <w:rsid w:val="004A76BC"/>
    <w:rsid w:val="004A76CD"/>
    <w:rsid w:val="004B1DC5"/>
    <w:rsid w:val="004B2594"/>
    <w:rsid w:val="004B3123"/>
    <w:rsid w:val="004C2C12"/>
    <w:rsid w:val="004C4AAE"/>
    <w:rsid w:val="004D2A53"/>
    <w:rsid w:val="004E10D7"/>
    <w:rsid w:val="004E316F"/>
    <w:rsid w:val="004E3DAD"/>
    <w:rsid w:val="004E61CB"/>
    <w:rsid w:val="004F25F3"/>
    <w:rsid w:val="004F2CBD"/>
    <w:rsid w:val="004F5E1C"/>
    <w:rsid w:val="004F6813"/>
    <w:rsid w:val="004F7B3D"/>
    <w:rsid w:val="005006CB"/>
    <w:rsid w:val="005024AF"/>
    <w:rsid w:val="0051167C"/>
    <w:rsid w:val="00520D1F"/>
    <w:rsid w:val="0052117F"/>
    <w:rsid w:val="00522B5C"/>
    <w:rsid w:val="0052338F"/>
    <w:rsid w:val="005233DB"/>
    <w:rsid w:val="00523FC5"/>
    <w:rsid w:val="0052702E"/>
    <w:rsid w:val="0052749F"/>
    <w:rsid w:val="00527B51"/>
    <w:rsid w:val="005306A3"/>
    <w:rsid w:val="00530C0A"/>
    <w:rsid w:val="00537A02"/>
    <w:rsid w:val="00540109"/>
    <w:rsid w:val="0054595E"/>
    <w:rsid w:val="0055310C"/>
    <w:rsid w:val="00553587"/>
    <w:rsid w:val="005547B1"/>
    <w:rsid w:val="005550CC"/>
    <w:rsid w:val="00557569"/>
    <w:rsid w:val="00557CA3"/>
    <w:rsid w:val="0056094C"/>
    <w:rsid w:val="005617C4"/>
    <w:rsid w:val="0056514D"/>
    <w:rsid w:val="005657AB"/>
    <w:rsid w:val="005733F0"/>
    <w:rsid w:val="0057567B"/>
    <w:rsid w:val="00576C18"/>
    <w:rsid w:val="005821FC"/>
    <w:rsid w:val="00582D35"/>
    <w:rsid w:val="00585FF4"/>
    <w:rsid w:val="005A1333"/>
    <w:rsid w:val="005A2B48"/>
    <w:rsid w:val="005A51DC"/>
    <w:rsid w:val="005B13EC"/>
    <w:rsid w:val="005B14E9"/>
    <w:rsid w:val="005B1563"/>
    <w:rsid w:val="005B3FEF"/>
    <w:rsid w:val="005B4538"/>
    <w:rsid w:val="005B58DA"/>
    <w:rsid w:val="005B6234"/>
    <w:rsid w:val="005B778F"/>
    <w:rsid w:val="005C0BA9"/>
    <w:rsid w:val="005C0EB7"/>
    <w:rsid w:val="005C11A0"/>
    <w:rsid w:val="005C1444"/>
    <w:rsid w:val="005C4F19"/>
    <w:rsid w:val="005C5C8E"/>
    <w:rsid w:val="005C68E0"/>
    <w:rsid w:val="005D06B0"/>
    <w:rsid w:val="005D4E49"/>
    <w:rsid w:val="005D5D99"/>
    <w:rsid w:val="005D5EE5"/>
    <w:rsid w:val="005E0FFB"/>
    <w:rsid w:val="005E180B"/>
    <w:rsid w:val="005E438E"/>
    <w:rsid w:val="005E6D67"/>
    <w:rsid w:val="005F2C57"/>
    <w:rsid w:val="005F5085"/>
    <w:rsid w:val="005F5C57"/>
    <w:rsid w:val="005F676B"/>
    <w:rsid w:val="005F6AFB"/>
    <w:rsid w:val="005F7E9A"/>
    <w:rsid w:val="00600758"/>
    <w:rsid w:val="006022D5"/>
    <w:rsid w:val="00602A2E"/>
    <w:rsid w:val="006035D3"/>
    <w:rsid w:val="00607632"/>
    <w:rsid w:val="00612387"/>
    <w:rsid w:val="00612637"/>
    <w:rsid w:val="0061484C"/>
    <w:rsid w:val="00614F42"/>
    <w:rsid w:val="00616009"/>
    <w:rsid w:val="00621EDA"/>
    <w:rsid w:val="00622B4E"/>
    <w:rsid w:val="00624A46"/>
    <w:rsid w:val="00630785"/>
    <w:rsid w:val="00632B5F"/>
    <w:rsid w:val="00632B8D"/>
    <w:rsid w:val="00632E51"/>
    <w:rsid w:val="0063526C"/>
    <w:rsid w:val="00640017"/>
    <w:rsid w:val="0064163F"/>
    <w:rsid w:val="00642BA5"/>
    <w:rsid w:val="00643C72"/>
    <w:rsid w:val="006444AC"/>
    <w:rsid w:val="00647B29"/>
    <w:rsid w:val="00654BA1"/>
    <w:rsid w:val="0066237D"/>
    <w:rsid w:val="00663CA9"/>
    <w:rsid w:val="00664E91"/>
    <w:rsid w:val="006706D5"/>
    <w:rsid w:val="00672817"/>
    <w:rsid w:val="00673735"/>
    <w:rsid w:val="00673C8C"/>
    <w:rsid w:val="00674EDF"/>
    <w:rsid w:val="00681388"/>
    <w:rsid w:val="00681B9D"/>
    <w:rsid w:val="006834C2"/>
    <w:rsid w:val="00691061"/>
    <w:rsid w:val="00691383"/>
    <w:rsid w:val="00691FDC"/>
    <w:rsid w:val="0069392C"/>
    <w:rsid w:val="00694855"/>
    <w:rsid w:val="00694F56"/>
    <w:rsid w:val="00695F19"/>
    <w:rsid w:val="00696F86"/>
    <w:rsid w:val="006A00EE"/>
    <w:rsid w:val="006A034D"/>
    <w:rsid w:val="006A0644"/>
    <w:rsid w:val="006A0CF2"/>
    <w:rsid w:val="006A2322"/>
    <w:rsid w:val="006A3FDE"/>
    <w:rsid w:val="006A4B1C"/>
    <w:rsid w:val="006B3767"/>
    <w:rsid w:val="006B6BD7"/>
    <w:rsid w:val="006C5830"/>
    <w:rsid w:val="006D17CC"/>
    <w:rsid w:val="006D62A7"/>
    <w:rsid w:val="006D7E3D"/>
    <w:rsid w:val="006E0A8A"/>
    <w:rsid w:val="006E265B"/>
    <w:rsid w:val="006F22D7"/>
    <w:rsid w:val="006F49DB"/>
    <w:rsid w:val="00700755"/>
    <w:rsid w:val="00702202"/>
    <w:rsid w:val="007047A8"/>
    <w:rsid w:val="00705D8E"/>
    <w:rsid w:val="00706DBB"/>
    <w:rsid w:val="00710357"/>
    <w:rsid w:val="0072145C"/>
    <w:rsid w:val="00721480"/>
    <w:rsid w:val="00726679"/>
    <w:rsid w:val="0073107C"/>
    <w:rsid w:val="007338E8"/>
    <w:rsid w:val="00734130"/>
    <w:rsid w:val="00734BDA"/>
    <w:rsid w:val="007431A4"/>
    <w:rsid w:val="00745B91"/>
    <w:rsid w:val="0074664C"/>
    <w:rsid w:val="00747405"/>
    <w:rsid w:val="00750C16"/>
    <w:rsid w:val="0075788B"/>
    <w:rsid w:val="007601C0"/>
    <w:rsid w:val="00762E77"/>
    <w:rsid w:val="00765253"/>
    <w:rsid w:val="00766A96"/>
    <w:rsid w:val="00772E91"/>
    <w:rsid w:val="00775810"/>
    <w:rsid w:val="00776412"/>
    <w:rsid w:val="007776B8"/>
    <w:rsid w:val="007812A6"/>
    <w:rsid w:val="00783B63"/>
    <w:rsid w:val="007841BD"/>
    <w:rsid w:val="00792901"/>
    <w:rsid w:val="00792B5E"/>
    <w:rsid w:val="00793112"/>
    <w:rsid w:val="007934FE"/>
    <w:rsid w:val="007A1146"/>
    <w:rsid w:val="007A1676"/>
    <w:rsid w:val="007A3B2B"/>
    <w:rsid w:val="007A4AC4"/>
    <w:rsid w:val="007A74E6"/>
    <w:rsid w:val="007A7726"/>
    <w:rsid w:val="007B149A"/>
    <w:rsid w:val="007B3C7F"/>
    <w:rsid w:val="007B7D81"/>
    <w:rsid w:val="007C06E7"/>
    <w:rsid w:val="007C13A9"/>
    <w:rsid w:val="007C4A2A"/>
    <w:rsid w:val="007E53AC"/>
    <w:rsid w:val="007E5EA6"/>
    <w:rsid w:val="007E5F4D"/>
    <w:rsid w:val="007E7D16"/>
    <w:rsid w:val="007F2360"/>
    <w:rsid w:val="007F296E"/>
    <w:rsid w:val="007F391A"/>
    <w:rsid w:val="007F557A"/>
    <w:rsid w:val="008000DD"/>
    <w:rsid w:val="00800916"/>
    <w:rsid w:val="00807506"/>
    <w:rsid w:val="00807A54"/>
    <w:rsid w:val="00813087"/>
    <w:rsid w:val="00813719"/>
    <w:rsid w:val="00813CAC"/>
    <w:rsid w:val="00815ED4"/>
    <w:rsid w:val="00817274"/>
    <w:rsid w:val="008177B0"/>
    <w:rsid w:val="00821F06"/>
    <w:rsid w:val="0082260C"/>
    <w:rsid w:val="00825C80"/>
    <w:rsid w:val="00826745"/>
    <w:rsid w:val="00826B07"/>
    <w:rsid w:val="00827EBB"/>
    <w:rsid w:val="008318FB"/>
    <w:rsid w:val="00832B80"/>
    <w:rsid w:val="00833DFB"/>
    <w:rsid w:val="00834707"/>
    <w:rsid w:val="008356EA"/>
    <w:rsid w:val="00835A66"/>
    <w:rsid w:val="00836761"/>
    <w:rsid w:val="00836E80"/>
    <w:rsid w:val="0084336E"/>
    <w:rsid w:val="00843564"/>
    <w:rsid w:val="00851AFA"/>
    <w:rsid w:val="008521A0"/>
    <w:rsid w:val="00855572"/>
    <w:rsid w:val="00865EF9"/>
    <w:rsid w:val="00867291"/>
    <w:rsid w:val="00871A46"/>
    <w:rsid w:val="00874893"/>
    <w:rsid w:val="00875775"/>
    <w:rsid w:val="0087678C"/>
    <w:rsid w:val="008801D2"/>
    <w:rsid w:val="0088177D"/>
    <w:rsid w:val="00885771"/>
    <w:rsid w:val="00887B4D"/>
    <w:rsid w:val="00890209"/>
    <w:rsid w:val="0089269A"/>
    <w:rsid w:val="008A2A42"/>
    <w:rsid w:val="008A301A"/>
    <w:rsid w:val="008A3931"/>
    <w:rsid w:val="008A43E6"/>
    <w:rsid w:val="008B1585"/>
    <w:rsid w:val="008B4C89"/>
    <w:rsid w:val="008C5B38"/>
    <w:rsid w:val="008C6D29"/>
    <w:rsid w:val="008D44FC"/>
    <w:rsid w:val="008D5302"/>
    <w:rsid w:val="008D587A"/>
    <w:rsid w:val="008D6D34"/>
    <w:rsid w:val="008D74D5"/>
    <w:rsid w:val="008E1C2D"/>
    <w:rsid w:val="008E45A3"/>
    <w:rsid w:val="008E71DA"/>
    <w:rsid w:val="008E79CB"/>
    <w:rsid w:val="008F0FDF"/>
    <w:rsid w:val="008F1CC6"/>
    <w:rsid w:val="008F3A80"/>
    <w:rsid w:val="008F3A9A"/>
    <w:rsid w:val="008F49B5"/>
    <w:rsid w:val="008F548A"/>
    <w:rsid w:val="00900D64"/>
    <w:rsid w:val="00902EED"/>
    <w:rsid w:val="009103A9"/>
    <w:rsid w:val="00914705"/>
    <w:rsid w:val="00914B9C"/>
    <w:rsid w:val="00914BE6"/>
    <w:rsid w:val="00914C16"/>
    <w:rsid w:val="009155A4"/>
    <w:rsid w:val="00915F35"/>
    <w:rsid w:val="00916EE7"/>
    <w:rsid w:val="00920C3D"/>
    <w:rsid w:val="009267FA"/>
    <w:rsid w:val="00926802"/>
    <w:rsid w:val="00930075"/>
    <w:rsid w:val="00931218"/>
    <w:rsid w:val="00932869"/>
    <w:rsid w:val="00934CF0"/>
    <w:rsid w:val="00935349"/>
    <w:rsid w:val="009362F9"/>
    <w:rsid w:val="00942207"/>
    <w:rsid w:val="00943840"/>
    <w:rsid w:val="00945320"/>
    <w:rsid w:val="0094643F"/>
    <w:rsid w:val="00946D6A"/>
    <w:rsid w:val="00947862"/>
    <w:rsid w:val="00952E98"/>
    <w:rsid w:val="00961175"/>
    <w:rsid w:val="00962B7A"/>
    <w:rsid w:val="009663FF"/>
    <w:rsid w:val="0097065A"/>
    <w:rsid w:val="00971C78"/>
    <w:rsid w:val="00971CCB"/>
    <w:rsid w:val="00971F7F"/>
    <w:rsid w:val="00974327"/>
    <w:rsid w:val="00975AC7"/>
    <w:rsid w:val="009829CF"/>
    <w:rsid w:val="00982DD6"/>
    <w:rsid w:val="009847BC"/>
    <w:rsid w:val="00984A59"/>
    <w:rsid w:val="00984E3C"/>
    <w:rsid w:val="009858D1"/>
    <w:rsid w:val="0099191A"/>
    <w:rsid w:val="00993C95"/>
    <w:rsid w:val="00994845"/>
    <w:rsid w:val="009A06BE"/>
    <w:rsid w:val="009A34C2"/>
    <w:rsid w:val="009B0EBA"/>
    <w:rsid w:val="009B3A0F"/>
    <w:rsid w:val="009B4288"/>
    <w:rsid w:val="009B7552"/>
    <w:rsid w:val="009C1E06"/>
    <w:rsid w:val="009C1F1C"/>
    <w:rsid w:val="009C2F3D"/>
    <w:rsid w:val="009C5E1D"/>
    <w:rsid w:val="009D0AAC"/>
    <w:rsid w:val="009D42D5"/>
    <w:rsid w:val="009D455D"/>
    <w:rsid w:val="009E1987"/>
    <w:rsid w:val="009E4C9A"/>
    <w:rsid w:val="009E585D"/>
    <w:rsid w:val="009E5A27"/>
    <w:rsid w:val="009E62F8"/>
    <w:rsid w:val="009E790E"/>
    <w:rsid w:val="009F4DDD"/>
    <w:rsid w:val="009F7B3D"/>
    <w:rsid w:val="00A00D14"/>
    <w:rsid w:val="00A0139F"/>
    <w:rsid w:val="00A02AC5"/>
    <w:rsid w:val="00A046F5"/>
    <w:rsid w:val="00A11AC5"/>
    <w:rsid w:val="00A17694"/>
    <w:rsid w:val="00A2045B"/>
    <w:rsid w:val="00A216A0"/>
    <w:rsid w:val="00A22CD8"/>
    <w:rsid w:val="00A23168"/>
    <w:rsid w:val="00A27B9A"/>
    <w:rsid w:val="00A34B4E"/>
    <w:rsid w:val="00A35267"/>
    <w:rsid w:val="00A36AC8"/>
    <w:rsid w:val="00A42473"/>
    <w:rsid w:val="00A45F27"/>
    <w:rsid w:val="00A529F7"/>
    <w:rsid w:val="00A55013"/>
    <w:rsid w:val="00A57183"/>
    <w:rsid w:val="00A57B3A"/>
    <w:rsid w:val="00A6005F"/>
    <w:rsid w:val="00A620CF"/>
    <w:rsid w:val="00A6501D"/>
    <w:rsid w:val="00A665A9"/>
    <w:rsid w:val="00A7017A"/>
    <w:rsid w:val="00A71BE4"/>
    <w:rsid w:val="00A74C05"/>
    <w:rsid w:val="00A74C0E"/>
    <w:rsid w:val="00A74FB9"/>
    <w:rsid w:val="00A819A6"/>
    <w:rsid w:val="00A82F1F"/>
    <w:rsid w:val="00A83E65"/>
    <w:rsid w:val="00A83FC8"/>
    <w:rsid w:val="00A905C7"/>
    <w:rsid w:val="00A940CC"/>
    <w:rsid w:val="00A97601"/>
    <w:rsid w:val="00AA00F2"/>
    <w:rsid w:val="00AA3469"/>
    <w:rsid w:val="00AA46C5"/>
    <w:rsid w:val="00AA4E9A"/>
    <w:rsid w:val="00AA5E92"/>
    <w:rsid w:val="00AC0B6E"/>
    <w:rsid w:val="00AC36EB"/>
    <w:rsid w:val="00AC4382"/>
    <w:rsid w:val="00AC4DB5"/>
    <w:rsid w:val="00AD22F4"/>
    <w:rsid w:val="00AD3100"/>
    <w:rsid w:val="00AD3252"/>
    <w:rsid w:val="00AD512A"/>
    <w:rsid w:val="00AD59AA"/>
    <w:rsid w:val="00AD6FF8"/>
    <w:rsid w:val="00AE0975"/>
    <w:rsid w:val="00AE3C2B"/>
    <w:rsid w:val="00AF23B2"/>
    <w:rsid w:val="00AF3AF5"/>
    <w:rsid w:val="00AF3C05"/>
    <w:rsid w:val="00AF49BE"/>
    <w:rsid w:val="00B00BF7"/>
    <w:rsid w:val="00B01C73"/>
    <w:rsid w:val="00B021DB"/>
    <w:rsid w:val="00B0367A"/>
    <w:rsid w:val="00B055E0"/>
    <w:rsid w:val="00B12923"/>
    <w:rsid w:val="00B138F2"/>
    <w:rsid w:val="00B16074"/>
    <w:rsid w:val="00B17029"/>
    <w:rsid w:val="00B21B99"/>
    <w:rsid w:val="00B22E5A"/>
    <w:rsid w:val="00B2453B"/>
    <w:rsid w:val="00B26225"/>
    <w:rsid w:val="00B27894"/>
    <w:rsid w:val="00B31372"/>
    <w:rsid w:val="00B3144B"/>
    <w:rsid w:val="00B34DD3"/>
    <w:rsid w:val="00B3736D"/>
    <w:rsid w:val="00B41706"/>
    <w:rsid w:val="00B53E49"/>
    <w:rsid w:val="00B54B77"/>
    <w:rsid w:val="00B634C8"/>
    <w:rsid w:val="00B706FA"/>
    <w:rsid w:val="00B708BA"/>
    <w:rsid w:val="00B70938"/>
    <w:rsid w:val="00B713D1"/>
    <w:rsid w:val="00B735A3"/>
    <w:rsid w:val="00B761B7"/>
    <w:rsid w:val="00B85C71"/>
    <w:rsid w:val="00B90327"/>
    <w:rsid w:val="00B90BE2"/>
    <w:rsid w:val="00B914D0"/>
    <w:rsid w:val="00B91665"/>
    <w:rsid w:val="00B92634"/>
    <w:rsid w:val="00B952CC"/>
    <w:rsid w:val="00BA0535"/>
    <w:rsid w:val="00BA32BD"/>
    <w:rsid w:val="00BA4BB8"/>
    <w:rsid w:val="00BA4CC2"/>
    <w:rsid w:val="00BA4D93"/>
    <w:rsid w:val="00BA50A8"/>
    <w:rsid w:val="00BB3516"/>
    <w:rsid w:val="00BB4EA4"/>
    <w:rsid w:val="00BD0D2A"/>
    <w:rsid w:val="00BD50BF"/>
    <w:rsid w:val="00BD50CA"/>
    <w:rsid w:val="00BD6F8F"/>
    <w:rsid w:val="00BE153B"/>
    <w:rsid w:val="00BE2804"/>
    <w:rsid w:val="00BE460B"/>
    <w:rsid w:val="00BE473C"/>
    <w:rsid w:val="00BF07F8"/>
    <w:rsid w:val="00BF2407"/>
    <w:rsid w:val="00BF36C9"/>
    <w:rsid w:val="00BF59D3"/>
    <w:rsid w:val="00BF5D88"/>
    <w:rsid w:val="00BF79A4"/>
    <w:rsid w:val="00C02156"/>
    <w:rsid w:val="00C035F3"/>
    <w:rsid w:val="00C0587E"/>
    <w:rsid w:val="00C05EFD"/>
    <w:rsid w:val="00C07C85"/>
    <w:rsid w:val="00C10BF8"/>
    <w:rsid w:val="00C132D6"/>
    <w:rsid w:val="00C13EB1"/>
    <w:rsid w:val="00C15BB7"/>
    <w:rsid w:val="00C1779C"/>
    <w:rsid w:val="00C20D00"/>
    <w:rsid w:val="00C2279E"/>
    <w:rsid w:val="00C24F74"/>
    <w:rsid w:val="00C269EE"/>
    <w:rsid w:val="00C27B5E"/>
    <w:rsid w:val="00C34350"/>
    <w:rsid w:val="00C36E50"/>
    <w:rsid w:val="00C372D9"/>
    <w:rsid w:val="00C377CF"/>
    <w:rsid w:val="00C41114"/>
    <w:rsid w:val="00C46B58"/>
    <w:rsid w:val="00C53EB9"/>
    <w:rsid w:val="00C63603"/>
    <w:rsid w:val="00C64520"/>
    <w:rsid w:val="00C6477B"/>
    <w:rsid w:val="00C70444"/>
    <w:rsid w:val="00C8008E"/>
    <w:rsid w:val="00C80181"/>
    <w:rsid w:val="00C80652"/>
    <w:rsid w:val="00C826BF"/>
    <w:rsid w:val="00C833A4"/>
    <w:rsid w:val="00C83F42"/>
    <w:rsid w:val="00C91053"/>
    <w:rsid w:val="00C9325B"/>
    <w:rsid w:val="00C9755B"/>
    <w:rsid w:val="00C97E52"/>
    <w:rsid w:val="00CA1967"/>
    <w:rsid w:val="00CA22D5"/>
    <w:rsid w:val="00CA22F7"/>
    <w:rsid w:val="00CA33F1"/>
    <w:rsid w:val="00CA56A7"/>
    <w:rsid w:val="00CB0A79"/>
    <w:rsid w:val="00CB1B9D"/>
    <w:rsid w:val="00CB2922"/>
    <w:rsid w:val="00CB3CD5"/>
    <w:rsid w:val="00CC1CE7"/>
    <w:rsid w:val="00CC352F"/>
    <w:rsid w:val="00CC45BB"/>
    <w:rsid w:val="00CC6C94"/>
    <w:rsid w:val="00CD60CE"/>
    <w:rsid w:val="00CE3693"/>
    <w:rsid w:val="00CE404C"/>
    <w:rsid w:val="00CE722A"/>
    <w:rsid w:val="00CE756C"/>
    <w:rsid w:val="00CE7B36"/>
    <w:rsid w:val="00CF26E0"/>
    <w:rsid w:val="00CF3A51"/>
    <w:rsid w:val="00CF6C5F"/>
    <w:rsid w:val="00D0282B"/>
    <w:rsid w:val="00D04B0C"/>
    <w:rsid w:val="00D052A4"/>
    <w:rsid w:val="00D12214"/>
    <w:rsid w:val="00D12483"/>
    <w:rsid w:val="00D155A1"/>
    <w:rsid w:val="00D20693"/>
    <w:rsid w:val="00D209D6"/>
    <w:rsid w:val="00D2266B"/>
    <w:rsid w:val="00D23B1A"/>
    <w:rsid w:val="00D24BC7"/>
    <w:rsid w:val="00D3064F"/>
    <w:rsid w:val="00D307F1"/>
    <w:rsid w:val="00D35974"/>
    <w:rsid w:val="00D41477"/>
    <w:rsid w:val="00D4261B"/>
    <w:rsid w:val="00D465E6"/>
    <w:rsid w:val="00D53E17"/>
    <w:rsid w:val="00D54012"/>
    <w:rsid w:val="00D542C4"/>
    <w:rsid w:val="00D550E2"/>
    <w:rsid w:val="00D558C2"/>
    <w:rsid w:val="00D5671F"/>
    <w:rsid w:val="00D56C9E"/>
    <w:rsid w:val="00D624E5"/>
    <w:rsid w:val="00D65D32"/>
    <w:rsid w:val="00D67258"/>
    <w:rsid w:val="00D7060F"/>
    <w:rsid w:val="00D71DD2"/>
    <w:rsid w:val="00D7536C"/>
    <w:rsid w:val="00D82EE9"/>
    <w:rsid w:val="00D84A0F"/>
    <w:rsid w:val="00D90DEB"/>
    <w:rsid w:val="00D911AA"/>
    <w:rsid w:val="00D93C8A"/>
    <w:rsid w:val="00D94430"/>
    <w:rsid w:val="00D94713"/>
    <w:rsid w:val="00DA0BE4"/>
    <w:rsid w:val="00DA3D36"/>
    <w:rsid w:val="00DA64FD"/>
    <w:rsid w:val="00DB2A7E"/>
    <w:rsid w:val="00DB343C"/>
    <w:rsid w:val="00DB4B08"/>
    <w:rsid w:val="00DB563C"/>
    <w:rsid w:val="00DB5657"/>
    <w:rsid w:val="00DC007E"/>
    <w:rsid w:val="00DC0E0D"/>
    <w:rsid w:val="00DC3105"/>
    <w:rsid w:val="00DC4426"/>
    <w:rsid w:val="00DC53D5"/>
    <w:rsid w:val="00DC7E16"/>
    <w:rsid w:val="00DD2C11"/>
    <w:rsid w:val="00DD3784"/>
    <w:rsid w:val="00DD453D"/>
    <w:rsid w:val="00DD5997"/>
    <w:rsid w:val="00DE1580"/>
    <w:rsid w:val="00DE1F4D"/>
    <w:rsid w:val="00DE4E64"/>
    <w:rsid w:val="00DE5760"/>
    <w:rsid w:val="00DF2EF7"/>
    <w:rsid w:val="00DF7B41"/>
    <w:rsid w:val="00E005F1"/>
    <w:rsid w:val="00E00E8E"/>
    <w:rsid w:val="00E07A69"/>
    <w:rsid w:val="00E11A68"/>
    <w:rsid w:val="00E13060"/>
    <w:rsid w:val="00E1741A"/>
    <w:rsid w:val="00E17A76"/>
    <w:rsid w:val="00E25756"/>
    <w:rsid w:val="00E259B0"/>
    <w:rsid w:val="00E27524"/>
    <w:rsid w:val="00E305CC"/>
    <w:rsid w:val="00E32CB7"/>
    <w:rsid w:val="00E35B1C"/>
    <w:rsid w:val="00E40FD0"/>
    <w:rsid w:val="00E41680"/>
    <w:rsid w:val="00E4684D"/>
    <w:rsid w:val="00E471A6"/>
    <w:rsid w:val="00E50925"/>
    <w:rsid w:val="00E523A5"/>
    <w:rsid w:val="00E538F5"/>
    <w:rsid w:val="00E5446A"/>
    <w:rsid w:val="00E60302"/>
    <w:rsid w:val="00E632CF"/>
    <w:rsid w:val="00E6341C"/>
    <w:rsid w:val="00E6439D"/>
    <w:rsid w:val="00E65689"/>
    <w:rsid w:val="00E70896"/>
    <w:rsid w:val="00E71786"/>
    <w:rsid w:val="00E73568"/>
    <w:rsid w:val="00E73A39"/>
    <w:rsid w:val="00E73DDE"/>
    <w:rsid w:val="00E82DCD"/>
    <w:rsid w:val="00E9572F"/>
    <w:rsid w:val="00E9687F"/>
    <w:rsid w:val="00EA5417"/>
    <w:rsid w:val="00EB1FF6"/>
    <w:rsid w:val="00EB27CC"/>
    <w:rsid w:val="00EC1998"/>
    <w:rsid w:val="00EC5E0B"/>
    <w:rsid w:val="00ED18B5"/>
    <w:rsid w:val="00ED2E1E"/>
    <w:rsid w:val="00ED4022"/>
    <w:rsid w:val="00ED5D32"/>
    <w:rsid w:val="00EE2512"/>
    <w:rsid w:val="00EE255B"/>
    <w:rsid w:val="00EE4912"/>
    <w:rsid w:val="00EE5B58"/>
    <w:rsid w:val="00EE6495"/>
    <w:rsid w:val="00EE6F81"/>
    <w:rsid w:val="00EF1EE9"/>
    <w:rsid w:val="00EF4431"/>
    <w:rsid w:val="00EF5F6F"/>
    <w:rsid w:val="00F005E4"/>
    <w:rsid w:val="00F00F7E"/>
    <w:rsid w:val="00F01571"/>
    <w:rsid w:val="00F04165"/>
    <w:rsid w:val="00F05663"/>
    <w:rsid w:val="00F0707B"/>
    <w:rsid w:val="00F10981"/>
    <w:rsid w:val="00F11D97"/>
    <w:rsid w:val="00F159A0"/>
    <w:rsid w:val="00F21509"/>
    <w:rsid w:val="00F229D0"/>
    <w:rsid w:val="00F24D82"/>
    <w:rsid w:val="00F27027"/>
    <w:rsid w:val="00F2725A"/>
    <w:rsid w:val="00F307AC"/>
    <w:rsid w:val="00F3461B"/>
    <w:rsid w:val="00F365E2"/>
    <w:rsid w:val="00F41D3C"/>
    <w:rsid w:val="00F47AE6"/>
    <w:rsid w:val="00F51B36"/>
    <w:rsid w:val="00F5282E"/>
    <w:rsid w:val="00F52EEC"/>
    <w:rsid w:val="00F565BE"/>
    <w:rsid w:val="00F6456C"/>
    <w:rsid w:val="00F70413"/>
    <w:rsid w:val="00F715F7"/>
    <w:rsid w:val="00F75377"/>
    <w:rsid w:val="00F826BB"/>
    <w:rsid w:val="00F84F00"/>
    <w:rsid w:val="00F91693"/>
    <w:rsid w:val="00F94F47"/>
    <w:rsid w:val="00F96138"/>
    <w:rsid w:val="00F97E1C"/>
    <w:rsid w:val="00FA3C90"/>
    <w:rsid w:val="00FA5712"/>
    <w:rsid w:val="00FA5ECD"/>
    <w:rsid w:val="00FB2A46"/>
    <w:rsid w:val="00FB7F5F"/>
    <w:rsid w:val="00FC0C72"/>
    <w:rsid w:val="00FC1BA2"/>
    <w:rsid w:val="00FC579D"/>
    <w:rsid w:val="00FD28B5"/>
    <w:rsid w:val="00FD41D0"/>
    <w:rsid w:val="00FD4E10"/>
    <w:rsid w:val="00FD6BB2"/>
    <w:rsid w:val="00FE1FDF"/>
    <w:rsid w:val="00FE3B9F"/>
    <w:rsid w:val="00FE4507"/>
    <w:rsid w:val="00FE467F"/>
    <w:rsid w:val="00FE77B2"/>
    <w:rsid w:val="00FF1A7A"/>
    <w:rsid w:val="00FF5C16"/>
    <w:rsid w:val="00FF6DE9"/>
    <w:rsid w:val="00FF71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EEDBC9"/>
  <w15:docId w15:val="{335A5961-7A0D-41AD-B414-AA4C5631D6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6A07"/>
    <w:pPr>
      <w:spacing w:after="0" w:line="240" w:lineRule="auto"/>
    </w:pPr>
    <w:rPr>
      <w:rFonts w:ascii="Times New Roman" w:hAnsi="Times New Roman"/>
      <w:sz w:val="24"/>
    </w:rPr>
  </w:style>
  <w:style w:type="paragraph" w:styleId="Heading1">
    <w:name w:val="heading 1"/>
    <w:basedOn w:val="Normal"/>
    <w:link w:val="Heading1Char"/>
    <w:uiPriority w:val="9"/>
    <w:qFormat/>
    <w:rsid w:val="00D911AA"/>
    <w:pPr>
      <w:spacing w:before="100" w:beforeAutospacing="1" w:after="100" w:afterAutospacing="1"/>
      <w:outlineLvl w:val="0"/>
    </w:pPr>
    <w:rPr>
      <w:rFonts w:eastAsia="Times New Roman" w:cs="Times New Roman"/>
      <w:b/>
      <w:bCs/>
      <w:kern w:val="36"/>
      <w:sz w:val="48"/>
      <w:szCs w:val="48"/>
    </w:rPr>
  </w:style>
  <w:style w:type="paragraph" w:styleId="Heading2">
    <w:name w:val="heading 2"/>
    <w:basedOn w:val="Normal"/>
    <w:next w:val="Normal"/>
    <w:link w:val="Heading2Char"/>
    <w:uiPriority w:val="9"/>
    <w:unhideWhenUsed/>
    <w:qFormat/>
    <w:rsid w:val="00001613"/>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9D455D"/>
    <w:pPr>
      <w:keepNext/>
      <w:keepLines/>
      <w:spacing w:before="40"/>
      <w:outlineLvl w:val="2"/>
    </w:pPr>
    <w:rPr>
      <w:rFonts w:asciiTheme="majorHAnsi" w:eastAsiaTheme="majorEastAsia" w:hAnsiTheme="majorHAnsi" w:cstheme="majorBidi"/>
      <w:color w:val="243F60"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E7D16"/>
    <w:pPr>
      <w:spacing w:after="200" w:line="276" w:lineRule="auto"/>
      <w:ind w:left="720"/>
      <w:contextualSpacing/>
    </w:pPr>
    <w:rPr>
      <w:rFonts w:asciiTheme="minorHAnsi" w:hAnsiTheme="minorHAnsi"/>
      <w:sz w:val="22"/>
    </w:rPr>
  </w:style>
  <w:style w:type="table" w:styleId="TableGrid">
    <w:name w:val="Table Grid"/>
    <w:basedOn w:val="TableNormal"/>
    <w:uiPriority w:val="59"/>
    <w:rsid w:val="002D32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4F5E1C"/>
    <w:rPr>
      <w:rFonts w:cs="Times New Roman"/>
      <w:szCs w:val="24"/>
    </w:rPr>
  </w:style>
  <w:style w:type="character" w:styleId="Hyperlink">
    <w:name w:val="Hyperlink"/>
    <w:basedOn w:val="DefaultParagraphFont"/>
    <w:uiPriority w:val="99"/>
    <w:unhideWhenUsed/>
    <w:rsid w:val="0074664C"/>
    <w:rPr>
      <w:color w:val="0000FF" w:themeColor="hyperlink"/>
      <w:u w:val="single"/>
    </w:rPr>
  </w:style>
  <w:style w:type="character" w:styleId="FollowedHyperlink">
    <w:name w:val="FollowedHyperlink"/>
    <w:basedOn w:val="DefaultParagraphFont"/>
    <w:uiPriority w:val="99"/>
    <w:semiHidden/>
    <w:unhideWhenUsed/>
    <w:rsid w:val="00444160"/>
    <w:rPr>
      <w:color w:val="800080" w:themeColor="followedHyperlink"/>
      <w:u w:val="single"/>
    </w:rPr>
  </w:style>
  <w:style w:type="character" w:styleId="Emphasis">
    <w:name w:val="Emphasis"/>
    <w:basedOn w:val="DefaultParagraphFont"/>
    <w:uiPriority w:val="20"/>
    <w:qFormat/>
    <w:rsid w:val="007F557A"/>
    <w:rPr>
      <w:i/>
      <w:iCs/>
    </w:rPr>
  </w:style>
  <w:style w:type="paragraph" w:styleId="BalloonText">
    <w:name w:val="Balloon Text"/>
    <w:basedOn w:val="Normal"/>
    <w:link w:val="BalloonTextChar"/>
    <w:uiPriority w:val="99"/>
    <w:semiHidden/>
    <w:unhideWhenUsed/>
    <w:rsid w:val="00206DA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06DAB"/>
    <w:rPr>
      <w:rFonts w:ascii="Segoe UI" w:hAnsi="Segoe UI" w:cs="Segoe UI"/>
      <w:sz w:val="18"/>
      <w:szCs w:val="18"/>
    </w:rPr>
  </w:style>
  <w:style w:type="character" w:customStyle="1" w:styleId="Heading1Char">
    <w:name w:val="Heading 1 Char"/>
    <w:basedOn w:val="DefaultParagraphFont"/>
    <w:link w:val="Heading1"/>
    <w:uiPriority w:val="9"/>
    <w:rsid w:val="00D911AA"/>
    <w:rPr>
      <w:rFonts w:ascii="Times New Roman" w:eastAsia="Times New Roman" w:hAnsi="Times New Roman" w:cs="Times New Roman"/>
      <w:b/>
      <w:bCs/>
      <w:kern w:val="36"/>
      <w:sz w:val="48"/>
      <w:szCs w:val="48"/>
    </w:rPr>
  </w:style>
  <w:style w:type="character" w:customStyle="1" w:styleId="pub-date">
    <w:name w:val="pub-date"/>
    <w:basedOn w:val="DefaultParagraphFont"/>
    <w:rsid w:val="00D911AA"/>
  </w:style>
  <w:style w:type="character" w:customStyle="1" w:styleId="citation-volume-pages">
    <w:name w:val="citation-volume-pages"/>
    <w:basedOn w:val="DefaultParagraphFont"/>
    <w:rsid w:val="00CB0A79"/>
  </w:style>
  <w:style w:type="character" w:customStyle="1" w:styleId="title-text">
    <w:name w:val="title-text"/>
    <w:basedOn w:val="DefaultParagraphFont"/>
    <w:rsid w:val="00001613"/>
  </w:style>
  <w:style w:type="character" w:customStyle="1" w:styleId="Heading2Char">
    <w:name w:val="Heading 2 Char"/>
    <w:basedOn w:val="DefaultParagraphFont"/>
    <w:link w:val="Heading2"/>
    <w:uiPriority w:val="9"/>
    <w:rsid w:val="00001613"/>
    <w:rPr>
      <w:rFonts w:asciiTheme="majorHAnsi" w:eastAsiaTheme="majorEastAsia" w:hAnsiTheme="majorHAnsi" w:cstheme="majorBidi"/>
      <w:color w:val="365F91" w:themeColor="accent1" w:themeShade="BF"/>
      <w:sz w:val="26"/>
      <w:szCs w:val="26"/>
    </w:rPr>
  </w:style>
  <w:style w:type="character" w:customStyle="1" w:styleId="size-xl">
    <w:name w:val="size-xl"/>
    <w:basedOn w:val="DefaultParagraphFont"/>
    <w:rsid w:val="00001613"/>
  </w:style>
  <w:style w:type="character" w:customStyle="1" w:styleId="size-m">
    <w:name w:val="size-m"/>
    <w:basedOn w:val="DefaultParagraphFont"/>
    <w:rsid w:val="00001613"/>
  </w:style>
  <w:style w:type="character" w:customStyle="1" w:styleId="highlight">
    <w:name w:val="highlight"/>
    <w:basedOn w:val="DefaultParagraphFont"/>
    <w:rsid w:val="00632B5F"/>
  </w:style>
  <w:style w:type="character" w:customStyle="1" w:styleId="text">
    <w:name w:val="text"/>
    <w:basedOn w:val="DefaultParagraphFont"/>
    <w:rsid w:val="004A76BC"/>
  </w:style>
  <w:style w:type="character" w:customStyle="1" w:styleId="Heading3Char">
    <w:name w:val="Heading 3 Char"/>
    <w:basedOn w:val="DefaultParagraphFont"/>
    <w:link w:val="Heading3"/>
    <w:uiPriority w:val="9"/>
    <w:semiHidden/>
    <w:rsid w:val="009D455D"/>
    <w:rPr>
      <w:rFonts w:asciiTheme="majorHAnsi" w:eastAsiaTheme="majorEastAsia" w:hAnsiTheme="majorHAnsi" w:cstheme="majorBidi"/>
      <w:color w:val="243F60" w:themeColor="accent1" w:themeShade="7F"/>
      <w:sz w:val="24"/>
      <w:szCs w:val="24"/>
    </w:rPr>
  </w:style>
  <w:style w:type="paragraph" w:customStyle="1" w:styleId="Pa2">
    <w:name w:val="Pa2"/>
    <w:basedOn w:val="Normal"/>
    <w:next w:val="Normal"/>
    <w:uiPriority w:val="99"/>
    <w:rsid w:val="004413B1"/>
    <w:pPr>
      <w:autoSpaceDE w:val="0"/>
      <w:autoSpaceDN w:val="0"/>
      <w:adjustRightInd w:val="0"/>
      <w:spacing w:line="221" w:lineRule="atLeast"/>
    </w:pPr>
    <w:rPr>
      <w:rFonts w:ascii="Univers 45 Light" w:hAnsi="Univers 45 Light"/>
      <w:szCs w:val="24"/>
    </w:rPr>
  </w:style>
  <w:style w:type="character" w:customStyle="1" w:styleId="A4">
    <w:name w:val="A4"/>
    <w:uiPriority w:val="99"/>
    <w:rsid w:val="004413B1"/>
    <w:rPr>
      <w:rFonts w:cs="Univers 45 Light"/>
      <w:color w:val="000000"/>
      <w:sz w:val="16"/>
      <w:szCs w:val="16"/>
    </w:rPr>
  </w:style>
  <w:style w:type="character" w:styleId="Strong">
    <w:name w:val="Strong"/>
    <w:basedOn w:val="DefaultParagraphFont"/>
    <w:uiPriority w:val="22"/>
    <w:qFormat/>
    <w:rsid w:val="0072145C"/>
    <w:rPr>
      <w:b/>
      <w:bCs/>
    </w:rPr>
  </w:style>
  <w:style w:type="character" w:styleId="CommentReference">
    <w:name w:val="annotation reference"/>
    <w:basedOn w:val="DefaultParagraphFont"/>
    <w:uiPriority w:val="99"/>
    <w:semiHidden/>
    <w:unhideWhenUsed/>
    <w:rsid w:val="000444FE"/>
    <w:rPr>
      <w:sz w:val="16"/>
      <w:szCs w:val="16"/>
    </w:rPr>
  </w:style>
  <w:style w:type="paragraph" w:styleId="CommentText">
    <w:name w:val="annotation text"/>
    <w:basedOn w:val="Normal"/>
    <w:link w:val="CommentTextChar"/>
    <w:uiPriority w:val="99"/>
    <w:semiHidden/>
    <w:unhideWhenUsed/>
    <w:rsid w:val="000444FE"/>
    <w:rPr>
      <w:sz w:val="20"/>
      <w:szCs w:val="20"/>
    </w:rPr>
  </w:style>
  <w:style w:type="character" w:customStyle="1" w:styleId="CommentTextChar">
    <w:name w:val="Comment Text Char"/>
    <w:basedOn w:val="DefaultParagraphFont"/>
    <w:link w:val="CommentText"/>
    <w:uiPriority w:val="99"/>
    <w:semiHidden/>
    <w:rsid w:val="000444FE"/>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0444FE"/>
    <w:rPr>
      <w:b/>
      <w:bCs/>
    </w:rPr>
  </w:style>
  <w:style w:type="character" w:customStyle="1" w:styleId="CommentSubjectChar">
    <w:name w:val="Comment Subject Char"/>
    <w:basedOn w:val="CommentTextChar"/>
    <w:link w:val="CommentSubject"/>
    <w:uiPriority w:val="99"/>
    <w:semiHidden/>
    <w:rsid w:val="000444FE"/>
    <w:rPr>
      <w:rFonts w:ascii="Times New Roman" w:hAnsi="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2047154">
      <w:bodyDiv w:val="1"/>
      <w:marLeft w:val="0"/>
      <w:marRight w:val="0"/>
      <w:marTop w:val="0"/>
      <w:marBottom w:val="0"/>
      <w:divBdr>
        <w:top w:val="none" w:sz="0" w:space="0" w:color="auto"/>
        <w:left w:val="none" w:sz="0" w:space="0" w:color="auto"/>
        <w:bottom w:val="none" w:sz="0" w:space="0" w:color="auto"/>
        <w:right w:val="none" w:sz="0" w:space="0" w:color="auto"/>
      </w:divBdr>
    </w:div>
    <w:div w:id="147210653">
      <w:bodyDiv w:val="1"/>
      <w:marLeft w:val="0"/>
      <w:marRight w:val="0"/>
      <w:marTop w:val="0"/>
      <w:marBottom w:val="0"/>
      <w:divBdr>
        <w:top w:val="none" w:sz="0" w:space="0" w:color="auto"/>
        <w:left w:val="none" w:sz="0" w:space="0" w:color="auto"/>
        <w:bottom w:val="none" w:sz="0" w:space="0" w:color="auto"/>
        <w:right w:val="none" w:sz="0" w:space="0" w:color="auto"/>
      </w:divBdr>
    </w:div>
    <w:div w:id="388190404">
      <w:bodyDiv w:val="1"/>
      <w:marLeft w:val="0"/>
      <w:marRight w:val="0"/>
      <w:marTop w:val="0"/>
      <w:marBottom w:val="0"/>
      <w:divBdr>
        <w:top w:val="none" w:sz="0" w:space="0" w:color="auto"/>
        <w:left w:val="none" w:sz="0" w:space="0" w:color="auto"/>
        <w:bottom w:val="none" w:sz="0" w:space="0" w:color="auto"/>
        <w:right w:val="none" w:sz="0" w:space="0" w:color="auto"/>
      </w:divBdr>
    </w:div>
    <w:div w:id="406608289">
      <w:bodyDiv w:val="1"/>
      <w:marLeft w:val="0"/>
      <w:marRight w:val="0"/>
      <w:marTop w:val="0"/>
      <w:marBottom w:val="0"/>
      <w:divBdr>
        <w:top w:val="none" w:sz="0" w:space="0" w:color="auto"/>
        <w:left w:val="none" w:sz="0" w:space="0" w:color="auto"/>
        <w:bottom w:val="none" w:sz="0" w:space="0" w:color="auto"/>
        <w:right w:val="none" w:sz="0" w:space="0" w:color="auto"/>
      </w:divBdr>
    </w:div>
    <w:div w:id="574436351">
      <w:bodyDiv w:val="1"/>
      <w:marLeft w:val="0"/>
      <w:marRight w:val="0"/>
      <w:marTop w:val="0"/>
      <w:marBottom w:val="0"/>
      <w:divBdr>
        <w:top w:val="none" w:sz="0" w:space="0" w:color="auto"/>
        <w:left w:val="none" w:sz="0" w:space="0" w:color="auto"/>
        <w:bottom w:val="none" w:sz="0" w:space="0" w:color="auto"/>
        <w:right w:val="none" w:sz="0" w:space="0" w:color="auto"/>
      </w:divBdr>
    </w:div>
    <w:div w:id="582643750">
      <w:bodyDiv w:val="1"/>
      <w:marLeft w:val="0"/>
      <w:marRight w:val="0"/>
      <w:marTop w:val="0"/>
      <w:marBottom w:val="0"/>
      <w:divBdr>
        <w:top w:val="none" w:sz="0" w:space="0" w:color="auto"/>
        <w:left w:val="none" w:sz="0" w:space="0" w:color="auto"/>
        <w:bottom w:val="none" w:sz="0" w:space="0" w:color="auto"/>
        <w:right w:val="none" w:sz="0" w:space="0" w:color="auto"/>
      </w:divBdr>
    </w:div>
    <w:div w:id="589702877">
      <w:bodyDiv w:val="1"/>
      <w:marLeft w:val="0"/>
      <w:marRight w:val="0"/>
      <w:marTop w:val="0"/>
      <w:marBottom w:val="0"/>
      <w:divBdr>
        <w:top w:val="none" w:sz="0" w:space="0" w:color="auto"/>
        <w:left w:val="none" w:sz="0" w:space="0" w:color="auto"/>
        <w:bottom w:val="none" w:sz="0" w:space="0" w:color="auto"/>
        <w:right w:val="none" w:sz="0" w:space="0" w:color="auto"/>
      </w:divBdr>
    </w:div>
    <w:div w:id="606541753">
      <w:bodyDiv w:val="1"/>
      <w:marLeft w:val="0"/>
      <w:marRight w:val="0"/>
      <w:marTop w:val="0"/>
      <w:marBottom w:val="0"/>
      <w:divBdr>
        <w:top w:val="none" w:sz="0" w:space="0" w:color="auto"/>
        <w:left w:val="none" w:sz="0" w:space="0" w:color="auto"/>
        <w:bottom w:val="none" w:sz="0" w:space="0" w:color="auto"/>
        <w:right w:val="none" w:sz="0" w:space="0" w:color="auto"/>
      </w:divBdr>
    </w:div>
    <w:div w:id="657539586">
      <w:bodyDiv w:val="1"/>
      <w:marLeft w:val="0"/>
      <w:marRight w:val="0"/>
      <w:marTop w:val="0"/>
      <w:marBottom w:val="0"/>
      <w:divBdr>
        <w:top w:val="none" w:sz="0" w:space="0" w:color="auto"/>
        <w:left w:val="none" w:sz="0" w:space="0" w:color="auto"/>
        <w:bottom w:val="none" w:sz="0" w:space="0" w:color="auto"/>
        <w:right w:val="none" w:sz="0" w:space="0" w:color="auto"/>
      </w:divBdr>
    </w:div>
    <w:div w:id="861237797">
      <w:bodyDiv w:val="1"/>
      <w:marLeft w:val="0"/>
      <w:marRight w:val="0"/>
      <w:marTop w:val="0"/>
      <w:marBottom w:val="0"/>
      <w:divBdr>
        <w:top w:val="none" w:sz="0" w:space="0" w:color="auto"/>
        <w:left w:val="none" w:sz="0" w:space="0" w:color="auto"/>
        <w:bottom w:val="none" w:sz="0" w:space="0" w:color="auto"/>
        <w:right w:val="none" w:sz="0" w:space="0" w:color="auto"/>
      </w:divBdr>
      <w:divsChild>
        <w:div w:id="449008557">
          <w:marLeft w:val="0"/>
          <w:marRight w:val="0"/>
          <w:marTop w:val="0"/>
          <w:marBottom w:val="75"/>
          <w:divBdr>
            <w:top w:val="none" w:sz="0" w:space="0" w:color="auto"/>
            <w:left w:val="none" w:sz="0" w:space="0" w:color="auto"/>
            <w:bottom w:val="none" w:sz="0" w:space="0" w:color="auto"/>
            <w:right w:val="none" w:sz="0" w:space="0" w:color="auto"/>
          </w:divBdr>
          <w:divsChild>
            <w:div w:id="1082339058">
              <w:marLeft w:val="0"/>
              <w:marRight w:val="75"/>
              <w:marTop w:val="0"/>
              <w:marBottom w:val="0"/>
              <w:divBdr>
                <w:top w:val="none" w:sz="0" w:space="0" w:color="auto"/>
                <w:left w:val="none" w:sz="0" w:space="0" w:color="auto"/>
                <w:bottom w:val="none" w:sz="0" w:space="0" w:color="auto"/>
                <w:right w:val="none" w:sz="0" w:space="0" w:color="auto"/>
              </w:divBdr>
            </w:div>
          </w:divsChild>
        </w:div>
        <w:div w:id="1453986122">
          <w:marLeft w:val="0"/>
          <w:marRight w:val="0"/>
          <w:marTop w:val="0"/>
          <w:marBottom w:val="75"/>
          <w:divBdr>
            <w:top w:val="none" w:sz="0" w:space="0" w:color="auto"/>
            <w:left w:val="none" w:sz="0" w:space="0" w:color="auto"/>
            <w:bottom w:val="none" w:sz="0" w:space="0" w:color="auto"/>
            <w:right w:val="none" w:sz="0" w:space="0" w:color="auto"/>
          </w:divBdr>
        </w:div>
      </w:divsChild>
    </w:div>
    <w:div w:id="869336459">
      <w:bodyDiv w:val="1"/>
      <w:marLeft w:val="0"/>
      <w:marRight w:val="0"/>
      <w:marTop w:val="0"/>
      <w:marBottom w:val="0"/>
      <w:divBdr>
        <w:top w:val="none" w:sz="0" w:space="0" w:color="auto"/>
        <w:left w:val="none" w:sz="0" w:space="0" w:color="auto"/>
        <w:bottom w:val="none" w:sz="0" w:space="0" w:color="auto"/>
        <w:right w:val="none" w:sz="0" w:space="0" w:color="auto"/>
      </w:divBdr>
      <w:divsChild>
        <w:div w:id="2020766556">
          <w:marLeft w:val="547"/>
          <w:marRight w:val="0"/>
          <w:marTop w:val="0"/>
          <w:marBottom w:val="0"/>
          <w:divBdr>
            <w:top w:val="none" w:sz="0" w:space="0" w:color="auto"/>
            <w:left w:val="none" w:sz="0" w:space="0" w:color="auto"/>
            <w:bottom w:val="none" w:sz="0" w:space="0" w:color="auto"/>
            <w:right w:val="none" w:sz="0" w:space="0" w:color="auto"/>
          </w:divBdr>
        </w:div>
      </w:divsChild>
    </w:div>
    <w:div w:id="902178676">
      <w:bodyDiv w:val="1"/>
      <w:marLeft w:val="0"/>
      <w:marRight w:val="0"/>
      <w:marTop w:val="0"/>
      <w:marBottom w:val="0"/>
      <w:divBdr>
        <w:top w:val="none" w:sz="0" w:space="0" w:color="auto"/>
        <w:left w:val="none" w:sz="0" w:space="0" w:color="auto"/>
        <w:bottom w:val="none" w:sz="0" w:space="0" w:color="auto"/>
        <w:right w:val="none" w:sz="0" w:space="0" w:color="auto"/>
      </w:divBdr>
    </w:div>
    <w:div w:id="1011949027">
      <w:bodyDiv w:val="1"/>
      <w:marLeft w:val="0"/>
      <w:marRight w:val="0"/>
      <w:marTop w:val="0"/>
      <w:marBottom w:val="0"/>
      <w:divBdr>
        <w:top w:val="none" w:sz="0" w:space="0" w:color="auto"/>
        <w:left w:val="none" w:sz="0" w:space="0" w:color="auto"/>
        <w:bottom w:val="none" w:sz="0" w:space="0" w:color="auto"/>
        <w:right w:val="none" w:sz="0" w:space="0" w:color="auto"/>
      </w:divBdr>
    </w:div>
    <w:div w:id="1094856721">
      <w:bodyDiv w:val="1"/>
      <w:marLeft w:val="0"/>
      <w:marRight w:val="0"/>
      <w:marTop w:val="0"/>
      <w:marBottom w:val="0"/>
      <w:divBdr>
        <w:top w:val="none" w:sz="0" w:space="0" w:color="auto"/>
        <w:left w:val="none" w:sz="0" w:space="0" w:color="auto"/>
        <w:bottom w:val="none" w:sz="0" w:space="0" w:color="auto"/>
        <w:right w:val="none" w:sz="0" w:space="0" w:color="auto"/>
      </w:divBdr>
    </w:div>
    <w:div w:id="1176727842">
      <w:bodyDiv w:val="1"/>
      <w:marLeft w:val="0"/>
      <w:marRight w:val="0"/>
      <w:marTop w:val="0"/>
      <w:marBottom w:val="0"/>
      <w:divBdr>
        <w:top w:val="none" w:sz="0" w:space="0" w:color="auto"/>
        <w:left w:val="none" w:sz="0" w:space="0" w:color="auto"/>
        <w:bottom w:val="none" w:sz="0" w:space="0" w:color="auto"/>
        <w:right w:val="none" w:sz="0" w:space="0" w:color="auto"/>
      </w:divBdr>
    </w:div>
    <w:div w:id="1226183126">
      <w:bodyDiv w:val="1"/>
      <w:marLeft w:val="0"/>
      <w:marRight w:val="0"/>
      <w:marTop w:val="0"/>
      <w:marBottom w:val="0"/>
      <w:divBdr>
        <w:top w:val="none" w:sz="0" w:space="0" w:color="auto"/>
        <w:left w:val="none" w:sz="0" w:space="0" w:color="auto"/>
        <w:bottom w:val="none" w:sz="0" w:space="0" w:color="auto"/>
        <w:right w:val="none" w:sz="0" w:space="0" w:color="auto"/>
      </w:divBdr>
    </w:div>
    <w:div w:id="1380545957">
      <w:bodyDiv w:val="1"/>
      <w:marLeft w:val="0"/>
      <w:marRight w:val="0"/>
      <w:marTop w:val="0"/>
      <w:marBottom w:val="0"/>
      <w:divBdr>
        <w:top w:val="none" w:sz="0" w:space="0" w:color="auto"/>
        <w:left w:val="none" w:sz="0" w:space="0" w:color="auto"/>
        <w:bottom w:val="none" w:sz="0" w:space="0" w:color="auto"/>
        <w:right w:val="none" w:sz="0" w:space="0" w:color="auto"/>
      </w:divBdr>
    </w:div>
    <w:div w:id="1400403368">
      <w:bodyDiv w:val="1"/>
      <w:marLeft w:val="0"/>
      <w:marRight w:val="0"/>
      <w:marTop w:val="0"/>
      <w:marBottom w:val="0"/>
      <w:divBdr>
        <w:top w:val="none" w:sz="0" w:space="0" w:color="auto"/>
        <w:left w:val="none" w:sz="0" w:space="0" w:color="auto"/>
        <w:bottom w:val="none" w:sz="0" w:space="0" w:color="auto"/>
        <w:right w:val="none" w:sz="0" w:space="0" w:color="auto"/>
      </w:divBdr>
    </w:div>
    <w:div w:id="1444882698">
      <w:bodyDiv w:val="1"/>
      <w:marLeft w:val="0"/>
      <w:marRight w:val="0"/>
      <w:marTop w:val="0"/>
      <w:marBottom w:val="0"/>
      <w:divBdr>
        <w:top w:val="none" w:sz="0" w:space="0" w:color="auto"/>
        <w:left w:val="none" w:sz="0" w:space="0" w:color="auto"/>
        <w:bottom w:val="none" w:sz="0" w:space="0" w:color="auto"/>
        <w:right w:val="none" w:sz="0" w:space="0" w:color="auto"/>
      </w:divBdr>
      <w:divsChild>
        <w:div w:id="406651356">
          <w:marLeft w:val="0"/>
          <w:marRight w:val="0"/>
          <w:marTop w:val="100"/>
          <w:marBottom w:val="100"/>
          <w:divBdr>
            <w:top w:val="none" w:sz="0" w:space="0" w:color="auto"/>
            <w:left w:val="none" w:sz="0" w:space="0" w:color="auto"/>
            <w:bottom w:val="none" w:sz="0" w:space="0" w:color="auto"/>
            <w:right w:val="none" w:sz="0" w:space="0" w:color="auto"/>
          </w:divBdr>
        </w:div>
        <w:div w:id="1593928664">
          <w:marLeft w:val="0"/>
          <w:marRight w:val="0"/>
          <w:marTop w:val="100"/>
          <w:marBottom w:val="100"/>
          <w:divBdr>
            <w:top w:val="none" w:sz="0" w:space="0" w:color="auto"/>
            <w:left w:val="none" w:sz="0" w:space="0" w:color="auto"/>
            <w:bottom w:val="none" w:sz="0" w:space="0" w:color="auto"/>
            <w:right w:val="none" w:sz="0" w:space="0" w:color="auto"/>
          </w:divBdr>
        </w:div>
      </w:divsChild>
    </w:div>
    <w:div w:id="1486974344">
      <w:bodyDiv w:val="1"/>
      <w:marLeft w:val="0"/>
      <w:marRight w:val="0"/>
      <w:marTop w:val="0"/>
      <w:marBottom w:val="0"/>
      <w:divBdr>
        <w:top w:val="none" w:sz="0" w:space="0" w:color="auto"/>
        <w:left w:val="none" w:sz="0" w:space="0" w:color="auto"/>
        <w:bottom w:val="none" w:sz="0" w:space="0" w:color="auto"/>
        <w:right w:val="none" w:sz="0" w:space="0" w:color="auto"/>
      </w:divBdr>
    </w:div>
    <w:div w:id="1607693457">
      <w:bodyDiv w:val="1"/>
      <w:marLeft w:val="0"/>
      <w:marRight w:val="0"/>
      <w:marTop w:val="0"/>
      <w:marBottom w:val="0"/>
      <w:divBdr>
        <w:top w:val="none" w:sz="0" w:space="0" w:color="auto"/>
        <w:left w:val="none" w:sz="0" w:space="0" w:color="auto"/>
        <w:bottom w:val="none" w:sz="0" w:space="0" w:color="auto"/>
        <w:right w:val="none" w:sz="0" w:space="0" w:color="auto"/>
      </w:divBdr>
    </w:div>
    <w:div w:id="1696616722">
      <w:bodyDiv w:val="1"/>
      <w:marLeft w:val="0"/>
      <w:marRight w:val="0"/>
      <w:marTop w:val="0"/>
      <w:marBottom w:val="0"/>
      <w:divBdr>
        <w:top w:val="none" w:sz="0" w:space="0" w:color="auto"/>
        <w:left w:val="none" w:sz="0" w:space="0" w:color="auto"/>
        <w:bottom w:val="none" w:sz="0" w:space="0" w:color="auto"/>
        <w:right w:val="none" w:sz="0" w:space="0" w:color="auto"/>
      </w:divBdr>
    </w:div>
    <w:div w:id="1829901384">
      <w:bodyDiv w:val="1"/>
      <w:marLeft w:val="0"/>
      <w:marRight w:val="0"/>
      <w:marTop w:val="0"/>
      <w:marBottom w:val="0"/>
      <w:divBdr>
        <w:top w:val="none" w:sz="0" w:space="0" w:color="auto"/>
        <w:left w:val="none" w:sz="0" w:space="0" w:color="auto"/>
        <w:bottom w:val="none" w:sz="0" w:space="0" w:color="auto"/>
        <w:right w:val="none" w:sz="0" w:space="0" w:color="auto"/>
      </w:divBdr>
    </w:div>
    <w:div w:id="1979414078">
      <w:bodyDiv w:val="1"/>
      <w:marLeft w:val="0"/>
      <w:marRight w:val="0"/>
      <w:marTop w:val="0"/>
      <w:marBottom w:val="0"/>
      <w:divBdr>
        <w:top w:val="none" w:sz="0" w:space="0" w:color="auto"/>
        <w:left w:val="none" w:sz="0" w:space="0" w:color="auto"/>
        <w:bottom w:val="none" w:sz="0" w:space="0" w:color="auto"/>
        <w:right w:val="none" w:sz="0" w:space="0" w:color="auto"/>
      </w:divBdr>
    </w:div>
    <w:div w:id="2048211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tandards.ieee.org/develop/process.html" TargetMode="External"/><Relationship Id="rId13" Type="http://schemas.openxmlformats.org/officeDocument/2006/relationships/hyperlink" Target="https://www.sabacare.com/" TargetMode="External"/><Relationship Id="rId18" Type="http://schemas.openxmlformats.org/officeDocument/2006/relationships/hyperlink" Target="https://www.sabacare.com/tools/desktop-demo/" TargetMode="External"/><Relationship Id="rId3" Type="http://schemas.openxmlformats.org/officeDocument/2006/relationships/styles" Target="styles.xml"/><Relationship Id="rId7" Type="http://schemas.openxmlformats.org/officeDocument/2006/relationships/hyperlink" Target="https://www.healthaffairs.org/doi/pdf/10.1377/hlthaff.24.5.1205" TargetMode="External"/><Relationship Id="rId12" Type="http://schemas.openxmlformats.org/officeDocument/2006/relationships/hyperlink" Target="http://www.sabacare.com/" TargetMode="External"/><Relationship Id="rId17" Type="http://schemas.openxmlformats.org/officeDocument/2006/relationships/hyperlink" Target="https://www.sabacare.com/tools/" TargetMode="External"/><Relationship Id="rId2" Type="http://schemas.openxmlformats.org/officeDocument/2006/relationships/numbering" Target="numbering.xml"/><Relationship Id="rId16" Type="http://schemas.openxmlformats.org/officeDocument/2006/relationships/hyperlink" Target="https://www.sabacare.com/tool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www.clinicalcareclassification.com/" TargetMode="External"/><Relationship Id="rId5" Type="http://schemas.openxmlformats.org/officeDocument/2006/relationships/webSettings" Target="webSettings.xml"/><Relationship Id="rId15" Type="http://schemas.openxmlformats.org/officeDocument/2006/relationships/hyperlink" Target="https://www.sabacare.com/framework/" TargetMode="External"/><Relationship Id="rId10" Type="http://schemas.openxmlformats.org/officeDocument/2006/relationships/hyperlink" Target="https://www.healthit.gov/sites/default/files/snt_final_05302017.pdf"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sabacare.com/abou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E0264EDB-6CA4-4642-8ECE-26740D84C4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1883</Words>
  <Characters>10735</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Juliana J Brixey</dc:creator>
  <cp:keywords/>
  <dc:description/>
  <cp:lastModifiedBy>Kosi Ozurumba</cp:lastModifiedBy>
  <cp:revision>3</cp:revision>
  <dcterms:created xsi:type="dcterms:W3CDTF">2020-10-27T21:31:00Z</dcterms:created>
  <dcterms:modified xsi:type="dcterms:W3CDTF">2020-10-27T21:31:00Z</dcterms:modified>
</cp:coreProperties>
</file>