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69" w:rsidRPr="00986516" w:rsidRDefault="005B7069" w:rsidP="005B7069">
      <w:pPr>
        <w:spacing w:before="100" w:beforeAutospacing="1" w:after="100" w:afterAutospacing="1" w:line="240" w:lineRule="auto"/>
        <w:rPr>
          <w:rFonts w:eastAsia="Times New Roman"/>
          <w:color w:val="000000"/>
          <w:sz w:val="27"/>
          <w:szCs w:val="27"/>
        </w:rPr>
      </w:pPr>
      <w:bookmarkStart w:id="0" w:name="_GoBack"/>
      <w:r>
        <w:rPr>
          <w:rFonts w:eastAsia="Times New Roman"/>
          <w:b/>
          <w:bCs/>
          <w:color w:val="000000"/>
          <w:sz w:val="36"/>
          <w:szCs w:val="36"/>
        </w:rPr>
        <w:t>FASB Project:  ACCT 310</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"The mission of the Financial Accounting Standards Board is to establish and improve standards of financial accounting reporting for the guidance and education of the public, including issuers, auditors, and users of financial information." (</w:t>
      </w:r>
      <w:hyperlink r:id="rId7" w:history="1">
        <w:r w:rsidRPr="00986516">
          <w:rPr>
            <w:rFonts w:eastAsia="Times New Roman"/>
            <w:color w:val="0000FF"/>
            <w:sz w:val="27"/>
            <w:szCs w:val="27"/>
            <w:u w:val="single"/>
          </w:rPr>
          <w:t>http://www.fasb.org</w:t>
        </w:r>
      </w:hyperlink>
      <w:r w:rsidRPr="00986516">
        <w:rPr>
          <w:rFonts w:eastAsia="Times New Roman"/>
          <w:color w:val="000000"/>
          <w:sz w:val="27"/>
          <w:szCs w:val="27"/>
        </w:rPr>
        <w:t>)</w:t>
      </w:r>
    </w:p>
    <w:bookmarkEnd w:id="0"/>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Project Objective</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Describe the history, current status, and adoption implications of a Financial Accounting Standards Board ongoing project.</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Requirements</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The FASB has several ongoing projects that involve the review of standards and which may result in updates and/or revisions of financial accounting standards. You should select an ongoing FASB project after visiting the Technical Plan and Project Updates sections of the </w:t>
      </w:r>
      <w:r w:rsidRPr="00986516">
        <w:rPr>
          <w:rFonts w:eastAsia="Times New Roman"/>
          <w:color w:val="0000FF"/>
          <w:sz w:val="27"/>
          <w:szCs w:val="27"/>
        </w:rPr>
        <w:t>FASB Web site</w:t>
      </w:r>
      <w:r w:rsidRPr="00986516">
        <w:rPr>
          <w:rFonts w:eastAsia="Times New Roman"/>
          <w:color w:val="000000"/>
          <w:sz w:val="27"/>
          <w:szCs w:val="27"/>
        </w:rPr>
        <w:t>.</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xml:space="preserve">In a </w:t>
      </w:r>
      <w:r w:rsidR="00456AA9">
        <w:rPr>
          <w:rFonts w:eastAsia="Times New Roman"/>
          <w:color w:val="000000"/>
          <w:sz w:val="27"/>
          <w:szCs w:val="27"/>
        </w:rPr>
        <w:t xml:space="preserve">five </w:t>
      </w:r>
      <w:r w:rsidRPr="00986516">
        <w:rPr>
          <w:rFonts w:eastAsia="Times New Roman"/>
          <w:color w:val="000000"/>
          <w:sz w:val="27"/>
          <w:szCs w:val="27"/>
        </w:rPr>
        <w:t xml:space="preserve">- to seven-page </w:t>
      </w:r>
      <w:r w:rsidR="00033C2F">
        <w:rPr>
          <w:rFonts w:eastAsia="Times New Roman"/>
          <w:color w:val="000000"/>
          <w:sz w:val="27"/>
          <w:szCs w:val="27"/>
        </w:rPr>
        <w:t>report</w:t>
      </w:r>
      <w:r w:rsidRPr="00986516">
        <w:rPr>
          <w:rFonts w:eastAsia="Times New Roman"/>
          <w:color w:val="000000"/>
          <w:sz w:val="27"/>
          <w:szCs w:val="27"/>
        </w:rPr>
        <w:t xml:space="preserve">, </w:t>
      </w:r>
      <w:r w:rsidR="00C50E98">
        <w:rPr>
          <w:rFonts w:eastAsia="Times New Roman"/>
          <w:color w:val="000000"/>
          <w:sz w:val="27"/>
          <w:szCs w:val="27"/>
        </w:rPr>
        <w:t>with section heading</w:t>
      </w:r>
      <w:r w:rsidR="00033C2F">
        <w:rPr>
          <w:rFonts w:eastAsia="Times New Roman"/>
          <w:color w:val="000000"/>
          <w:sz w:val="27"/>
          <w:szCs w:val="27"/>
        </w:rPr>
        <w:t>s</w:t>
      </w:r>
      <w:r w:rsidR="00C50E98">
        <w:rPr>
          <w:rFonts w:eastAsia="Times New Roman"/>
          <w:color w:val="000000"/>
          <w:sz w:val="27"/>
          <w:szCs w:val="27"/>
        </w:rPr>
        <w:t xml:space="preserve">, </w:t>
      </w:r>
      <w:r w:rsidRPr="00986516">
        <w:rPr>
          <w:rFonts w:eastAsia="Times New Roman"/>
          <w:color w:val="000000"/>
          <w:sz w:val="27"/>
          <w:szCs w:val="27"/>
        </w:rPr>
        <w:t xml:space="preserve">you should describe the project, its history (briefly), and the project's status. The final section of your </w:t>
      </w:r>
      <w:r w:rsidR="00033C2F">
        <w:rPr>
          <w:rFonts w:eastAsia="Times New Roman"/>
          <w:color w:val="000000"/>
          <w:sz w:val="27"/>
          <w:szCs w:val="27"/>
        </w:rPr>
        <w:t>report</w:t>
      </w:r>
      <w:r w:rsidRPr="00986516">
        <w:rPr>
          <w:rFonts w:eastAsia="Times New Roman"/>
          <w:color w:val="000000"/>
          <w:sz w:val="27"/>
          <w:szCs w:val="27"/>
        </w:rPr>
        <w:t xml:space="preserve"> should describe the implications of the project's adoption. For example, a </w:t>
      </w:r>
      <w:r w:rsidR="00033C2F">
        <w:rPr>
          <w:rFonts w:eastAsia="Times New Roman"/>
          <w:color w:val="000000"/>
          <w:sz w:val="27"/>
          <w:szCs w:val="27"/>
        </w:rPr>
        <w:t>report</w:t>
      </w:r>
      <w:r w:rsidRPr="00986516">
        <w:rPr>
          <w:rFonts w:eastAsia="Times New Roman"/>
          <w:color w:val="000000"/>
          <w:sz w:val="27"/>
          <w:szCs w:val="27"/>
        </w:rPr>
        <w:t xml:space="preserve"> might discuss a project that would result in accelerating the recognition of certain expenses and require additional disclosures.</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Specifically:</w:t>
      </w:r>
    </w:p>
    <w:p w:rsidR="005B7069" w:rsidRPr="00986516" w:rsidRDefault="005B7069" w:rsidP="005B7069">
      <w:pPr>
        <w:numPr>
          <w:ilvl w:val="0"/>
          <w:numId w:val="1"/>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Familiarize yourself with the project, including information on the history and background of the project and its status.</w:t>
      </w:r>
    </w:p>
    <w:p w:rsidR="005B7069" w:rsidRPr="00986516" w:rsidRDefault="005B7069" w:rsidP="005B7069">
      <w:pPr>
        <w:numPr>
          <w:ilvl w:val="0"/>
          <w:numId w:val="1"/>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Using resources at </w:t>
      </w:r>
      <w:hyperlink r:id="rId8" w:history="1">
        <w:r w:rsidRPr="00986516">
          <w:rPr>
            <w:rFonts w:eastAsia="Times New Roman"/>
            <w:color w:val="0000FF"/>
            <w:sz w:val="27"/>
            <w:szCs w:val="27"/>
            <w:u w:val="single"/>
          </w:rPr>
          <w:t>www.fasb.org</w:t>
        </w:r>
      </w:hyperlink>
      <w:r w:rsidRPr="00986516">
        <w:rPr>
          <w:rFonts w:eastAsia="Times New Roman"/>
          <w:color w:val="000000"/>
          <w:sz w:val="27"/>
          <w:szCs w:val="27"/>
        </w:rPr>
        <w:t> (including free access to U.S. GAAP codification if you register at the Web site as explained), identify the relevant GAAP and current standards involved. Discuss the proposed change (i.e., what will be different?) and the reasons for the change.</w:t>
      </w:r>
    </w:p>
    <w:p w:rsidR="005B7069" w:rsidRDefault="005B7069" w:rsidP="005B7069">
      <w:pPr>
        <w:numPr>
          <w:ilvl w:val="0"/>
          <w:numId w:val="1"/>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xml:space="preserve">Using at least three different databases in the UMUC library, find at least five sources of information on this FASB project. As you conduct research, identify an actual case that may have provided the impetus for this proposed change, or that would have been influenced by the proposed change. At least two sources should be from scholarly or professional journals. </w:t>
      </w:r>
      <w:r w:rsidR="00896D29">
        <w:rPr>
          <w:rFonts w:eastAsia="Times New Roman"/>
          <w:color w:val="000000"/>
          <w:sz w:val="27"/>
          <w:szCs w:val="27"/>
        </w:rPr>
        <w:t>Document your research progress in the r</w:t>
      </w:r>
      <w:r w:rsidRPr="00986516">
        <w:rPr>
          <w:rFonts w:eastAsia="Times New Roman"/>
          <w:color w:val="000000"/>
          <w:sz w:val="27"/>
          <w:szCs w:val="27"/>
        </w:rPr>
        <w:t xml:space="preserve">esearch log. </w:t>
      </w:r>
      <w:r w:rsidR="008C38E0">
        <w:rPr>
          <w:rFonts w:eastAsia="Times New Roman"/>
          <w:color w:val="000000"/>
          <w:sz w:val="27"/>
          <w:szCs w:val="27"/>
        </w:rPr>
        <w:t>A</w:t>
      </w:r>
      <w:r w:rsidRPr="00986516">
        <w:rPr>
          <w:rFonts w:eastAsia="Times New Roman"/>
          <w:color w:val="000000"/>
          <w:sz w:val="27"/>
          <w:szCs w:val="27"/>
        </w:rPr>
        <w:t xml:space="preserve"> research log template (sample research tracker) </w:t>
      </w:r>
      <w:r w:rsidR="008C38E0">
        <w:rPr>
          <w:rFonts w:eastAsia="Times New Roman"/>
          <w:color w:val="000000"/>
          <w:sz w:val="27"/>
          <w:szCs w:val="27"/>
        </w:rPr>
        <w:t xml:space="preserve"> and sample research trackers are included in these project instructions.</w:t>
      </w:r>
      <w:r w:rsidR="007116CF">
        <w:rPr>
          <w:rFonts w:eastAsia="Times New Roman"/>
          <w:color w:val="000000"/>
          <w:sz w:val="27"/>
          <w:szCs w:val="27"/>
        </w:rPr>
        <w:t xml:space="preserve"> </w:t>
      </w:r>
      <w:r w:rsidR="00692525">
        <w:rPr>
          <w:rFonts w:eastAsia="Times New Roman"/>
          <w:color w:val="000000"/>
          <w:sz w:val="27"/>
          <w:szCs w:val="27"/>
        </w:rPr>
        <w:t xml:space="preserve">You should explore UMUC </w:t>
      </w:r>
      <w:r w:rsidR="00896D29">
        <w:rPr>
          <w:rFonts w:eastAsia="Times New Roman"/>
          <w:color w:val="000000"/>
          <w:sz w:val="27"/>
          <w:szCs w:val="27"/>
        </w:rPr>
        <w:t>Library resources</w:t>
      </w:r>
      <w:r w:rsidR="008C38E0">
        <w:rPr>
          <w:rFonts w:eastAsia="Times New Roman"/>
          <w:color w:val="000000"/>
          <w:sz w:val="27"/>
          <w:szCs w:val="27"/>
        </w:rPr>
        <w:t xml:space="preserve"> and our LEO Classroom Accounting Toolbox </w:t>
      </w:r>
      <w:r w:rsidR="00692525">
        <w:rPr>
          <w:rFonts w:eastAsia="Times New Roman"/>
          <w:color w:val="000000"/>
          <w:sz w:val="27"/>
          <w:szCs w:val="27"/>
        </w:rPr>
        <w:t xml:space="preserve">as well as the resources of major accounting firms </w:t>
      </w:r>
      <w:r w:rsidR="00896D29">
        <w:rPr>
          <w:rFonts w:eastAsia="Times New Roman"/>
          <w:color w:val="000000"/>
          <w:sz w:val="27"/>
          <w:szCs w:val="27"/>
        </w:rPr>
        <w:t xml:space="preserve">and organizations. </w:t>
      </w:r>
    </w:p>
    <w:p w:rsidR="005B7069" w:rsidRPr="00986516" w:rsidRDefault="005B7069" w:rsidP="005B7069">
      <w:pPr>
        <w:numPr>
          <w:ilvl w:val="0"/>
          <w:numId w:val="1"/>
        </w:numPr>
        <w:spacing w:before="100" w:beforeAutospacing="1" w:after="100" w:afterAutospacing="1" w:line="240" w:lineRule="auto"/>
        <w:rPr>
          <w:rFonts w:eastAsia="Times New Roman"/>
          <w:color w:val="000000"/>
          <w:sz w:val="27"/>
          <w:szCs w:val="27"/>
        </w:rPr>
      </w:pPr>
      <w:r>
        <w:rPr>
          <w:rFonts w:eastAsia="Times New Roman"/>
          <w:color w:val="000000"/>
          <w:sz w:val="27"/>
          <w:szCs w:val="27"/>
        </w:rPr>
        <w:lastRenderedPageBreak/>
        <w:t xml:space="preserve">Frequently the large Accounting Firms have extensive analyses of FASB topics. It is strongly recommended to become familiar with these websites.  Occasionally they will also offer free webinars on FASB topics.  </w:t>
      </w:r>
    </w:p>
    <w:p w:rsidR="005B7069" w:rsidRPr="00986516" w:rsidRDefault="005B7069" w:rsidP="00456AA9">
      <w:pPr>
        <w:numPr>
          <w:ilvl w:val="0"/>
          <w:numId w:val="1"/>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xml:space="preserve">Prepare an annotated bibliography. </w:t>
      </w:r>
      <w:r w:rsidR="00456AA9">
        <w:rPr>
          <w:rFonts w:eastAsia="Times New Roman"/>
          <w:color w:val="000000"/>
          <w:sz w:val="27"/>
          <w:szCs w:val="27"/>
        </w:rPr>
        <w:t xml:space="preserve">UMUC provides training on this topic: </w:t>
      </w:r>
      <w:hyperlink r:id="rId9" w:history="1">
        <w:r w:rsidR="00456AA9" w:rsidRPr="00712895">
          <w:rPr>
            <w:rStyle w:val="Hyperlink"/>
            <w:rFonts w:eastAsia="Times New Roman"/>
            <w:sz w:val="27"/>
            <w:szCs w:val="27"/>
          </w:rPr>
          <w:t>http://sites.umuc.edu/library/libhow/bibliography_tutorial.cfm</w:t>
        </w:r>
      </w:hyperlink>
      <w:r w:rsidR="00456AA9">
        <w:rPr>
          <w:rFonts w:eastAsia="Times New Roman"/>
          <w:color w:val="000000"/>
          <w:sz w:val="27"/>
          <w:szCs w:val="27"/>
        </w:rPr>
        <w:t xml:space="preserve"> </w:t>
      </w:r>
    </w:p>
    <w:p w:rsidR="005B7069" w:rsidRPr="00986516" w:rsidRDefault="005B7069" w:rsidP="005B7069">
      <w:pPr>
        <w:numPr>
          <w:ilvl w:val="0"/>
          <w:numId w:val="1"/>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Identify stakeholders and the impact of the proposed change on each of the stakeholders (comment letters may provide good insight).</w:t>
      </w:r>
      <w:r w:rsidR="00456AA9">
        <w:rPr>
          <w:rFonts w:eastAsia="Times New Roman"/>
          <w:color w:val="000000"/>
          <w:sz w:val="27"/>
          <w:szCs w:val="27"/>
        </w:rPr>
        <w:t xml:space="preserve"> </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Deliverables</w:t>
      </w:r>
    </w:p>
    <w:p w:rsidR="005B7069"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xml:space="preserve">Write a five- to seven-page </w:t>
      </w:r>
      <w:r w:rsidR="00033C2F">
        <w:rPr>
          <w:rFonts w:eastAsia="Times New Roman"/>
          <w:color w:val="000000"/>
          <w:sz w:val="27"/>
          <w:szCs w:val="27"/>
        </w:rPr>
        <w:t>report</w:t>
      </w:r>
      <w:r w:rsidRPr="00986516">
        <w:rPr>
          <w:rFonts w:eastAsia="Times New Roman"/>
          <w:color w:val="000000"/>
          <w:sz w:val="27"/>
          <w:szCs w:val="27"/>
        </w:rPr>
        <w:t xml:space="preserve"> (APA format, single spaced, standard </w:t>
      </w:r>
      <w:r w:rsidR="00033C2F">
        <w:rPr>
          <w:rFonts w:eastAsia="Times New Roman"/>
          <w:color w:val="000000"/>
          <w:sz w:val="27"/>
          <w:szCs w:val="27"/>
        </w:rPr>
        <w:t>report</w:t>
      </w:r>
      <w:r w:rsidRPr="00986516">
        <w:rPr>
          <w:rFonts w:eastAsia="Times New Roman"/>
          <w:color w:val="000000"/>
          <w:sz w:val="27"/>
          <w:szCs w:val="27"/>
        </w:rPr>
        <w:t xml:space="preserve"> size, one-inch margins, and 12-pointfont) presenting the results of your work. Submit your </w:t>
      </w:r>
      <w:r w:rsidR="00033C2F">
        <w:rPr>
          <w:rFonts w:eastAsia="Times New Roman"/>
          <w:color w:val="000000"/>
          <w:sz w:val="27"/>
          <w:szCs w:val="27"/>
        </w:rPr>
        <w:t>report</w:t>
      </w:r>
      <w:r w:rsidRPr="00986516">
        <w:rPr>
          <w:rFonts w:eastAsia="Times New Roman"/>
          <w:color w:val="000000"/>
          <w:sz w:val="27"/>
          <w:szCs w:val="27"/>
        </w:rPr>
        <w:t xml:space="preserve">, research log, and annotated bibliography by the due date, or as otherwise instructed.  Cover pages, abstract/ executive summary, table of content if you chose to include or bibliography / reference lists do not count toward page </w:t>
      </w:r>
      <w:r w:rsidR="007116CF" w:rsidRPr="00986516">
        <w:rPr>
          <w:rFonts w:eastAsia="Times New Roman"/>
          <w:color w:val="000000"/>
          <w:sz w:val="27"/>
          <w:szCs w:val="27"/>
        </w:rPr>
        <w:t>count.</w:t>
      </w:r>
      <w:r w:rsidRPr="00986516">
        <w:rPr>
          <w:rFonts w:eastAsia="Times New Roman"/>
          <w:color w:val="000000"/>
          <w:sz w:val="27"/>
          <w:szCs w:val="27"/>
        </w:rPr>
        <w:t> </w:t>
      </w:r>
    </w:p>
    <w:p w:rsidR="001A0520" w:rsidRPr="007116CF" w:rsidRDefault="001A0520" w:rsidP="005B7069">
      <w:pPr>
        <w:spacing w:before="100" w:beforeAutospacing="1" w:after="100" w:afterAutospacing="1" w:line="240" w:lineRule="auto"/>
        <w:rPr>
          <w:rFonts w:eastAsia="Times New Roman"/>
          <w:color w:val="C00000"/>
          <w:sz w:val="27"/>
          <w:szCs w:val="27"/>
        </w:rPr>
      </w:pPr>
      <w:r>
        <w:rPr>
          <w:rFonts w:eastAsia="Times New Roman"/>
          <w:color w:val="000000"/>
          <w:sz w:val="27"/>
          <w:szCs w:val="27"/>
        </w:rPr>
        <w:t>Your topic and research plan must be approved in advance by your professor in the discussion for FASB project.  The topic should not be a repeat of your prior work.</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Format </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xml:space="preserve">Submit your </w:t>
      </w:r>
      <w:r w:rsidR="00033C2F">
        <w:rPr>
          <w:rFonts w:eastAsia="Times New Roman"/>
          <w:color w:val="000000"/>
          <w:sz w:val="27"/>
          <w:szCs w:val="27"/>
        </w:rPr>
        <w:t>report</w:t>
      </w:r>
      <w:r w:rsidRPr="00986516">
        <w:rPr>
          <w:rFonts w:eastAsia="Times New Roman"/>
          <w:color w:val="000000"/>
          <w:sz w:val="27"/>
          <w:szCs w:val="27"/>
        </w:rPr>
        <w:t xml:space="preserve"> </w:t>
      </w:r>
      <w:r>
        <w:rPr>
          <w:rFonts w:eastAsia="Times New Roman"/>
          <w:color w:val="000000"/>
          <w:sz w:val="27"/>
          <w:szCs w:val="27"/>
        </w:rPr>
        <w:t xml:space="preserve">and annotated bibliography </w:t>
      </w:r>
      <w:r w:rsidRPr="00986516">
        <w:rPr>
          <w:rFonts w:eastAsia="Times New Roman"/>
          <w:color w:val="000000"/>
          <w:sz w:val="27"/>
          <w:szCs w:val="27"/>
        </w:rPr>
        <w:t>as a Word document.</w:t>
      </w:r>
      <w:r>
        <w:rPr>
          <w:rFonts w:eastAsia="Times New Roman"/>
          <w:color w:val="000000"/>
          <w:sz w:val="27"/>
          <w:szCs w:val="27"/>
        </w:rPr>
        <w:t xml:space="preserve"> The research tracker can be in either Word or Excel.  </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Grading</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The written communication aspect of this assignment is weighted at 50 percent of the total assignment. The grading will be allocated equally in the following areas:</w:t>
      </w:r>
    </w:p>
    <w:p w:rsidR="005B7069" w:rsidRPr="00986516" w:rsidRDefault="005B7069" w:rsidP="005B7069">
      <w:pPr>
        <w:numPr>
          <w:ilvl w:val="0"/>
          <w:numId w:val="2"/>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assignment management</w:t>
      </w:r>
    </w:p>
    <w:p w:rsidR="005B7069" w:rsidRPr="00986516" w:rsidRDefault="005B7069" w:rsidP="005B7069">
      <w:pPr>
        <w:numPr>
          <w:ilvl w:val="0"/>
          <w:numId w:val="2"/>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organization and structure</w:t>
      </w:r>
    </w:p>
    <w:p w:rsidR="005B7069" w:rsidRPr="00986516" w:rsidRDefault="005B7069" w:rsidP="005B7069">
      <w:pPr>
        <w:numPr>
          <w:ilvl w:val="0"/>
          <w:numId w:val="2"/>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evidence and arguments</w:t>
      </w:r>
    </w:p>
    <w:p w:rsidR="005B7069" w:rsidRPr="00986516" w:rsidRDefault="005B7069" w:rsidP="005B7069">
      <w:pPr>
        <w:numPr>
          <w:ilvl w:val="0"/>
          <w:numId w:val="2"/>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readability, style, and mechanics</w:t>
      </w:r>
    </w:p>
    <w:p w:rsidR="005B7069" w:rsidRPr="00986516" w:rsidRDefault="005B7069" w:rsidP="005B7069">
      <w:pPr>
        <w:numPr>
          <w:ilvl w:val="0"/>
          <w:numId w:val="2"/>
        </w:num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presentation</w:t>
      </w:r>
    </w:p>
    <w:p w:rsidR="005B7069" w:rsidRPr="00986516" w:rsidRDefault="008E0169" w:rsidP="005B7069">
      <w:pPr>
        <w:numPr>
          <w:ilvl w:val="0"/>
          <w:numId w:val="2"/>
        </w:numPr>
        <w:spacing w:before="100" w:beforeAutospacing="1" w:after="100" w:afterAutospacing="1" w:line="240" w:lineRule="auto"/>
        <w:rPr>
          <w:rFonts w:eastAsia="Times New Roman"/>
          <w:color w:val="000000"/>
          <w:sz w:val="27"/>
          <w:szCs w:val="27"/>
        </w:rPr>
      </w:pPr>
      <w:r>
        <w:rPr>
          <w:rFonts w:eastAsia="Times New Roman"/>
          <w:color w:val="000000"/>
          <w:sz w:val="27"/>
          <w:szCs w:val="27"/>
        </w:rPr>
        <w:t>information literacy and research</w:t>
      </w:r>
    </w:p>
    <w:p w:rsidR="005B7069" w:rsidRPr="007116CF" w:rsidRDefault="005B7069" w:rsidP="005B7069">
      <w:pPr>
        <w:spacing w:before="100" w:beforeAutospacing="1" w:after="100" w:afterAutospacing="1" w:line="240" w:lineRule="auto"/>
        <w:rPr>
          <w:rFonts w:eastAsia="Times New Roman"/>
          <w:color w:val="0070C0"/>
          <w:sz w:val="27"/>
          <w:szCs w:val="27"/>
        </w:rPr>
      </w:pPr>
      <w:r w:rsidRPr="00986516">
        <w:rPr>
          <w:rFonts w:eastAsia="Times New Roman"/>
          <w:color w:val="000000"/>
          <w:sz w:val="27"/>
          <w:szCs w:val="27"/>
        </w:rPr>
        <w:t xml:space="preserve">The annotated bibliography is </w:t>
      </w:r>
      <w:r w:rsidR="00692525">
        <w:rPr>
          <w:rFonts w:eastAsia="Times New Roman"/>
          <w:color w:val="000000"/>
          <w:sz w:val="27"/>
          <w:szCs w:val="27"/>
        </w:rPr>
        <w:t xml:space="preserve">graded separately from the </w:t>
      </w:r>
      <w:r w:rsidRPr="00986516">
        <w:rPr>
          <w:rFonts w:eastAsia="Times New Roman"/>
          <w:color w:val="000000"/>
          <w:sz w:val="27"/>
          <w:szCs w:val="27"/>
        </w:rPr>
        <w:t>research tracker</w:t>
      </w:r>
      <w:r w:rsidR="00692525">
        <w:rPr>
          <w:rFonts w:eastAsia="Times New Roman"/>
          <w:color w:val="000000"/>
          <w:sz w:val="27"/>
          <w:szCs w:val="27"/>
        </w:rPr>
        <w:t>.</w:t>
      </w:r>
    </w:p>
    <w:p w:rsidR="005B7069" w:rsidRDefault="005B7069" w:rsidP="005B7069">
      <w:pPr>
        <w:spacing w:before="100" w:beforeAutospacing="1" w:after="100" w:afterAutospacing="1" w:line="240" w:lineRule="auto"/>
        <w:rPr>
          <w:rFonts w:eastAsia="Times New Roman"/>
          <w:b/>
          <w:bCs/>
          <w:color w:val="000000"/>
          <w:sz w:val="36"/>
          <w:szCs w:val="36"/>
        </w:rPr>
      </w:pP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36"/>
          <w:szCs w:val="36"/>
        </w:rPr>
        <w:t>Sample Research Tracker</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lastRenderedPageBreak/>
        <w:t> </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The research tracker should be a columnar document. Omit the word "sample" in your actual submission. Examples are provided below.</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(1)</w:t>
      </w:r>
    </w:p>
    <w:tbl>
      <w:tblPr>
        <w:tblW w:w="49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510"/>
        <w:gridCol w:w="2387"/>
        <w:gridCol w:w="916"/>
        <w:gridCol w:w="1764"/>
        <w:gridCol w:w="1062"/>
        <w:gridCol w:w="777"/>
        <w:gridCol w:w="1357"/>
      </w:tblGrid>
      <w:tr w:rsidR="005B7069" w:rsidRPr="00986516" w:rsidTr="008E0169">
        <w:trPr>
          <w:tblCellSpacing w:w="0" w:type="dxa"/>
        </w:trPr>
        <w:tc>
          <w:tcPr>
            <w:tcW w:w="21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No.</w:t>
            </w:r>
          </w:p>
        </w:tc>
        <w:tc>
          <w:tcPr>
            <w:tcW w:w="278"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Date</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Question Pursuing, Information Sought, Rationale for Search </w:t>
            </w:r>
          </w:p>
        </w:tc>
        <w:tc>
          <w:tcPr>
            <w:tcW w:w="5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Tool or Source Used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Concepts or Keywords, Terms, Phrases</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Search Strategy</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Results</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Decision, Action, Next Step</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bl>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br w:type="textWrapping" w:clear="all"/>
      </w:r>
      <w:r w:rsidRPr="00986516">
        <w:rPr>
          <w:rFonts w:eastAsia="Times New Roman"/>
          <w:color w:val="000000"/>
          <w:sz w:val="27"/>
          <w:szCs w:val="27"/>
        </w:rPr>
        <w:t> </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(2) Another example of a sample research tracker:</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4"/>
        <w:gridCol w:w="1213"/>
        <w:gridCol w:w="1708"/>
        <w:gridCol w:w="4669"/>
      </w:tblGrid>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jc w:val="center"/>
              <w:rPr>
                <w:rFonts w:eastAsia="Times New Roman"/>
              </w:rPr>
            </w:pPr>
            <w:r w:rsidRPr="00986516">
              <w:rPr>
                <w:rFonts w:eastAsia="Times New Roman"/>
                <w:b/>
                <w:bCs/>
              </w:rPr>
              <w:t>Topic/Key Concepts</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jc w:val="center"/>
              <w:rPr>
                <w:rFonts w:eastAsia="Times New Roman"/>
              </w:rPr>
            </w:pPr>
            <w:r w:rsidRPr="00986516">
              <w:rPr>
                <w:rFonts w:eastAsia="Times New Roman"/>
                <w:b/>
                <w:bCs/>
              </w:rPr>
              <w:t>Sources Consulted</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jc w:val="center"/>
              <w:rPr>
                <w:rFonts w:eastAsia="Times New Roman"/>
              </w:rPr>
            </w:pPr>
            <w:r w:rsidRPr="00986516">
              <w:rPr>
                <w:rFonts w:eastAsia="Times New Roman"/>
                <w:b/>
                <w:bCs/>
              </w:rPr>
              <w:t>Search Terms Used</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jc w:val="center"/>
              <w:rPr>
                <w:rFonts w:eastAsia="Times New Roman"/>
              </w:rPr>
            </w:pPr>
            <w:r w:rsidRPr="00986516">
              <w:rPr>
                <w:rFonts w:eastAsia="Times New Roman"/>
                <w:b/>
                <w:bCs/>
              </w:rPr>
              <w:t>Results/Comments/Notes</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Example</w:t>
            </w:r>
            <w:r w:rsidRPr="00986516">
              <w:rPr>
                <w:rFonts w:eastAsia="Times New Roman"/>
              </w:rPr>
              <w:t>: Distance learning and adults</w:t>
            </w:r>
            <w:r w:rsidRPr="00986516">
              <w:rPr>
                <w:rFonts w:eastAsia="Times New Roman"/>
              </w:rPr>
              <w:br/>
              <w:t>Distance education, distance learning, adult students</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Library catalog</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Distance AND (education OR learning) AND adults</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i/>
                <w:iCs/>
              </w:rPr>
              <w:t>E-World: virtual learning, collaborative environments, and future technologies</w:t>
            </w:r>
            <w:r w:rsidRPr="00986516">
              <w:rPr>
                <w:rFonts w:eastAsia="Times New Roman"/>
              </w:rPr>
              <w:t>; edited by Doris Christopher, National Business Education Association, 2004</w:t>
            </w:r>
            <w:r w:rsidRPr="00986516">
              <w:rPr>
                <w:rFonts w:eastAsia="Times New Roman"/>
              </w:rPr>
              <w:br/>
              <w:t>Checked out; requested via catalog 7/25</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bl>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b/>
          <w:bCs/>
          <w:color w:val="000000"/>
          <w:sz w:val="27"/>
          <w:szCs w:val="27"/>
        </w:rPr>
        <w:t>(3) Finally, a "filled-in" sample research tracker:</w:t>
      </w:r>
    </w:p>
    <w:tbl>
      <w:tblPr>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1"/>
        <w:gridCol w:w="581"/>
        <w:gridCol w:w="1080"/>
        <w:gridCol w:w="1083"/>
        <w:gridCol w:w="924"/>
        <w:gridCol w:w="738"/>
        <w:gridCol w:w="2925"/>
        <w:gridCol w:w="1702"/>
      </w:tblGrid>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777D99" w:rsidP="006F6CCC">
            <w:pPr>
              <w:spacing w:before="100" w:beforeAutospacing="1" w:after="100" w:afterAutospacing="1" w:line="240" w:lineRule="auto"/>
              <w:rPr>
                <w:rFonts w:eastAsia="Times New Roman"/>
              </w:rPr>
            </w:pPr>
            <w:r>
              <w:rPr>
                <w:rFonts w:eastAsia="Times New Roman"/>
              </w:rPr>
              <w:t xml:space="preserve"> #</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Date</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Question Pursuing, Information Sought, Rationale for Search </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Tool or Source Used </w:t>
            </w:r>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Concepts or Keywords, Terms, Phrases</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Search Strategy</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Results</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Decision, Action, Next Step</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1</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10/23</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Background information</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General encyclopedias (library reference</w:t>
            </w:r>
            <w:r w:rsidRPr="00986516">
              <w:rPr>
                <w:rFonts w:eastAsia="Times New Roman"/>
              </w:rPr>
              <w:br/>
              <w:t>section)</w:t>
            </w:r>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television,</w:t>
            </w:r>
            <w:r w:rsidRPr="00986516">
              <w:rPr>
                <w:rFonts w:eastAsia="Times New Roman"/>
              </w:rPr>
              <w:br/>
              <w:t>violence</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Found mostly general information on "television." Found one small article in </w:t>
            </w:r>
            <w:r w:rsidRPr="00986516">
              <w:rPr>
                <w:rFonts w:eastAsia="Times New Roman"/>
                <w:i/>
                <w:iCs/>
              </w:rPr>
              <w:t>Encyclopedia Americana</w:t>
            </w:r>
            <w:r w:rsidRPr="00986516">
              <w:rPr>
                <w:rFonts w:eastAsia="Times New Roman"/>
              </w:rPr>
              <w:t xml:space="preserve"> on "Violence in Television."</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Need more background info? Will check other reference books.</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2</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10/23</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More background information</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Looked in </w:t>
            </w:r>
            <w:r w:rsidRPr="00986516">
              <w:rPr>
                <w:rFonts w:eastAsia="Times New Roman"/>
                <w:i/>
                <w:iCs/>
              </w:rPr>
              <w:t>Encyclopedia of Television</w:t>
            </w:r>
            <w:r w:rsidRPr="00986516">
              <w:rPr>
                <w:rFonts w:eastAsia="Times New Roman"/>
                <w:i/>
                <w:iCs/>
                <w:u w:val="single"/>
              </w:rPr>
              <w:br/>
            </w:r>
            <w:r w:rsidRPr="00986516">
              <w:rPr>
                <w:rFonts w:eastAsia="Times New Roman"/>
              </w:rPr>
              <w:t>(REF PN 1992.18 .E53 1997)</w:t>
            </w:r>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violence</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Found a small article on "Violence in Television" (page 1769 - volume 3). Described correlation between television violence and later behavior.</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Have decided to focus on relationship between television violence and human behavior. Will check for books in online catalog. </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3</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10/23</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Description of human behavior</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Looked in Delhi Online Catalog</w:t>
            </w:r>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human behavior</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Keyword search</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Found a lot of good general books on human behavior, including </w:t>
            </w:r>
            <w:r w:rsidRPr="00986516">
              <w:rPr>
                <w:rFonts w:eastAsia="Times New Roman"/>
                <w:i/>
                <w:iCs/>
              </w:rPr>
              <w:t>The Winning Edge</w:t>
            </w:r>
            <w:r w:rsidRPr="00986516">
              <w:rPr>
                <w:rFonts w:eastAsia="Times New Roman"/>
              </w:rPr>
              <w:t xml:space="preserve"> by Andrew J. </w:t>
            </w:r>
            <w:proofErr w:type="spellStart"/>
            <w:r w:rsidRPr="00986516">
              <w:rPr>
                <w:rFonts w:eastAsia="Times New Roman"/>
              </w:rPr>
              <w:t>DuBrin</w:t>
            </w:r>
            <w:proofErr w:type="spellEnd"/>
            <w:r w:rsidRPr="00986516">
              <w:rPr>
                <w:rFonts w:eastAsia="Times New Roman"/>
              </w:rPr>
              <w:t>.</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Will focus more. Will try "television" and "violence."</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4</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10/23</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Delhi Online Catalog</w:t>
            </w:r>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Looked under "television" and "violence."</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Found a very good book titled "</w:t>
            </w:r>
            <w:r w:rsidRPr="00986516">
              <w:rPr>
                <w:rFonts w:eastAsia="Times New Roman"/>
                <w:i/>
                <w:iCs/>
              </w:rPr>
              <w:t>Violence in the Media</w:t>
            </w:r>
            <w:r w:rsidRPr="00986516">
              <w:rPr>
                <w:rFonts w:eastAsia="Times New Roman"/>
              </w:rPr>
              <w:t>" by James D. Torr (CIRC P96.V5 V563 2001).</w:t>
            </w:r>
            <w:r w:rsidRPr="00986516">
              <w:rPr>
                <w:rFonts w:eastAsia="Times New Roman"/>
              </w:rPr>
              <w:br/>
              <w:t> </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Will take notes from books.</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5</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10/27</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Need to narrow focus even more with magazine or journal articles.</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Used </w:t>
            </w:r>
            <w:proofErr w:type="spellStart"/>
            <w:r w:rsidRPr="00986516">
              <w:rPr>
                <w:rFonts w:eastAsia="Times New Roman"/>
              </w:rPr>
              <w:t>InfoTrac</w:t>
            </w:r>
            <w:proofErr w:type="spellEnd"/>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Tried "television and human behavior."</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Keyword search</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Didn't find much.</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Will try other, broader keywords.</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6</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10/27</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Used </w:t>
            </w:r>
            <w:proofErr w:type="spellStart"/>
            <w:r w:rsidRPr="00986516">
              <w:rPr>
                <w:rFonts w:eastAsia="Times New Roman"/>
              </w:rPr>
              <w:t>InfoTrac</w:t>
            </w:r>
            <w:proofErr w:type="spellEnd"/>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Tried "television and behavior."</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Keyword search</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Found way too many irrelevant articles!</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Will try another keyword: "violence."</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7</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10/27</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Used </w:t>
            </w:r>
            <w:proofErr w:type="spellStart"/>
            <w:r w:rsidRPr="00986516">
              <w:rPr>
                <w:rFonts w:eastAsia="Times New Roman"/>
              </w:rPr>
              <w:t>InfoTrac</w:t>
            </w:r>
            <w:proofErr w:type="spellEnd"/>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Tried "television violence and behavior."</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Keyword search</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Found several very good recent articles, including "Aggressive response to TV violence tracks to adulthood." Sally Koch </w:t>
            </w:r>
            <w:proofErr w:type="spellStart"/>
            <w:r w:rsidRPr="00986516">
              <w:rPr>
                <w:rFonts w:eastAsia="Times New Roman"/>
              </w:rPr>
              <w:t>Kubetin</w:t>
            </w:r>
            <w:proofErr w:type="spellEnd"/>
            <w:r w:rsidRPr="00986516">
              <w:rPr>
                <w:rFonts w:eastAsia="Times New Roman"/>
              </w:rPr>
              <w:t>.</w:t>
            </w:r>
            <w:r w:rsidRPr="00986516">
              <w:rPr>
                <w:rFonts w:eastAsia="Times New Roman"/>
                <w:b/>
                <w:bCs/>
                <w:i/>
                <w:iCs/>
              </w:rPr>
              <w:t> Pediatric News</w:t>
            </w:r>
            <w:r w:rsidRPr="00986516">
              <w:rPr>
                <w:rFonts w:eastAsia="Times New Roman"/>
                <w:b/>
                <w:bCs/>
              </w:rPr>
              <w:t>,</w:t>
            </w:r>
            <w:r w:rsidRPr="00986516">
              <w:rPr>
                <w:rFonts w:eastAsia="Times New Roman"/>
              </w:rPr>
              <w:t xml:space="preserve"> May 2003, v37 i5 p23.</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Will print out and review </w:t>
            </w:r>
            <w:proofErr w:type="gramStart"/>
            <w:r w:rsidRPr="00986516">
              <w:rPr>
                <w:rFonts w:eastAsia="Times New Roman"/>
              </w:rPr>
              <w:t>articles, and</w:t>
            </w:r>
            <w:proofErr w:type="gramEnd"/>
            <w:r w:rsidRPr="00986516">
              <w:rPr>
                <w:rFonts w:eastAsia="Times New Roman"/>
              </w:rPr>
              <w:t xml:space="preserve"> take notes.</w:t>
            </w:r>
          </w:p>
        </w:tc>
      </w:tr>
      <w:tr w:rsidR="005B7069" w:rsidRPr="00986516" w:rsidTr="00777D99">
        <w:trPr>
          <w:tblCellSpacing w:w="0" w:type="dxa"/>
        </w:trPr>
        <w:tc>
          <w:tcPr>
            <w:tcW w:w="31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8</w:t>
            </w:r>
          </w:p>
        </w:tc>
        <w:tc>
          <w:tcPr>
            <w:tcW w:w="581"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11/03</w:t>
            </w:r>
          </w:p>
        </w:tc>
        <w:tc>
          <w:tcPr>
            <w:tcW w:w="108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Try to find good Web sites to supplement other information.</w:t>
            </w:r>
          </w:p>
        </w:tc>
        <w:tc>
          <w:tcPr>
            <w:tcW w:w="1083"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Used Google</w:t>
            </w:r>
          </w:p>
        </w:tc>
        <w:tc>
          <w:tcPr>
            <w:tcW w:w="924"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Tried "television violence and behavior."</w:t>
            </w:r>
          </w:p>
        </w:tc>
        <w:tc>
          <w:tcPr>
            <w:tcW w:w="738"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Basic search</w:t>
            </w:r>
          </w:p>
        </w:tc>
        <w:tc>
          <w:tcPr>
            <w:tcW w:w="292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Found several Web sites that looked good. The first one was titled "Violence on television,"</w:t>
            </w:r>
            <w:hyperlink r:id="rId10" w:history="1">
              <w:r w:rsidRPr="00986516">
                <w:rPr>
                  <w:rFonts w:eastAsia="Times New Roman"/>
                  <w:color w:val="0000FF"/>
                  <w:u w:val="single"/>
                </w:rPr>
                <w:t>www.apa.org/pubinfo/violence.html</w:t>
              </w:r>
            </w:hyperlink>
            <w:r w:rsidRPr="00986516">
              <w:rPr>
                <w:rFonts w:eastAsia="Times New Roman"/>
              </w:rPr>
              <w:t>. This Web site is published by the American Psychological Association.</w:t>
            </w:r>
          </w:p>
        </w:tc>
        <w:tc>
          <w:tcPr>
            <w:tcW w:w="1702"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Will examine other Web sites and list findings.</w:t>
            </w:r>
          </w:p>
        </w:tc>
      </w:tr>
    </w:tbl>
    <w:p w:rsidR="005B7069" w:rsidRPr="00986516" w:rsidRDefault="005B7069" w:rsidP="005B7069">
      <w:pPr>
        <w:spacing w:before="100" w:beforeAutospacing="1" w:after="100" w:afterAutospacing="1" w:line="240" w:lineRule="auto"/>
        <w:outlineLvl w:val="2"/>
        <w:rPr>
          <w:rFonts w:eastAsia="Times New Roman"/>
          <w:b/>
          <w:bCs/>
          <w:color w:val="000000"/>
          <w:sz w:val="27"/>
          <w:szCs w:val="27"/>
        </w:rPr>
      </w:pPr>
      <w:r w:rsidRPr="00986516">
        <w:rPr>
          <w:rFonts w:eastAsia="Times New Roman"/>
          <w:b/>
          <w:bCs/>
          <w:color w:val="000000"/>
          <w:sz w:val="27"/>
          <w:szCs w:val="27"/>
        </w:rPr>
        <w:t>Grading Rubric: </w:t>
      </w:r>
      <w:r w:rsidR="008E0169">
        <w:rPr>
          <w:rFonts w:eastAsia="Times New Roman"/>
          <w:b/>
          <w:bCs/>
          <w:color w:val="000000"/>
          <w:sz w:val="27"/>
          <w:szCs w:val="27"/>
        </w:rPr>
        <w:t>Communication</w:t>
      </w:r>
      <w:r w:rsidR="00692525">
        <w:rPr>
          <w:rFonts w:eastAsia="Times New Roman"/>
          <w:b/>
          <w:bCs/>
          <w:color w:val="000000"/>
          <w:sz w:val="27"/>
          <w:szCs w:val="27"/>
        </w:rPr>
        <w:t xml:space="preserve"> Assessment Tool for ACCT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8"/>
        <w:gridCol w:w="2002"/>
        <w:gridCol w:w="2098"/>
        <w:gridCol w:w="1716"/>
        <w:gridCol w:w="1430"/>
      </w:tblGrid>
      <w:tr w:rsidR="005B7069" w:rsidRPr="00986516" w:rsidTr="006F6CCC">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Project Components Being Assessed</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Meets Expectations</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Minimally Meets Expectations</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Does Not Meet Expectations</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Assessment</w:t>
            </w:r>
            <w:r w:rsidRPr="00986516">
              <w:rPr>
                <w:rFonts w:eastAsia="Times New Roman"/>
              </w:rPr>
              <w:br/>
            </w:r>
            <w:r w:rsidRPr="00986516">
              <w:rPr>
                <w:rFonts w:eastAsia="Times New Roman"/>
                <w:b/>
                <w:bCs/>
              </w:rPr>
              <w:t>and Comments</w:t>
            </w:r>
          </w:p>
        </w:tc>
      </w:tr>
      <w:tr w:rsidR="005B7069" w:rsidRPr="00986516" w:rsidTr="006F6CCC">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Assignment Management</w:t>
            </w:r>
          </w:p>
        </w:tc>
        <w:tc>
          <w:tcPr>
            <w:tcW w:w="1050" w:type="pct"/>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addresses the assignment in a creative/ innovative way. There is a clea</w:t>
            </w:r>
            <w:r>
              <w:rPr>
                <w:rFonts w:eastAsia="Times New Roman"/>
              </w:rPr>
              <w:t xml:space="preserve">r purpose and sense of audience; </w:t>
            </w:r>
            <w:r w:rsidRPr="00986516">
              <w:rPr>
                <w:rFonts w:eastAsia="Times New Roman"/>
              </w:rPr>
              <w:t xml:space="preserve">the </w:t>
            </w:r>
            <w:r w:rsidR="00033C2F">
              <w:rPr>
                <w:rFonts w:eastAsia="Times New Roman"/>
              </w:rPr>
              <w:t>report</w:t>
            </w:r>
            <w:r w:rsidRPr="00986516">
              <w:rPr>
                <w:rFonts w:eastAsia="Times New Roman"/>
              </w:rPr>
              <w:t xml:space="preserve"> successfully accommodates the audience.</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fulfills the assignment. There is an attempt at audience accommodation (in at least three places in the text).</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not fulfill the assignment. There is no sense of audience.</w:t>
            </w:r>
          </w:p>
        </w:tc>
        <w:tc>
          <w:tcPr>
            <w:tcW w:w="750" w:type="pct"/>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Organization and Structure</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develops a clear, strong thesis and presents clear topic sentences. There is clear organization at both the macro (overall </w:t>
            </w:r>
            <w:r w:rsidR="00033C2F">
              <w:rPr>
                <w:rFonts w:eastAsia="Times New Roman"/>
              </w:rPr>
              <w:t>report</w:t>
            </w:r>
            <w:r w:rsidRPr="00986516">
              <w:rPr>
                <w:rFonts w:eastAsia="Times New Roman"/>
              </w:rPr>
              <w:t>—thesis, body, conclusion) and micro (within paragraphs—topic sentences, evidence, analysis) levels. The writer shows obvious control of the argument and has planned the order and method of providing information to the reader.</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a </w:t>
            </w:r>
            <w:proofErr w:type="gramStart"/>
            <w:r w:rsidRPr="00986516">
              <w:rPr>
                <w:rFonts w:eastAsia="Times New Roman"/>
              </w:rPr>
              <w:t>sufficient</w:t>
            </w:r>
            <w:proofErr w:type="gramEnd"/>
            <w:r w:rsidRPr="00986516">
              <w:rPr>
                <w:rFonts w:eastAsia="Times New Roman"/>
              </w:rPr>
              <w:t xml:space="preserve"> job of developing and following the thesis. There are at least two topic sentences. There is a slight problem in organization at either the macro or micro level; however, the reader can still follow the argument, and paragraphs are unified around a central idea. At times, the argument does not appear to have a clear path.</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lacks organizational structure. There are few topic sentences, and paragraphs do not always center on one controlling idea. The order of evidence appears random, and evidence is not presented to the reader in a logical fashion. It is difficult to follow the argument.</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lastRenderedPageBreak/>
              <w:t>Evidence/</w:t>
            </w:r>
            <w:r w:rsidRPr="00986516">
              <w:rPr>
                <w:rFonts w:eastAsia="Times New Roman"/>
              </w:rPr>
              <w:br/>
            </w:r>
            <w:r w:rsidRPr="00986516">
              <w:rPr>
                <w:rFonts w:eastAsia="Times New Roman"/>
                <w:b/>
                <w:bCs/>
              </w:rPr>
              <w:t>Arguments</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contains a clear, specific, and arguable thesis. The evidence presented is logically sound, contextualized, and appropriately researched and supported, and is synthesized with the writer's own argument. The analysis is sophisticated and considers other perspectives. All outside information is correctly attributed; documentation styles are applied accurately and consistently for in-text and bibliographic references.</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contains a controlling idea, although not a clearly articulated thesis. Evidence is </w:t>
            </w:r>
            <w:proofErr w:type="gramStart"/>
            <w:r w:rsidRPr="00986516">
              <w:rPr>
                <w:rFonts w:eastAsia="Times New Roman"/>
              </w:rPr>
              <w:t>presented, but</w:t>
            </w:r>
            <w:proofErr w:type="gramEnd"/>
            <w:r w:rsidRPr="00986516">
              <w:rPr>
                <w:rFonts w:eastAsia="Times New Roman"/>
              </w:rPr>
              <w:t xml:space="preserve"> may be predictable. There is indication of research, but that research may not be fully synthesized within the argument, or the </w:t>
            </w:r>
            <w:r w:rsidR="00033C2F">
              <w:rPr>
                <w:rFonts w:eastAsia="Times New Roman"/>
              </w:rPr>
              <w:t>report</w:t>
            </w:r>
            <w:r w:rsidRPr="00986516">
              <w:rPr>
                <w:rFonts w:eastAsia="Times New Roman"/>
              </w:rPr>
              <w:t xml:space="preserve"> may lack full analysis of evidence and full consideration of alternative perspectives. In-text and bibliographic references are provided, and documentation styles are applied, but not accurately or consistently.</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not contain a thesis. The </w:t>
            </w:r>
            <w:r w:rsidR="00033C2F">
              <w:rPr>
                <w:rFonts w:eastAsia="Times New Roman"/>
              </w:rPr>
              <w:t>report</w:t>
            </w:r>
            <w:r w:rsidRPr="00986516">
              <w:rPr>
                <w:rFonts w:eastAsia="Times New Roman"/>
              </w:rPr>
              <w:t xml:space="preserve"> contains several (at least three) logical fallacies. The </w:t>
            </w:r>
            <w:r w:rsidR="00033C2F">
              <w:rPr>
                <w:rFonts w:eastAsia="Times New Roman"/>
              </w:rPr>
              <w:t>report</w:t>
            </w:r>
            <w:r w:rsidRPr="00986516">
              <w:rPr>
                <w:rFonts w:eastAsia="Times New Roman"/>
              </w:rPr>
              <w:t xml:space="preserve"> contains irrelevant support, and there is insufficient analysis and/or depth of analysis. The </w:t>
            </w:r>
            <w:r w:rsidR="00033C2F">
              <w:rPr>
                <w:rFonts w:eastAsia="Times New Roman"/>
              </w:rPr>
              <w:t>report</w:t>
            </w:r>
            <w:r w:rsidRPr="00986516">
              <w:rPr>
                <w:rFonts w:eastAsia="Times New Roman"/>
              </w:rPr>
              <w:t xml:space="preserve"> does not contain research and/or does not adequately cite that research.</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Readability, Style, Mechanics</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The tone and style are appropriate for the audience. There are no proofreading or grammatical errors. Sentence structure and diction are effective and diverse.</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For the most part, tone and style are appropriate for the audience. There are proofreading and/or grammatical errors; however, the errors do not detract from the readability of the </w:t>
            </w:r>
            <w:r w:rsidR="00033C2F">
              <w:rPr>
                <w:rFonts w:eastAsia="Times New Roman"/>
              </w:rPr>
              <w:t>report</w:t>
            </w:r>
            <w:r w:rsidRPr="00986516">
              <w:rPr>
                <w:rFonts w:eastAsia="Times New Roman"/>
              </w:rPr>
              <w:t>. Sentence structure may be rigid and unvarying.</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Tone and/or style are not appropriate for the audience. Proofreading and/or grammatical errors detract from the readability of the </w:t>
            </w:r>
            <w:r w:rsidR="00033C2F">
              <w:rPr>
                <w:rFonts w:eastAsia="Times New Roman"/>
              </w:rPr>
              <w:t>report</w:t>
            </w:r>
            <w:r w:rsidRPr="00986516">
              <w:rPr>
                <w:rFonts w:eastAsia="Times New Roman"/>
              </w:rPr>
              <w:t>. There are major problems in sentence structure (run-ons, fragments).</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Presentation</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Your presentation should be neat and professional in appearance, doing justice to your </w:t>
            </w:r>
            <w:r w:rsidRPr="00986516">
              <w:rPr>
                <w:rFonts w:eastAsia="Times New Roman"/>
              </w:rPr>
              <w:lastRenderedPageBreak/>
              <w:t>concepts and content.</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At least one of the requirements is not addressed in the presentation.</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More than one of the requirements is not addressed in the presentation.</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2150" w:type="pct"/>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Total Assessment </w:t>
            </w:r>
          </w:p>
        </w:tc>
        <w:tc>
          <w:tcPr>
            <w:tcW w:w="2000" w:type="pct"/>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bl>
    <w:p w:rsidR="005B7069" w:rsidRPr="00986516" w:rsidRDefault="005B7069" w:rsidP="005B7069">
      <w:pPr>
        <w:spacing w:before="100" w:beforeAutospacing="1" w:after="100" w:afterAutospacing="1" w:line="240" w:lineRule="auto"/>
        <w:outlineLvl w:val="2"/>
        <w:rPr>
          <w:rFonts w:eastAsia="Times New Roman"/>
          <w:b/>
          <w:bCs/>
          <w:color w:val="000000"/>
          <w:sz w:val="27"/>
          <w:szCs w:val="27"/>
        </w:rPr>
      </w:pPr>
      <w:r w:rsidRPr="00986516">
        <w:rPr>
          <w:rFonts w:eastAsia="Times New Roman"/>
          <w:b/>
          <w:bCs/>
          <w:color w:val="000000"/>
          <w:sz w:val="27"/>
          <w:szCs w:val="27"/>
        </w:rPr>
        <w:t xml:space="preserve">Program Outcomes </w:t>
      </w:r>
      <w:r w:rsidR="008E0169">
        <w:rPr>
          <w:rFonts w:eastAsia="Times New Roman"/>
          <w:b/>
          <w:bCs/>
          <w:color w:val="000000"/>
          <w:sz w:val="27"/>
          <w:szCs w:val="27"/>
        </w:rPr>
        <w:t xml:space="preserve">– Research </w:t>
      </w:r>
      <w:r w:rsidRPr="00986516">
        <w:rPr>
          <w:rFonts w:eastAsia="Times New Roman"/>
          <w:b/>
          <w:bCs/>
          <w:color w:val="000000"/>
          <w:sz w:val="27"/>
          <w:szCs w:val="27"/>
        </w:rPr>
        <w:t>—Information Literacy</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xml:space="preserve">In addition to assessing your performance in this course, this assignment will be used to assess the accounting program's achievement of program outcomes for the Information Literacy </w:t>
      </w:r>
      <w:r w:rsidR="008E0169">
        <w:rPr>
          <w:rFonts w:eastAsia="Times New Roman"/>
          <w:color w:val="000000"/>
          <w:sz w:val="27"/>
          <w:szCs w:val="27"/>
        </w:rPr>
        <w:t>and Research learning areas</w:t>
      </w:r>
      <w:r w:rsidRPr="00986516">
        <w:rPr>
          <w:rFonts w:eastAsia="Times New Roman"/>
          <w:color w:val="000000"/>
          <w:sz w:val="27"/>
          <w:szCs w:val="27"/>
        </w:rPr>
        <w:t xml:space="preserve"> as described in the university's Program Assessment Plan.</w:t>
      </w:r>
    </w:p>
    <w:p w:rsidR="005B7069" w:rsidRPr="00986516" w:rsidRDefault="008E0169" w:rsidP="005B7069">
      <w:pPr>
        <w:spacing w:before="100" w:beforeAutospacing="1" w:after="100" w:afterAutospacing="1" w:line="240" w:lineRule="auto"/>
        <w:rPr>
          <w:rFonts w:eastAsia="Times New Roman"/>
          <w:color w:val="000000"/>
          <w:sz w:val="27"/>
          <w:szCs w:val="27"/>
        </w:rPr>
      </w:pPr>
      <w:r w:rsidRPr="008E0169">
        <w:rPr>
          <w:rFonts w:eastAsia="Times New Roman"/>
          <w:color w:val="000000"/>
          <w:sz w:val="27"/>
          <w:szCs w:val="27"/>
        </w:rPr>
        <w:t xml:space="preserve">Information Literacy and Research </w:t>
      </w:r>
      <w:r w:rsidR="005B7069" w:rsidRPr="00986516">
        <w:rPr>
          <w:rFonts w:eastAsia="Times New Roman"/>
          <w:color w:val="000000"/>
          <w:sz w:val="27"/>
          <w:szCs w:val="27"/>
        </w:rPr>
        <w:t>is defined as follows: demonstrate an ability to use libraries and other information resources to effectively locate, select, and evaluate needed information. The accounting program outcomes are defined as the ability to research accounting information to solve business problems and improve decision making.</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Learning Objective: Demonstrate the ability to use academic and professional databases to research and support recommendations on emerging accounting issues. </w:t>
      </w:r>
      <w:r w:rsidRPr="00986516">
        <w:rPr>
          <w:rFonts w:eastAsia="Times New Roman"/>
          <w:color w:val="000000"/>
          <w:sz w:val="27"/>
          <w:szCs w:val="27"/>
        </w:rPr>
        <w:br/>
        <w:t> </w:t>
      </w:r>
    </w:p>
    <w:p w:rsidR="005B7069" w:rsidRPr="00986516" w:rsidRDefault="005B7069" w:rsidP="005B7069">
      <w:pPr>
        <w:spacing w:before="100" w:beforeAutospacing="1" w:after="100" w:afterAutospacing="1" w:line="240" w:lineRule="auto"/>
        <w:outlineLvl w:val="2"/>
        <w:rPr>
          <w:rFonts w:eastAsia="Times New Roman"/>
          <w:b/>
          <w:bCs/>
          <w:color w:val="000000"/>
          <w:sz w:val="27"/>
          <w:szCs w:val="27"/>
        </w:rPr>
      </w:pPr>
      <w:r w:rsidRPr="00986516">
        <w:rPr>
          <w:rFonts w:eastAsia="Times New Roman"/>
          <w:b/>
          <w:bCs/>
          <w:color w:val="000000"/>
          <w:sz w:val="27"/>
          <w:szCs w:val="27"/>
        </w:rPr>
        <w:t xml:space="preserve">Grading Rubric for FASB Ongoing Project: </w:t>
      </w:r>
      <w:r w:rsidR="008E0169">
        <w:rPr>
          <w:rFonts w:eastAsia="Times New Roman"/>
          <w:b/>
          <w:bCs/>
          <w:color w:val="000000"/>
          <w:sz w:val="27"/>
          <w:szCs w:val="27"/>
        </w:rPr>
        <w:t>ACCT Research</w:t>
      </w:r>
      <w:r w:rsidR="00692525">
        <w:rPr>
          <w:rFonts w:eastAsia="Times New Roman"/>
          <w:b/>
          <w:bCs/>
          <w:color w:val="000000"/>
          <w:sz w:val="27"/>
          <w:szCs w:val="27"/>
        </w:rPr>
        <w:t xml:space="preserve"> Assessment Tool </w:t>
      </w:r>
    </w:p>
    <w:tbl>
      <w:tblPr>
        <w:tblW w:w="78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5"/>
        <w:gridCol w:w="1482"/>
        <w:gridCol w:w="1482"/>
        <w:gridCol w:w="1482"/>
        <w:gridCol w:w="1204"/>
      </w:tblGrid>
      <w:tr w:rsidR="005B7069" w:rsidRPr="00986516" w:rsidTr="006F6CCC">
        <w:trPr>
          <w:tblCellSpacing w:w="0" w:type="dxa"/>
        </w:trPr>
        <w:tc>
          <w:tcPr>
            <w:tcW w:w="268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Project Components Being Assessed</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Meets Expectations</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Minimally Meets Expectations</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Does Not Meet Expectations</w:t>
            </w:r>
          </w:p>
        </w:tc>
        <w:tc>
          <w:tcPr>
            <w:tcW w:w="117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Final Student Assessment</w:t>
            </w:r>
          </w:p>
        </w:tc>
      </w:tr>
      <w:tr w:rsidR="005B7069" w:rsidRPr="00986516" w:rsidTr="006F6CCC">
        <w:trPr>
          <w:tblCellSpacing w:w="0" w:type="dxa"/>
        </w:trPr>
        <w:tc>
          <w:tcPr>
            <w:tcW w:w="2685" w:type="dxa"/>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Research Log</w:t>
            </w:r>
          </w:p>
        </w:tc>
        <w:tc>
          <w:tcPr>
            <w:tcW w:w="1665" w:type="dxa"/>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665" w:type="dxa"/>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665" w:type="dxa"/>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170" w:type="dxa"/>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Assessment and Comments</w:t>
            </w:r>
          </w:p>
        </w:tc>
      </w:tr>
      <w:tr w:rsidR="005B7069" w:rsidRPr="00986516" w:rsidTr="006F6CCC">
        <w:trPr>
          <w:tblCellSpacing w:w="0" w:type="dxa"/>
        </w:trPr>
        <w:tc>
          <w:tcPr>
            <w:tcW w:w="268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Your research log must be completed using the Sample Research Tracker.</w:t>
            </w:r>
            <w:r w:rsidRPr="00986516">
              <w:rPr>
                <w:rFonts w:eastAsia="Times New Roman"/>
              </w:rPr>
              <w:br/>
              <w:t>Requirements</w:t>
            </w:r>
            <w:r w:rsidRPr="00986516">
              <w:rPr>
                <w:rFonts w:eastAsia="Times New Roman"/>
                <w:i/>
                <w:iCs/>
              </w:rPr>
              <w:t>:</w:t>
            </w:r>
            <w:r w:rsidRPr="00986516">
              <w:rPr>
                <w:rFonts w:eastAsia="Times New Roman"/>
              </w:rPr>
              <w:t xml:space="preserve"> Log uses at least three different databases in the UMUC library; consults at least five different sources, at least two from scholarly or trade journals; provides </w:t>
            </w:r>
            <w:r w:rsidRPr="00986516">
              <w:rPr>
                <w:rFonts w:eastAsia="Times New Roman"/>
              </w:rPr>
              <w:lastRenderedPageBreak/>
              <w:t>evidence of effective use of research techniques; comments show analysis in evaluation of resources.</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xml:space="preserve">The research log substantially meets </w:t>
            </w:r>
            <w:proofErr w:type="gramStart"/>
            <w:r w:rsidRPr="00986516">
              <w:rPr>
                <w:rFonts w:eastAsia="Times New Roman"/>
              </w:rPr>
              <w:t>all of</w:t>
            </w:r>
            <w:proofErr w:type="gramEnd"/>
            <w:r w:rsidRPr="00986516">
              <w:rPr>
                <w:rFonts w:eastAsia="Times New Roman"/>
              </w:rPr>
              <w:t xml:space="preserve"> the requirements listed.</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At least one of the requirements included on the list is not addressed in the research log.</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More than one of the requirements is not addressed in the research log.</w:t>
            </w:r>
          </w:p>
        </w:tc>
        <w:tc>
          <w:tcPr>
            <w:tcW w:w="117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268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Annotated Bibliography</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Meets Expectations</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Minimally Meets Expectations</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Does Not Meet Expectations</w:t>
            </w:r>
          </w:p>
        </w:tc>
        <w:tc>
          <w:tcPr>
            <w:tcW w:w="117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Final Student Assessment</w:t>
            </w:r>
          </w:p>
        </w:tc>
      </w:tr>
      <w:tr w:rsidR="005B7069" w:rsidRPr="00986516" w:rsidTr="006F6CCC">
        <w:trPr>
          <w:tblCellSpacing w:w="0" w:type="dxa"/>
        </w:trPr>
        <w:tc>
          <w:tcPr>
            <w:tcW w:w="268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Your annotated bibliography must be complete and prepared in good form.</w:t>
            </w:r>
            <w:r w:rsidRPr="00986516">
              <w:rPr>
                <w:rFonts w:eastAsia="Times New Roman"/>
              </w:rPr>
              <w:br/>
              <w:t>Requirements: Sources are cited in appropriate (MLA or APA, as directed by instructor) style; annotation includes useful comments on the credentials of authors and reliability of sources; sources cited are relevant to the research project and are included in your research log.</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annotated bibliography substantially meets </w:t>
            </w:r>
            <w:proofErr w:type="gramStart"/>
            <w:r w:rsidRPr="00986516">
              <w:rPr>
                <w:rFonts w:eastAsia="Times New Roman"/>
              </w:rPr>
              <w:t>all of</w:t>
            </w:r>
            <w:proofErr w:type="gramEnd"/>
            <w:r w:rsidRPr="00986516">
              <w:rPr>
                <w:rFonts w:eastAsia="Times New Roman"/>
              </w:rPr>
              <w:t xml:space="preserve"> the requirements listed.</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At least one of the requirements included on the list is not addressed in the annotated bibliography.</w:t>
            </w:r>
          </w:p>
        </w:tc>
        <w:tc>
          <w:tcPr>
            <w:tcW w:w="16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The annotated bibliography is missing more than one of the criteria listed.</w:t>
            </w:r>
          </w:p>
        </w:tc>
        <w:tc>
          <w:tcPr>
            <w:tcW w:w="117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bl>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br w:type="textWrapping" w:clear="all"/>
        <w:t> </w:t>
      </w:r>
    </w:p>
    <w:p w:rsidR="005B7069" w:rsidRPr="00986516" w:rsidRDefault="005B7069" w:rsidP="005B7069">
      <w:pPr>
        <w:spacing w:before="100" w:beforeAutospacing="1" w:after="100" w:afterAutospacing="1" w:line="240" w:lineRule="auto"/>
        <w:rPr>
          <w:rFonts w:eastAsia="Times New Roman"/>
          <w:color w:val="000000"/>
          <w:sz w:val="27"/>
          <w:szCs w:val="27"/>
        </w:rPr>
      </w:pPr>
      <w:r w:rsidRPr="00986516">
        <w:rPr>
          <w:rFonts w:eastAsia="Times New Roman"/>
          <w:color w:val="000000"/>
          <w:sz w:val="27"/>
          <w:szCs w:val="27"/>
        </w:rPr>
        <w:t> </w:t>
      </w:r>
    </w:p>
    <w:tbl>
      <w:tblPr>
        <w:tblW w:w="78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35"/>
        <w:gridCol w:w="1358"/>
        <w:gridCol w:w="1166"/>
        <w:gridCol w:w="346"/>
        <w:gridCol w:w="1166"/>
        <w:gridCol w:w="346"/>
        <w:gridCol w:w="914"/>
        <w:gridCol w:w="809"/>
        <w:gridCol w:w="150"/>
      </w:tblGrid>
      <w:tr w:rsidR="005B7069" w:rsidRPr="00986516" w:rsidTr="006F6CCC">
        <w:trPr>
          <w:tblCellSpacing w:w="0" w:type="dxa"/>
        </w:trPr>
        <w:tc>
          <w:tcPr>
            <w:tcW w:w="183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after="0" w:line="240" w:lineRule="auto"/>
              <w:rPr>
                <w:rFonts w:eastAsia="Times New Roman"/>
              </w:rPr>
            </w:pPr>
            <w:r w:rsidRPr="00986516">
              <w:rPr>
                <w:rFonts w:eastAsia="Times New Roman"/>
              </w:rPr>
              <w:br/>
            </w:r>
            <w:r w:rsidR="00033C2F">
              <w:rPr>
                <w:rFonts w:eastAsia="Times New Roman"/>
                <w:b/>
                <w:bCs/>
              </w:rPr>
              <w:t>Report</w:t>
            </w:r>
          </w:p>
        </w:tc>
        <w:tc>
          <w:tcPr>
            <w:tcW w:w="13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Meets Expectations</w:t>
            </w:r>
          </w:p>
        </w:tc>
        <w:tc>
          <w:tcPr>
            <w:tcW w:w="1665" w:type="dxa"/>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Minimally Meets Expectations</w:t>
            </w:r>
          </w:p>
        </w:tc>
        <w:tc>
          <w:tcPr>
            <w:tcW w:w="1665" w:type="dxa"/>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Does Not Meet Expectations</w:t>
            </w:r>
          </w:p>
        </w:tc>
        <w:tc>
          <w:tcPr>
            <w:tcW w:w="1170" w:type="dxa"/>
            <w:gridSpan w:val="3"/>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Final Student Assessment</w:t>
            </w:r>
          </w:p>
        </w:tc>
      </w:tr>
      <w:tr w:rsidR="005B7069" w:rsidRPr="00986516" w:rsidTr="006F6CCC">
        <w:trPr>
          <w:tblCellSpacing w:w="0" w:type="dxa"/>
        </w:trPr>
        <w:tc>
          <w:tcPr>
            <w:tcW w:w="183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Your </w:t>
            </w:r>
            <w:r w:rsidR="00033C2F">
              <w:rPr>
                <w:rFonts w:eastAsia="Times New Roman"/>
              </w:rPr>
              <w:t>report</w:t>
            </w:r>
            <w:r w:rsidRPr="00986516">
              <w:rPr>
                <w:rFonts w:eastAsia="Times New Roman"/>
              </w:rPr>
              <w:t xml:space="preserve"> should present the results of your research. Requirements: </w:t>
            </w:r>
            <w:r w:rsidR="00033C2F">
              <w:rPr>
                <w:rFonts w:eastAsia="Times New Roman"/>
              </w:rPr>
              <w:t>Report</w:t>
            </w:r>
            <w:r w:rsidRPr="00986516">
              <w:rPr>
                <w:rFonts w:eastAsia="Times New Roman"/>
              </w:rPr>
              <w:t xml:space="preserve"> is college-level writing, with appropriate </w:t>
            </w:r>
            <w:r w:rsidRPr="00986516">
              <w:rPr>
                <w:rFonts w:eastAsia="Times New Roman"/>
              </w:rPr>
              <w:lastRenderedPageBreak/>
              <w:t>format (font, margins, etc.), accurate grammar and punctuation, coherent and well-structured sentences and paragraphs, and appropriate use of accounting terminology; content includes a discussion of the proposed change, an actual case and the impact of the proposed change on that case, and stakeholder analysis.</w:t>
            </w:r>
          </w:p>
        </w:tc>
        <w:tc>
          <w:tcPr>
            <w:tcW w:w="1365"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xml:space="preserve">The </w:t>
            </w:r>
            <w:r w:rsidR="00033C2F">
              <w:rPr>
                <w:rFonts w:eastAsia="Times New Roman"/>
              </w:rPr>
              <w:t>report</w:t>
            </w:r>
            <w:r w:rsidRPr="00986516">
              <w:rPr>
                <w:rFonts w:eastAsia="Times New Roman"/>
              </w:rPr>
              <w:t xml:space="preserve"> substantially meets </w:t>
            </w:r>
            <w:proofErr w:type="gramStart"/>
            <w:r w:rsidRPr="00986516">
              <w:rPr>
                <w:rFonts w:eastAsia="Times New Roman"/>
              </w:rPr>
              <w:t>all of</w:t>
            </w:r>
            <w:proofErr w:type="gramEnd"/>
            <w:r w:rsidRPr="00986516">
              <w:rPr>
                <w:rFonts w:eastAsia="Times New Roman"/>
              </w:rPr>
              <w:t xml:space="preserve"> the requirements listed.</w:t>
            </w:r>
          </w:p>
        </w:tc>
        <w:tc>
          <w:tcPr>
            <w:tcW w:w="1665" w:type="dxa"/>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contains some grammar and/or punctuation errors, and/or some awkward structure; content </w:t>
            </w:r>
            <w:r w:rsidRPr="00986516">
              <w:rPr>
                <w:rFonts w:eastAsia="Times New Roman"/>
              </w:rPr>
              <w:lastRenderedPageBreak/>
              <w:t>addresses each requirement, but analysis is weak.</w:t>
            </w:r>
          </w:p>
        </w:tc>
        <w:tc>
          <w:tcPr>
            <w:tcW w:w="1665" w:type="dxa"/>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xml:space="preserve">The </w:t>
            </w:r>
            <w:r w:rsidR="00033C2F">
              <w:rPr>
                <w:rFonts w:eastAsia="Times New Roman"/>
              </w:rPr>
              <w:t>report</w:t>
            </w:r>
            <w:r w:rsidRPr="00986516">
              <w:rPr>
                <w:rFonts w:eastAsia="Times New Roman"/>
              </w:rPr>
              <w:t xml:space="preserve"> contains several grammar and/or punctuation errors and/or is frequently awkward in </w:t>
            </w:r>
            <w:r w:rsidRPr="00986516">
              <w:rPr>
                <w:rFonts w:eastAsia="Times New Roman"/>
              </w:rPr>
              <w:lastRenderedPageBreak/>
              <w:t>sentence and paragraph structure; content does not address each requirement, and/or there is little to no analysis.</w:t>
            </w:r>
          </w:p>
        </w:tc>
        <w:tc>
          <w:tcPr>
            <w:tcW w:w="1170" w:type="dxa"/>
            <w:gridSpan w:val="3"/>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w:t>
            </w:r>
          </w:p>
        </w:tc>
      </w:tr>
      <w:tr w:rsidR="005B7069" w:rsidRPr="00986516" w:rsidTr="006F6CCC">
        <w:trPr>
          <w:tblCellSpacing w:w="0" w:type="dxa"/>
        </w:trPr>
        <w:tc>
          <w:tcPr>
            <w:tcW w:w="4410" w:type="dxa"/>
            <w:gridSpan w:val="3"/>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Total Assessment and Comments</w:t>
            </w:r>
          </w:p>
        </w:tc>
        <w:tc>
          <w:tcPr>
            <w:tcW w:w="1665" w:type="dxa"/>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665" w:type="dxa"/>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140" w:type="dxa"/>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150" w:type="dxa"/>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bl>
    <w:p w:rsidR="005B7069" w:rsidRPr="00986516" w:rsidRDefault="005B7069" w:rsidP="005B7069">
      <w:pPr>
        <w:spacing w:before="100" w:beforeAutospacing="1" w:after="100" w:afterAutospacing="1" w:line="240" w:lineRule="auto"/>
        <w:outlineLvl w:val="2"/>
        <w:rPr>
          <w:rFonts w:eastAsia="Times New Roman"/>
          <w:b/>
          <w:bCs/>
          <w:color w:val="000000"/>
          <w:sz w:val="27"/>
          <w:szCs w:val="27"/>
        </w:rPr>
      </w:pPr>
      <w:r w:rsidRPr="00986516">
        <w:rPr>
          <w:rFonts w:eastAsia="Times New Roman"/>
          <w:b/>
          <w:bCs/>
          <w:color w:val="000000"/>
          <w:sz w:val="27"/>
          <w:szCs w:val="27"/>
        </w:rPr>
        <w:t>Grading Rubric: Critical Th</w:t>
      </w:r>
      <w:r w:rsidR="00692525">
        <w:rPr>
          <w:rFonts w:eastAsia="Times New Roman"/>
          <w:b/>
          <w:bCs/>
          <w:color w:val="000000"/>
          <w:sz w:val="27"/>
          <w:szCs w:val="27"/>
        </w:rPr>
        <w:t>inking Assessment Tool for ACCT</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2"/>
        <w:gridCol w:w="2171"/>
        <w:gridCol w:w="1982"/>
        <w:gridCol w:w="1793"/>
        <w:gridCol w:w="1416"/>
      </w:tblGrid>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Project Components Being Assessed</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Meets Expectations</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Minimally Meets Expectations</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Does Not Meet Expectations</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Assessment</w:t>
            </w:r>
            <w:r w:rsidRPr="00986516">
              <w:rPr>
                <w:rFonts w:eastAsia="Times New Roman"/>
              </w:rPr>
              <w:br/>
            </w:r>
            <w:r w:rsidRPr="00986516">
              <w:rPr>
                <w:rFonts w:eastAsia="Times New Roman"/>
                <w:b/>
                <w:bCs/>
              </w:rPr>
              <w:t>and Comments</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Assignment Management</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addresses the assignment in a creative/innovative way.</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fulfills the assignment.</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not fulfill the assignment.</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Analysis and Synthesis of Ideas</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demonstrates sophisticated use of analysis/synthesis of ideas and evidence.</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shows evidence of analytic/synthetic reasoning and/or evaluation of ideas as appropriate.</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uncritically accepts ideas and evidence.</w:t>
            </w:r>
          </w:p>
        </w:tc>
        <w:tc>
          <w:tcPr>
            <w:tcW w:w="750" w:type="pct"/>
            <w:tcBorders>
              <w:top w:val="outset" w:sz="6" w:space="0" w:color="auto"/>
              <w:left w:val="outset" w:sz="6" w:space="0" w:color="auto"/>
              <w:bottom w:val="outset" w:sz="6" w:space="0" w:color="auto"/>
              <w:right w:val="outset" w:sz="6" w:space="0" w:color="auto"/>
            </w:tcBorders>
            <w:vAlign w:val="center"/>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Proper Identification of Problems to Be Solved</w:t>
            </w:r>
          </w:p>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xml:space="preserve">The </w:t>
            </w:r>
            <w:r w:rsidR="00033C2F">
              <w:rPr>
                <w:rFonts w:eastAsia="Times New Roman"/>
              </w:rPr>
              <w:t>report</w:t>
            </w:r>
            <w:r w:rsidRPr="00986516">
              <w:rPr>
                <w:rFonts w:eastAsia="Times New Roman"/>
              </w:rPr>
              <w:t xml:space="preserve"> shows understanding of the nature of the problem or issue to be proven.</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identifies the problem or issue to be discussed or proven.</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not properly identify the problem or issue </w:t>
            </w:r>
            <w:r w:rsidRPr="00986516">
              <w:rPr>
                <w:rFonts w:eastAsia="Times New Roman"/>
              </w:rPr>
              <w:lastRenderedPageBreak/>
              <w:t>to be discussed or proven.</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lastRenderedPageBreak/>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Assessment of Correctness (Truth or Falsity) of a Proposition, Idea, or Concept</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persuasively demonstrates the truth or falsity of propositions, ideas, or concepts.</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attempts to ascertain the correctness of propositions, ideas, or concepts by offering justification, evidence, or proof.</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takes propositions, ideas, or concepts at face value without justification, evidence, or proof.</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Marshalling Evidence and/or Argumentation to Support That View</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conclusively argues/documents a point of view.</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supports opinions with argument, evidence, or proof.</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offers unsupported or irrelevant opinions.</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Consideration and Evaluation of Alternatives</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considers alternatives and shows how and why they should/should not be accepted.</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considers alternatives but does not eliminate them.</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not consider alternatives.</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Arrival at a Supported Conclusion</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states a clear conclusion (and alternatives if justified).</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demonstrates awareness of a conclusion to be drawn regarding the issue at hand.</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fails to draw or state a conclusion regarding the issue at hand.</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Presentation and Responses Meet Expectations for Communication in Form, Style, and Grammar</w:t>
            </w:r>
          </w:p>
        </w:tc>
        <w:tc>
          <w:tcPr>
            <w:tcW w:w="11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substantially meets all requirements.</w:t>
            </w:r>
          </w:p>
        </w:tc>
        <w:tc>
          <w:tcPr>
            <w:tcW w:w="10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minimally meets most requirements.</w:t>
            </w:r>
          </w:p>
        </w:tc>
        <w:tc>
          <w:tcPr>
            <w:tcW w:w="90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xml:space="preserve">The </w:t>
            </w:r>
            <w:r w:rsidR="00033C2F">
              <w:rPr>
                <w:rFonts w:eastAsia="Times New Roman"/>
              </w:rPr>
              <w:t>report</w:t>
            </w:r>
            <w:r w:rsidRPr="00986516">
              <w:rPr>
                <w:rFonts w:eastAsia="Times New Roman"/>
              </w:rPr>
              <w:t xml:space="preserve"> does not meet expectations in more than one of the requirements.</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r w:rsidR="005B7069" w:rsidRPr="00986516" w:rsidTr="006F6CCC">
        <w:trPr>
          <w:tblCellSpacing w:w="0" w:type="dxa"/>
        </w:trPr>
        <w:tc>
          <w:tcPr>
            <w:tcW w:w="2200" w:type="pct"/>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p w:rsidR="005B7069" w:rsidRPr="00986516" w:rsidRDefault="005B7069" w:rsidP="006F6CCC">
            <w:pPr>
              <w:spacing w:before="100" w:beforeAutospacing="1" w:after="100" w:afterAutospacing="1" w:line="240" w:lineRule="auto"/>
              <w:rPr>
                <w:rFonts w:eastAsia="Times New Roman"/>
              </w:rPr>
            </w:pPr>
            <w:r w:rsidRPr="00986516">
              <w:rPr>
                <w:rFonts w:eastAsia="Times New Roman"/>
                <w:b/>
                <w:bCs/>
              </w:rPr>
              <w:t>Total Assessment and Comments</w:t>
            </w:r>
          </w:p>
        </w:tc>
        <w:tc>
          <w:tcPr>
            <w:tcW w:w="2000" w:type="pct"/>
            <w:gridSpan w:val="2"/>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c>
          <w:tcPr>
            <w:tcW w:w="750" w:type="pct"/>
            <w:tcBorders>
              <w:top w:val="outset" w:sz="6" w:space="0" w:color="auto"/>
              <w:left w:val="outset" w:sz="6" w:space="0" w:color="auto"/>
              <w:bottom w:val="outset" w:sz="6" w:space="0" w:color="auto"/>
              <w:right w:val="outset" w:sz="6" w:space="0" w:color="auto"/>
            </w:tcBorders>
            <w:hideMark/>
          </w:tcPr>
          <w:p w:rsidR="005B7069" w:rsidRPr="00986516" w:rsidRDefault="005B7069" w:rsidP="006F6CCC">
            <w:pPr>
              <w:spacing w:before="100" w:beforeAutospacing="1" w:after="100" w:afterAutospacing="1" w:line="240" w:lineRule="auto"/>
              <w:rPr>
                <w:rFonts w:eastAsia="Times New Roman"/>
              </w:rPr>
            </w:pPr>
            <w:r w:rsidRPr="00986516">
              <w:rPr>
                <w:rFonts w:eastAsia="Times New Roman"/>
              </w:rPr>
              <w:t> </w:t>
            </w:r>
          </w:p>
        </w:tc>
      </w:tr>
    </w:tbl>
    <w:p w:rsidR="005B7069" w:rsidRDefault="005B7069" w:rsidP="005B7069"/>
    <w:p w:rsidR="00E9623B" w:rsidRDefault="00E9623B"/>
    <w:sectPr w:rsidR="00E9623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6256" w:rsidRDefault="00B96256">
      <w:pPr>
        <w:spacing w:after="0" w:line="240" w:lineRule="auto"/>
      </w:pPr>
      <w:r>
        <w:separator/>
      </w:r>
    </w:p>
  </w:endnote>
  <w:endnote w:type="continuationSeparator" w:id="0">
    <w:p w:rsidR="00B96256" w:rsidRDefault="00B96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727303"/>
      <w:docPartObj>
        <w:docPartGallery w:val="Page Numbers (Bottom of Page)"/>
        <w:docPartUnique/>
      </w:docPartObj>
    </w:sdtPr>
    <w:sdtEndPr>
      <w:rPr>
        <w:noProof/>
      </w:rPr>
    </w:sdtEndPr>
    <w:sdtContent>
      <w:p w:rsidR="0042647A" w:rsidRDefault="005B7069">
        <w:pPr>
          <w:pStyle w:val="Footer"/>
          <w:jc w:val="right"/>
        </w:pPr>
        <w:r>
          <w:t xml:space="preserve">Page  </w:t>
        </w:r>
        <w:r>
          <w:fldChar w:fldCharType="begin"/>
        </w:r>
        <w:r>
          <w:instrText xml:space="preserve"> PAGE   \* MERGEFORMAT </w:instrText>
        </w:r>
        <w:r>
          <w:fldChar w:fldCharType="separate"/>
        </w:r>
        <w:r w:rsidR="008E0169">
          <w:rPr>
            <w:noProof/>
          </w:rPr>
          <w:t>1</w:t>
        </w:r>
        <w:r>
          <w:rPr>
            <w:noProof/>
          </w:rPr>
          <w:fldChar w:fldCharType="end"/>
        </w:r>
        <w:r>
          <w:rPr>
            <w:noProof/>
          </w:rPr>
          <w:t xml:space="preserve">  of  1</w:t>
        </w:r>
        <w:r w:rsidR="00777D99">
          <w:rPr>
            <w:noProof/>
          </w:rPr>
          <w:t>0</w:t>
        </w:r>
      </w:p>
    </w:sdtContent>
  </w:sdt>
  <w:p w:rsidR="0042647A" w:rsidRDefault="00077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6256" w:rsidRDefault="00B96256">
      <w:pPr>
        <w:spacing w:after="0" w:line="240" w:lineRule="auto"/>
      </w:pPr>
      <w:r>
        <w:separator/>
      </w:r>
    </w:p>
  </w:footnote>
  <w:footnote w:type="continuationSeparator" w:id="0">
    <w:p w:rsidR="00B96256" w:rsidRDefault="00B962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76860"/>
    <w:multiLevelType w:val="multilevel"/>
    <w:tmpl w:val="EACA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FC068F9"/>
    <w:multiLevelType w:val="multilevel"/>
    <w:tmpl w:val="B606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069"/>
    <w:rsid w:val="00033C2F"/>
    <w:rsid w:val="00077866"/>
    <w:rsid w:val="000A31BF"/>
    <w:rsid w:val="001628FA"/>
    <w:rsid w:val="00170EB5"/>
    <w:rsid w:val="001A0520"/>
    <w:rsid w:val="002E1FD5"/>
    <w:rsid w:val="003B0AF5"/>
    <w:rsid w:val="00456AA9"/>
    <w:rsid w:val="005B7069"/>
    <w:rsid w:val="00692525"/>
    <w:rsid w:val="007116CF"/>
    <w:rsid w:val="00777D99"/>
    <w:rsid w:val="007A034A"/>
    <w:rsid w:val="00896D29"/>
    <w:rsid w:val="008C38E0"/>
    <w:rsid w:val="008E0169"/>
    <w:rsid w:val="009363BD"/>
    <w:rsid w:val="00B96256"/>
    <w:rsid w:val="00C50E98"/>
    <w:rsid w:val="00CD36FB"/>
    <w:rsid w:val="00E9623B"/>
    <w:rsid w:val="00F96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E2A2D0-B971-47C2-87B7-327B5144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7069"/>
    <w:pPr>
      <w:spacing w:after="200" w:line="276"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B70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069"/>
    <w:rPr>
      <w:rFonts w:ascii="Times New Roman" w:hAnsi="Times New Roman" w:cs="Times New Roman"/>
      <w:sz w:val="24"/>
      <w:szCs w:val="24"/>
    </w:rPr>
  </w:style>
  <w:style w:type="character" w:styleId="Hyperlink">
    <w:name w:val="Hyperlink"/>
    <w:basedOn w:val="DefaultParagraphFont"/>
    <w:uiPriority w:val="99"/>
    <w:unhideWhenUsed/>
    <w:rsid w:val="00456AA9"/>
    <w:rPr>
      <w:color w:val="0563C1" w:themeColor="hyperlink"/>
      <w:u w:val="single"/>
    </w:rPr>
  </w:style>
  <w:style w:type="paragraph" w:styleId="Header">
    <w:name w:val="header"/>
    <w:basedOn w:val="Normal"/>
    <w:link w:val="HeaderChar"/>
    <w:uiPriority w:val="99"/>
    <w:unhideWhenUsed/>
    <w:rsid w:val="00777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D9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sb.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asb.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apa.org/pubinfo/violence.html" TargetMode="External"/><Relationship Id="rId4" Type="http://schemas.openxmlformats.org/officeDocument/2006/relationships/webSettings" Target="webSettings.xml"/><Relationship Id="rId9" Type="http://schemas.openxmlformats.org/officeDocument/2006/relationships/hyperlink" Target="http://sites.umuc.edu/library/libhow/bibliography_tutorial.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2524</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UMUC</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Sobieralski</dc:creator>
  <cp:keywords/>
  <dc:description/>
  <cp:lastModifiedBy>Garcia, Thursa (NIH/NCI) [E]</cp:lastModifiedBy>
  <cp:revision>2</cp:revision>
  <dcterms:created xsi:type="dcterms:W3CDTF">2020-03-31T18:07:00Z</dcterms:created>
  <dcterms:modified xsi:type="dcterms:W3CDTF">2020-03-31T18:07:00Z</dcterms:modified>
</cp:coreProperties>
</file>