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D06" w:rsidRPr="00D76D06" w:rsidRDefault="00D76D06" w:rsidP="00D76D06">
      <w:pPr>
        <w:spacing w:before="100" w:beforeAutospacing="1" w:after="100" w:afterAutospacing="1" w:line="240" w:lineRule="auto"/>
        <w:rPr>
          <w:rFonts w:ascii="Times New Roman" w:eastAsia="Times New Roman" w:hAnsi="Times New Roman" w:cs="Times New Roman"/>
          <w:color w:val="000000"/>
          <w:sz w:val="27"/>
          <w:szCs w:val="27"/>
        </w:rPr>
      </w:pPr>
      <w:r w:rsidRPr="00D76D06">
        <w:rPr>
          <w:rFonts w:ascii="Times New Roman" w:eastAsia="Times New Roman" w:hAnsi="Times New Roman" w:cs="Times New Roman"/>
          <w:color w:val="000000"/>
          <w:sz w:val="24"/>
          <w:szCs w:val="24"/>
        </w:rPr>
        <w:t>Complete an a</w:t>
      </w:r>
      <w:bookmarkStart w:id="0" w:name="_GoBack"/>
      <w:bookmarkEnd w:id="0"/>
      <w:r w:rsidRPr="00D76D06">
        <w:rPr>
          <w:rFonts w:ascii="Times New Roman" w:eastAsia="Times New Roman" w:hAnsi="Times New Roman" w:cs="Times New Roman"/>
          <w:color w:val="000000"/>
          <w:sz w:val="24"/>
          <w:szCs w:val="24"/>
        </w:rPr>
        <w:t xml:space="preserve">nalysis of the key internal factors that have implications for successful implementation of your </w:t>
      </w:r>
      <w:r>
        <w:rPr>
          <w:rFonts w:ascii="Times New Roman" w:eastAsia="Times New Roman" w:hAnsi="Times New Roman" w:cs="Times New Roman"/>
          <w:color w:val="000000"/>
          <w:sz w:val="24"/>
          <w:szCs w:val="24"/>
        </w:rPr>
        <w:t>Amazon’s</w:t>
      </w:r>
      <w:r w:rsidRPr="00D76D06">
        <w:rPr>
          <w:rFonts w:ascii="Times New Roman" w:eastAsia="Times New Roman" w:hAnsi="Times New Roman" w:cs="Times New Roman"/>
          <w:color w:val="000000"/>
          <w:sz w:val="24"/>
          <w:szCs w:val="24"/>
        </w:rPr>
        <w:t xml:space="preserve"> strategy and goals/objectives. Submit your work in the form of an approximate </w:t>
      </w:r>
      <w:r w:rsidRPr="00D76D06">
        <w:rPr>
          <w:rFonts w:ascii="Times New Roman" w:eastAsia="Times New Roman" w:hAnsi="Times New Roman" w:cs="Times New Roman"/>
          <w:b/>
          <w:color w:val="000000"/>
          <w:sz w:val="24"/>
          <w:szCs w:val="24"/>
        </w:rPr>
        <w:t>2,000-word double-spaced APA-formatted paper</w:t>
      </w:r>
      <w:r w:rsidRPr="00D76D06">
        <w:rPr>
          <w:rFonts w:ascii="Times New Roman" w:eastAsia="Times New Roman" w:hAnsi="Times New Roman" w:cs="Times New Roman"/>
          <w:color w:val="000000"/>
          <w:sz w:val="24"/>
          <w:szCs w:val="24"/>
        </w:rPr>
        <w:t>. The title page, reference list, and any appendices are not included in this suggested word count. You do not need to include an abstract.</w:t>
      </w:r>
    </w:p>
    <w:p w:rsidR="00D76D06" w:rsidRPr="00D76D06" w:rsidRDefault="00D76D06" w:rsidP="00D76D06">
      <w:pPr>
        <w:spacing w:before="100" w:beforeAutospacing="1" w:after="100" w:afterAutospacing="1" w:line="240" w:lineRule="auto"/>
        <w:rPr>
          <w:rFonts w:ascii="Times New Roman" w:eastAsia="Times New Roman" w:hAnsi="Times New Roman" w:cs="Times New Roman"/>
          <w:color w:val="000000"/>
          <w:sz w:val="27"/>
          <w:szCs w:val="27"/>
        </w:rPr>
      </w:pPr>
      <w:r w:rsidRPr="00D76D06">
        <w:rPr>
          <w:rFonts w:ascii="Times New Roman" w:eastAsia="Times New Roman" w:hAnsi="Times New Roman" w:cs="Times New Roman"/>
          <w:color w:val="000000"/>
          <w:sz w:val="24"/>
          <w:szCs w:val="24"/>
        </w:rPr>
        <w:t>Your paper should address these topics:</w:t>
      </w:r>
    </w:p>
    <w:p w:rsidR="00D76D06" w:rsidRPr="00D76D06" w:rsidRDefault="00D76D06" w:rsidP="00D76D06">
      <w:pPr>
        <w:numPr>
          <w:ilvl w:val="0"/>
          <w:numId w:val="1"/>
        </w:numPr>
        <w:shd w:val="clear" w:color="auto" w:fill="FFFFFF"/>
        <w:spacing w:line="240" w:lineRule="auto"/>
        <w:rPr>
          <w:rFonts w:ascii="Calibri" w:eastAsia="Times New Roman" w:hAnsi="Calibri" w:cs="Calibri"/>
          <w:color w:val="000000"/>
        </w:rPr>
      </w:pPr>
      <w:r w:rsidRPr="00D76D06">
        <w:rPr>
          <w:rFonts w:ascii="Times New Roman" w:eastAsia="Times New Roman" w:hAnsi="Times New Roman" w:cs="Times New Roman"/>
          <w:color w:val="000000"/>
          <w:sz w:val="24"/>
          <w:szCs w:val="24"/>
        </w:rPr>
        <w:t xml:space="preserve">Given </w:t>
      </w:r>
      <w:r>
        <w:rPr>
          <w:rFonts w:ascii="Times New Roman" w:eastAsia="Times New Roman" w:hAnsi="Times New Roman" w:cs="Times New Roman"/>
          <w:color w:val="000000"/>
          <w:sz w:val="24"/>
          <w:szCs w:val="24"/>
        </w:rPr>
        <w:t>Amazon’s</w:t>
      </w:r>
      <w:r w:rsidRPr="00D76D06">
        <w:rPr>
          <w:rFonts w:ascii="Times New Roman" w:eastAsia="Times New Roman" w:hAnsi="Times New Roman" w:cs="Times New Roman"/>
          <w:color w:val="000000"/>
          <w:sz w:val="24"/>
          <w:szCs w:val="24"/>
        </w:rPr>
        <w:t xml:space="preserve"> Vision, Mission and Objectives (VMO), identify the company’s </w:t>
      </w:r>
      <w:r w:rsidRPr="00D76D06">
        <w:rPr>
          <w:rFonts w:ascii="Times New Roman" w:eastAsia="Times New Roman" w:hAnsi="Times New Roman" w:cs="Times New Roman"/>
          <w:b/>
          <w:bCs/>
          <w:color w:val="000000"/>
          <w:sz w:val="24"/>
          <w:szCs w:val="24"/>
        </w:rPr>
        <w:t>core competencies</w:t>
      </w:r>
      <w:r w:rsidRPr="00D76D06">
        <w:rPr>
          <w:rFonts w:ascii="Times New Roman" w:eastAsia="Times New Roman" w:hAnsi="Times New Roman" w:cs="Times New Roman"/>
          <w:color w:val="000000"/>
          <w:sz w:val="24"/>
          <w:szCs w:val="24"/>
        </w:rPr>
        <w:t> and assess which ones are rare, costly, or not easily imitated. Discuss how they are related to and critical to the VMO execution.</w:t>
      </w:r>
    </w:p>
    <w:p w:rsidR="00D76D06" w:rsidRPr="00D76D06" w:rsidRDefault="00D76D06" w:rsidP="00D76D06">
      <w:pPr>
        <w:numPr>
          <w:ilvl w:val="0"/>
          <w:numId w:val="1"/>
        </w:numPr>
        <w:spacing w:before="100" w:beforeAutospacing="1" w:after="100" w:afterAutospacing="1" w:line="240" w:lineRule="auto"/>
        <w:rPr>
          <w:rFonts w:ascii="Times New Roman" w:eastAsia="Times New Roman" w:hAnsi="Times New Roman" w:cs="Times New Roman"/>
          <w:color w:val="000000"/>
          <w:sz w:val="27"/>
          <w:szCs w:val="27"/>
        </w:rPr>
      </w:pPr>
      <w:r w:rsidRPr="00D76D06">
        <w:rPr>
          <w:rFonts w:ascii="Times New Roman" w:eastAsia="Times New Roman" w:hAnsi="Times New Roman" w:cs="Times New Roman"/>
          <w:color w:val="000000"/>
          <w:sz w:val="24"/>
          <w:szCs w:val="24"/>
        </w:rPr>
        <w:t xml:space="preserve">Present a summary of </w:t>
      </w:r>
      <w:r>
        <w:rPr>
          <w:rFonts w:ascii="Times New Roman" w:eastAsia="Times New Roman" w:hAnsi="Times New Roman" w:cs="Times New Roman"/>
          <w:color w:val="000000"/>
          <w:sz w:val="24"/>
          <w:szCs w:val="24"/>
        </w:rPr>
        <w:t>Amazon’s</w:t>
      </w:r>
      <w:r w:rsidRPr="00D76D06">
        <w:rPr>
          <w:rFonts w:ascii="Times New Roman" w:eastAsia="Times New Roman" w:hAnsi="Times New Roman" w:cs="Times New Roman"/>
          <w:color w:val="000000"/>
          <w:sz w:val="24"/>
          <w:szCs w:val="24"/>
        </w:rPr>
        <w:t> </w:t>
      </w:r>
      <w:r w:rsidRPr="00D76D06">
        <w:rPr>
          <w:rFonts w:ascii="Times New Roman" w:eastAsia="Times New Roman" w:hAnsi="Times New Roman" w:cs="Times New Roman"/>
          <w:b/>
          <w:bCs/>
          <w:color w:val="000000"/>
          <w:sz w:val="24"/>
          <w:szCs w:val="24"/>
        </w:rPr>
        <w:t>strengths and weaknesses</w:t>
      </w:r>
      <w:r w:rsidRPr="00D76D06">
        <w:rPr>
          <w:rFonts w:ascii="Times New Roman" w:eastAsia="Times New Roman" w:hAnsi="Times New Roman" w:cs="Times New Roman"/>
          <w:color w:val="000000"/>
          <w:sz w:val="24"/>
          <w:szCs w:val="24"/>
        </w:rPr>
        <w:t>. Submit the SWOT format in Table form and add in some narrative to discuss the strengths and weaknesses in more detail. </w:t>
      </w:r>
      <w:r w:rsidRPr="00D76D06">
        <w:rPr>
          <w:rFonts w:ascii="Times New Roman" w:eastAsia="Times New Roman" w:hAnsi="Times New Roman" w:cs="Times New Roman"/>
          <w:color w:val="000000"/>
          <w:sz w:val="24"/>
          <w:szCs w:val="24"/>
          <w:shd w:val="clear" w:color="auto" w:fill="FFFFFF"/>
        </w:rPr>
        <w:t>Explain in your discussion (not in the table) why</w:t>
      </w:r>
      <w:r w:rsidRPr="00D76D06">
        <w:rPr>
          <w:rFonts w:ascii="Times New Roman" w:eastAsia="Times New Roman" w:hAnsi="Times New Roman" w:cs="Times New Roman"/>
          <w:color w:val="000000"/>
          <w:sz w:val="24"/>
          <w:szCs w:val="24"/>
        </w:rPr>
        <w:t> you selected them and how they relate to the VMO and organization strategy.  You might find this resource helpful: </w:t>
      </w:r>
    </w:p>
    <w:p w:rsidR="00D76D06" w:rsidRDefault="00D76D06" w:rsidP="00D76D06">
      <w:pPr>
        <w:spacing w:before="100" w:beforeAutospacing="1" w:after="100" w:afterAutospacing="1" w:line="240" w:lineRule="auto"/>
        <w:ind w:left="720"/>
      </w:pPr>
      <w:hyperlink r:id="rId5" w:history="1">
        <w:r>
          <w:rPr>
            <w:rStyle w:val="Hyperlink"/>
          </w:rPr>
          <w:t>https://www.youtube.com/watch?v=GNXYI10Po6A&amp;feature=youtu.be</w:t>
        </w:r>
      </w:hyperlink>
    </w:p>
    <w:p w:rsidR="00D76D06" w:rsidRDefault="00D76D06" w:rsidP="00D76D06">
      <w:pPr>
        <w:spacing w:before="100" w:beforeAutospacing="1" w:after="100" w:afterAutospacing="1" w:line="240" w:lineRule="auto"/>
        <w:ind w:left="720"/>
        <w:rPr>
          <w:color w:val="000000"/>
        </w:rPr>
      </w:pPr>
      <w:r>
        <w:rPr>
          <w:color w:val="000000"/>
        </w:rPr>
        <w:t>Apply the </w:t>
      </w:r>
      <w:r>
        <w:rPr>
          <w:b/>
          <w:bCs/>
          <w:color w:val="000000"/>
        </w:rPr>
        <w:t>Resource-Based View (RBV) </w:t>
      </w:r>
      <w:r>
        <w:rPr>
          <w:color w:val="000000"/>
        </w:rPr>
        <w:t xml:space="preserve">to help you identify both the tangible and intangible assets </w:t>
      </w:r>
      <w:r>
        <w:rPr>
          <w:color w:val="000000"/>
        </w:rPr>
        <w:t>Amazon</w:t>
      </w:r>
      <w:r>
        <w:rPr>
          <w:color w:val="000000"/>
        </w:rPr>
        <w:t xml:space="preserve"> may be able to use to accomplish its intended strategies. You can list them in a table form and then follow with a discussion of the assets, why you selected them and how they relate to the VMO and strategy.</w:t>
      </w:r>
    </w:p>
    <w:p w:rsidR="00D76D06" w:rsidRDefault="00D76D06" w:rsidP="00D76D06">
      <w:pPr>
        <w:spacing w:before="100" w:beforeAutospacing="1" w:after="100" w:afterAutospacing="1" w:line="240" w:lineRule="auto"/>
        <w:ind w:left="720"/>
      </w:pPr>
      <w:hyperlink r:id="rId6" w:history="1">
        <w:r>
          <w:rPr>
            <w:rStyle w:val="Hyperlink"/>
          </w:rPr>
          <w:t>https://www.youtube.com/watch?time_continue=3&amp;v=-KN81_oYl1s&amp;feature=emb_title</w:t>
        </w:r>
      </w:hyperlink>
    </w:p>
    <w:p w:rsidR="00D76D06" w:rsidRPr="00D76D06" w:rsidRDefault="00D76D06" w:rsidP="00D76D06">
      <w:pPr>
        <w:spacing w:after="0" w:line="240" w:lineRule="auto"/>
        <w:rPr>
          <w:rFonts w:ascii="Times New Roman" w:eastAsia="Times New Roman" w:hAnsi="Times New Roman" w:cs="Times New Roman"/>
          <w:sz w:val="24"/>
          <w:szCs w:val="24"/>
        </w:rPr>
      </w:pPr>
      <w:r w:rsidRPr="00D76D06">
        <w:rPr>
          <w:rFonts w:ascii="Times New Roman" w:eastAsia="Times New Roman" w:hAnsi="Times New Roman" w:cs="Times New Roman"/>
          <w:color w:val="000000"/>
          <w:sz w:val="24"/>
          <w:szCs w:val="24"/>
        </w:rPr>
        <w:t xml:space="preserve">Consider and discuss the things that may make </w:t>
      </w:r>
      <w:r>
        <w:rPr>
          <w:rFonts w:ascii="Times New Roman" w:eastAsia="Times New Roman" w:hAnsi="Times New Roman" w:cs="Times New Roman"/>
          <w:color w:val="000000"/>
          <w:sz w:val="24"/>
          <w:szCs w:val="24"/>
        </w:rPr>
        <w:t>Amazon’s</w:t>
      </w:r>
      <w:r w:rsidRPr="00D76D06">
        <w:rPr>
          <w:rFonts w:ascii="Times New Roman" w:eastAsia="Times New Roman" w:hAnsi="Times New Roman" w:cs="Times New Roman"/>
          <w:color w:val="000000"/>
          <w:sz w:val="24"/>
          <w:szCs w:val="24"/>
        </w:rPr>
        <w:t xml:space="preserve"> resources and capabilities difficult for others to imitate. Use </w:t>
      </w:r>
      <w:r w:rsidRPr="00D76D06">
        <w:rPr>
          <w:rFonts w:ascii="Times New Roman" w:eastAsia="Times New Roman" w:hAnsi="Times New Roman" w:cs="Times New Roman"/>
          <w:b/>
          <w:bCs/>
          <w:color w:val="000000"/>
          <w:sz w:val="24"/>
          <w:szCs w:val="24"/>
        </w:rPr>
        <w:t>Value Chain Analysis</w:t>
      </w:r>
      <w:r w:rsidRPr="00D76D06">
        <w:rPr>
          <w:rFonts w:ascii="Times New Roman" w:eastAsia="Times New Roman" w:hAnsi="Times New Roman" w:cs="Times New Roman"/>
          <w:color w:val="000000"/>
          <w:sz w:val="24"/>
          <w:szCs w:val="24"/>
        </w:rPr>
        <w:t> to help you deepen your understanding of the relative value of the resources and capabilities you have identified. Seek objective and independently verifiable evidence of potential rarity of the resources and capabilities.</w:t>
      </w:r>
    </w:p>
    <w:p w:rsidR="00D76D06" w:rsidRPr="00D76D06" w:rsidRDefault="00D76D06" w:rsidP="00D76D06">
      <w:pPr>
        <w:shd w:val="clear" w:color="auto" w:fill="FFFFFF"/>
        <w:spacing w:after="0" w:line="240" w:lineRule="auto"/>
        <w:rPr>
          <w:rFonts w:ascii="Calibri" w:eastAsia="Times New Roman" w:hAnsi="Calibri" w:cs="Calibri"/>
          <w:color w:val="000000"/>
        </w:rPr>
      </w:pPr>
      <w:r w:rsidRPr="00D76D06">
        <w:rPr>
          <w:rFonts w:ascii="Times New Roman" w:eastAsia="Times New Roman" w:hAnsi="Times New Roman" w:cs="Times New Roman"/>
          <w:b/>
          <w:bCs/>
          <w:color w:val="000000"/>
          <w:sz w:val="24"/>
          <w:szCs w:val="24"/>
        </w:rPr>
        <w:t>IMPORTANT:</w:t>
      </w:r>
      <w:r w:rsidRPr="00D76D06">
        <w:rPr>
          <w:rFonts w:ascii="Times New Roman" w:eastAsia="Times New Roman" w:hAnsi="Times New Roman" w:cs="Times New Roman"/>
          <w:color w:val="000000"/>
          <w:sz w:val="24"/>
          <w:szCs w:val="24"/>
        </w:rPr>
        <w:t xml:space="preserve"> Do not just use someone else's SWOT or other analysis. Critically </w:t>
      </w:r>
      <w:r>
        <w:rPr>
          <w:rFonts w:ascii="Times New Roman" w:eastAsia="Times New Roman" w:hAnsi="Times New Roman" w:cs="Times New Roman"/>
          <w:color w:val="000000"/>
          <w:sz w:val="24"/>
          <w:szCs w:val="24"/>
        </w:rPr>
        <w:t>Amazon</w:t>
      </w:r>
      <w:r w:rsidRPr="00D76D06">
        <w:rPr>
          <w:rFonts w:ascii="Times New Roman" w:eastAsia="Times New Roman" w:hAnsi="Times New Roman" w:cs="Times New Roman"/>
          <w:color w:val="000000"/>
          <w:sz w:val="24"/>
          <w:szCs w:val="24"/>
        </w:rPr>
        <w:t xml:space="preserve"> and write about your original conclusions. Imagine you have been asked by the organization’s CEO or top leader to offer an assessment of the organization and how well it is positioned (or not) to deliver on the VMO and strategy. This is a critical element, stand back and offer thoughtful criticism and recommendations.</w:t>
      </w:r>
    </w:p>
    <w:p w:rsidR="00D76D06" w:rsidRPr="00D76D06" w:rsidRDefault="00D76D06" w:rsidP="00D76D06">
      <w:pPr>
        <w:spacing w:after="0" w:line="240" w:lineRule="auto"/>
        <w:rPr>
          <w:rFonts w:ascii="Calibri" w:eastAsia="Times New Roman" w:hAnsi="Calibri" w:cs="Calibri"/>
          <w:color w:val="000000"/>
        </w:rPr>
      </w:pPr>
      <w:r w:rsidRPr="00D76D06">
        <w:rPr>
          <w:rFonts w:ascii="Times New Roman" w:eastAsia="Times New Roman" w:hAnsi="Times New Roman" w:cs="Times New Roman"/>
          <w:color w:val="000000"/>
          <w:sz w:val="24"/>
          <w:szCs w:val="24"/>
        </w:rPr>
        <w:t>Add in a strong conclusion that ensures the reader leaves your paper with a clear recap of your key points.</w:t>
      </w:r>
    </w:p>
    <w:p w:rsidR="00D76D06" w:rsidRPr="00D76D06" w:rsidRDefault="00D76D06" w:rsidP="00D76D06">
      <w:pPr>
        <w:spacing w:before="100" w:beforeAutospacing="1" w:after="100" w:afterAutospacing="1" w:line="240" w:lineRule="auto"/>
        <w:ind w:left="720"/>
        <w:rPr>
          <w:rFonts w:ascii="Times New Roman" w:eastAsia="Times New Roman" w:hAnsi="Times New Roman" w:cs="Times New Roman"/>
          <w:color w:val="000000"/>
          <w:sz w:val="27"/>
          <w:szCs w:val="27"/>
        </w:rPr>
      </w:pPr>
    </w:p>
    <w:p w:rsidR="00D76D06" w:rsidRDefault="00D76D06" w:rsidP="00D76D06">
      <w:pPr>
        <w:spacing w:before="100" w:beforeAutospacing="1" w:after="100" w:afterAutospacing="1" w:line="240" w:lineRule="auto"/>
        <w:ind w:left="720"/>
      </w:pPr>
      <w:hyperlink r:id="rId7" w:tgtFrame="_blank" w:history="1">
        <w:r>
          <w:rPr>
            <w:rStyle w:val="Hyperlink"/>
            <w:rFonts w:ascii="Arial" w:hAnsi="Arial" w:cs="Arial"/>
            <w:color w:val="FFFFFF"/>
            <w:spacing w:val="15"/>
            <w:sz w:val="36"/>
            <w:szCs w:val="36"/>
            <w:u w:val="none"/>
          </w:rPr>
          <w:t>https://youtu.be/GNXYI10Po6A</w:t>
        </w:r>
      </w:hyperlink>
    </w:p>
    <w:p w:rsidR="00D76D06" w:rsidRPr="00D76D06" w:rsidRDefault="00D76D06" w:rsidP="00D76D06">
      <w:pPr>
        <w:spacing w:before="100" w:beforeAutospacing="1" w:after="100" w:afterAutospacing="1" w:line="240" w:lineRule="auto"/>
        <w:ind w:left="720"/>
        <w:rPr>
          <w:rFonts w:ascii="Times New Roman" w:eastAsia="Times New Roman" w:hAnsi="Times New Roman" w:cs="Times New Roman"/>
          <w:color w:val="000000"/>
          <w:sz w:val="27"/>
          <w:szCs w:val="27"/>
        </w:rPr>
      </w:pPr>
    </w:p>
    <w:p w:rsidR="00460E26" w:rsidRDefault="005B7187"/>
    <w:sectPr w:rsidR="00460E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2708C1"/>
    <w:multiLevelType w:val="multilevel"/>
    <w:tmpl w:val="F5FEA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D06"/>
    <w:rsid w:val="005B7187"/>
    <w:rsid w:val="00A65E0A"/>
    <w:rsid w:val="00D76D06"/>
    <w:rsid w:val="00FB6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7B1C6"/>
  <w15:chartTrackingRefBased/>
  <w15:docId w15:val="{66BF59F3-6AE0-4F4F-A620-6FD326C87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6D0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76D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977266">
      <w:bodyDiv w:val="1"/>
      <w:marLeft w:val="0"/>
      <w:marRight w:val="0"/>
      <w:marTop w:val="0"/>
      <w:marBottom w:val="0"/>
      <w:divBdr>
        <w:top w:val="none" w:sz="0" w:space="0" w:color="auto"/>
        <w:left w:val="none" w:sz="0" w:space="0" w:color="auto"/>
        <w:bottom w:val="none" w:sz="0" w:space="0" w:color="auto"/>
        <w:right w:val="none" w:sz="0" w:space="0" w:color="auto"/>
      </w:divBdr>
    </w:div>
    <w:div w:id="167800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GNXYI10Po6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time_continue=3&amp;v=-KN81_oYl1s&amp;feature=emb_title" TargetMode="External"/><Relationship Id="rId5" Type="http://schemas.openxmlformats.org/officeDocument/2006/relationships/hyperlink" Target="https://www.youtube.com/watch?v=GNXYI10Po6A&amp;feature=youtu.b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384</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Amazon Corporate</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Labriel, Winston</dc:creator>
  <cp:keywords/>
  <dc:description/>
  <cp:lastModifiedBy>Labriel, Winston</cp:lastModifiedBy>
  <cp:revision>1</cp:revision>
  <dcterms:created xsi:type="dcterms:W3CDTF">2020-02-23T21:14:00Z</dcterms:created>
  <dcterms:modified xsi:type="dcterms:W3CDTF">2020-02-23T21:33:00Z</dcterms:modified>
</cp:coreProperties>
</file>