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D61" w:rsidRPr="002510D3" w:rsidRDefault="000B0D61" w:rsidP="001B13DC">
      <w:pPr>
        <w:pStyle w:val="APAHeader"/>
        <w:jc w:val="left"/>
        <w:rPr>
          <w:rStyle w:val="PageNumber"/>
          <w:szCs w:val="24"/>
        </w:rPr>
      </w:pPr>
    </w:p>
    <w:p w:rsidR="000B0D61" w:rsidRPr="002510D3" w:rsidRDefault="000B0D61" w:rsidP="001B13DC">
      <w:pPr>
        <w:pStyle w:val="APA"/>
        <w:rPr>
          <w:szCs w:val="24"/>
        </w:rPr>
      </w:pPr>
    </w:p>
    <w:p w:rsidR="000B0D61" w:rsidRPr="002510D3" w:rsidRDefault="000B0D61" w:rsidP="001B13DC">
      <w:pPr>
        <w:pStyle w:val="APA"/>
        <w:rPr>
          <w:szCs w:val="24"/>
        </w:rPr>
      </w:pPr>
    </w:p>
    <w:p w:rsidR="000B0D61" w:rsidRPr="002510D3" w:rsidRDefault="000B0D61" w:rsidP="001B13DC">
      <w:pPr>
        <w:pStyle w:val="APA"/>
        <w:rPr>
          <w:szCs w:val="24"/>
        </w:rPr>
      </w:pPr>
    </w:p>
    <w:p w:rsidR="000B0D61" w:rsidRPr="002510D3" w:rsidRDefault="000B0D61" w:rsidP="001B13DC">
      <w:pPr>
        <w:pStyle w:val="APA"/>
        <w:rPr>
          <w:szCs w:val="24"/>
        </w:rPr>
      </w:pPr>
    </w:p>
    <w:p w:rsidR="001B13DC" w:rsidRDefault="00345951" w:rsidP="001B13DC">
      <w:pPr>
        <w:pStyle w:val="APAHeader"/>
        <w:rPr>
          <w:szCs w:val="24"/>
        </w:rPr>
      </w:pPr>
      <w:r>
        <w:rPr>
          <w:szCs w:val="24"/>
        </w:rPr>
        <w:t xml:space="preserve">Week 4 Individual </w:t>
      </w:r>
      <w:proofErr w:type="gramStart"/>
      <w:r>
        <w:rPr>
          <w:szCs w:val="24"/>
        </w:rPr>
        <w:t>Assignment</w:t>
      </w:r>
      <w:proofErr w:type="gramEnd"/>
      <w:r>
        <w:rPr>
          <w:szCs w:val="24"/>
        </w:rPr>
        <w:t xml:space="preserve"> – Business Proposal</w:t>
      </w:r>
    </w:p>
    <w:p w:rsidR="000B0D61" w:rsidRPr="002510D3" w:rsidRDefault="001B13DC" w:rsidP="001B13DC">
      <w:pPr>
        <w:pStyle w:val="APAHeader"/>
        <w:rPr>
          <w:szCs w:val="24"/>
        </w:rPr>
      </w:pPr>
      <w:bookmarkStart w:id="0" w:name="bkCourseNum"/>
      <w:r>
        <w:rPr>
          <w:szCs w:val="24"/>
        </w:rPr>
        <w:t>ECO</w:t>
      </w:r>
      <w:r w:rsidR="000B0D61" w:rsidRPr="002510D3">
        <w:rPr>
          <w:szCs w:val="24"/>
        </w:rPr>
        <w:t>/5</w:t>
      </w:r>
      <w:r>
        <w:rPr>
          <w:szCs w:val="24"/>
        </w:rPr>
        <w:t>6</w:t>
      </w:r>
      <w:r w:rsidR="000B0D61" w:rsidRPr="002510D3">
        <w:rPr>
          <w:szCs w:val="24"/>
        </w:rPr>
        <w:t>1</w:t>
      </w:r>
      <w:bookmarkEnd w:id="0"/>
    </w:p>
    <w:p w:rsidR="000B0D61" w:rsidRPr="002510D3" w:rsidRDefault="00345951" w:rsidP="001B13DC">
      <w:pPr>
        <w:pStyle w:val="APAHeader"/>
        <w:rPr>
          <w:szCs w:val="24"/>
        </w:rPr>
      </w:pPr>
      <w:r>
        <w:rPr>
          <w:szCs w:val="24"/>
        </w:rPr>
        <w:t>April 14, 2014</w:t>
      </w:r>
    </w:p>
    <w:p w:rsidR="000B0D61" w:rsidRPr="002510D3" w:rsidRDefault="000B0D61" w:rsidP="001B13DC">
      <w:pPr>
        <w:pStyle w:val="APA"/>
        <w:jc w:val="center"/>
        <w:rPr>
          <w:szCs w:val="24"/>
        </w:rPr>
        <w:sectPr w:rsidR="000B0D61" w:rsidRPr="002510D3" w:rsidSect="000B0D61">
          <w:headerReference w:type="default" r:id="rId9"/>
          <w:headerReference w:type="first" r:id="rId10"/>
          <w:pgSz w:w="12240" w:h="15840" w:code="1"/>
          <w:pgMar w:top="1440" w:right="1440" w:bottom="1440" w:left="1440" w:header="720" w:footer="720" w:gutter="0"/>
          <w:cols w:space="720"/>
          <w:titlePg/>
          <w:docGrid w:linePitch="360"/>
        </w:sectPr>
      </w:pPr>
      <w:bookmarkStart w:id="3" w:name="_GoBack"/>
      <w:bookmarkEnd w:id="3"/>
    </w:p>
    <w:p w:rsidR="00345951" w:rsidRDefault="000B0D61" w:rsidP="00345951">
      <w:pPr>
        <w:shd w:val="clear" w:color="auto" w:fill="FFFFFF"/>
        <w:jc w:val="center"/>
        <w:rPr>
          <w:rFonts w:eastAsia="Times New Roman"/>
          <w:color w:val="000000"/>
        </w:rPr>
      </w:pPr>
      <w:r w:rsidRPr="002510D3">
        <w:lastRenderedPageBreak/>
        <w:br w:type="page"/>
      </w:r>
      <w:r w:rsidR="00345951">
        <w:rPr>
          <w:rFonts w:eastAsia="Times New Roman"/>
          <w:color w:val="000000"/>
        </w:rPr>
        <w:lastRenderedPageBreak/>
        <w:t xml:space="preserve">Week 4 Individual </w:t>
      </w:r>
      <w:proofErr w:type="gramStart"/>
      <w:r w:rsidR="00345951">
        <w:rPr>
          <w:rFonts w:eastAsia="Times New Roman"/>
          <w:color w:val="000000"/>
        </w:rPr>
        <w:t>Assignment</w:t>
      </w:r>
      <w:proofErr w:type="gramEnd"/>
      <w:r w:rsidR="00345951">
        <w:rPr>
          <w:rFonts w:eastAsia="Times New Roman"/>
          <w:color w:val="000000"/>
        </w:rPr>
        <w:t xml:space="preserve"> – Business Proposal</w:t>
      </w:r>
    </w:p>
    <w:p w:rsidR="00345951" w:rsidRDefault="00345951" w:rsidP="00345951">
      <w:pPr>
        <w:shd w:val="clear" w:color="auto" w:fill="FFFFFF"/>
        <w:ind w:firstLine="720"/>
        <w:rPr>
          <w:rFonts w:eastAsia="Times New Roman"/>
          <w:color w:val="000000"/>
        </w:rPr>
      </w:pPr>
      <w:r>
        <w:rPr>
          <w:rFonts w:eastAsia="Times New Roman"/>
          <w:color w:val="000000"/>
        </w:rPr>
        <w:t xml:space="preserve">This essay details the economic analysis of the commercial airline industry.  In this essay, </w:t>
      </w:r>
      <w:r w:rsidRPr="00300E24">
        <w:rPr>
          <w:rFonts w:eastAsia="Times New Roman"/>
          <w:color w:val="000000"/>
        </w:rPr>
        <w:t xml:space="preserve">the market structure and the elasticity of demand for </w:t>
      </w:r>
      <w:r>
        <w:rPr>
          <w:rFonts w:eastAsia="Times New Roman"/>
          <w:color w:val="000000"/>
        </w:rPr>
        <w:t xml:space="preserve">the </w:t>
      </w:r>
      <w:r w:rsidRPr="00300E24">
        <w:rPr>
          <w:rFonts w:eastAsia="Times New Roman"/>
          <w:color w:val="000000"/>
        </w:rPr>
        <w:t>service</w:t>
      </w:r>
      <w:r>
        <w:rPr>
          <w:rFonts w:eastAsia="Times New Roman"/>
          <w:color w:val="000000"/>
        </w:rPr>
        <w:t xml:space="preserve">s provided by the commercial airline JENCO is detailed based on text book principles.  The cause and effect of pricing and </w:t>
      </w:r>
      <w:proofErr w:type="spellStart"/>
      <w:r>
        <w:rPr>
          <w:rFonts w:eastAsia="Times New Roman"/>
          <w:color w:val="000000"/>
        </w:rPr>
        <w:t>nonpricing</w:t>
      </w:r>
      <w:proofErr w:type="spellEnd"/>
      <w:r>
        <w:rPr>
          <w:rFonts w:eastAsia="Times New Roman"/>
          <w:color w:val="000000"/>
        </w:rPr>
        <w:t xml:space="preserve"> strategies, as well as fixed and variable costs will be discussed.  </w:t>
      </w:r>
      <w:r w:rsidRPr="003260CA">
        <w:t>McConnell, Brue,</w:t>
      </w:r>
      <w:r>
        <w:t xml:space="preserve"> &amp; Flynn (2009) stated “</w:t>
      </w:r>
      <w:r>
        <w:rPr>
          <w:rFonts w:eastAsia="Times New Roman"/>
          <w:color w:val="000000"/>
        </w:rPr>
        <w:t>In terms of volume, the most significant U.S. export of services is airline transportation provided by U.S. carriers for foreign passengers (p. 95</w:t>
      </w:r>
      <w:r>
        <w:rPr>
          <w:rStyle w:val="apple-converted-space"/>
        </w:rPr>
        <w:t>).</w:t>
      </w:r>
    </w:p>
    <w:p w:rsidR="00345951" w:rsidRPr="003A3BD6" w:rsidRDefault="00345951" w:rsidP="00345951">
      <w:pPr>
        <w:shd w:val="clear" w:color="auto" w:fill="FFFFFF"/>
        <w:rPr>
          <w:rFonts w:eastAsia="Times New Roman"/>
          <w:b/>
          <w:color w:val="000000"/>
        </w:rPr>
      </w:pPr>
      <w:r w:rsidRPr="003A3BD6">
        <w:rPr>
          <w:rFonts w:eastAsia="Times New Roman"/>
          <w:b/>
          <w:color w:val="000000"/>
        </w:rPr>
        <w:t>Market Structure</w:t>
      </w:r>
    </w:p>
    <w:p w:rsidR="00345951" w:rsidRPr="002D4330" w:rsidRDefault="00345951" w:rsidP="00345951">
      <w:pPr>
        <w:shd w:val="clear" w:color="auto" w:fill="FFFFFF"/>
        <w:rPr>
          <w:rFonts w:eastAsia="Times New Roman"/>
          <w:color w:val="000000"/>
        </w:rPr>
      </w:pPr>
      <w:r>
        <w:rPr>
          <w:rFonts w:eastAsia="Times New Roman"/>
          <w:color w:val="000000"/>
        </w:rPr>
        <w:t xml:space="preserve">JENCO commercial airlines currently has fixed costs for taxes, FAA registration, aircraft loan payments, hangar rental, utilities, insurance, and property maintenance.  JENCO’s variable costs include fuel, crew salaries, crew expenses, passenger expenses, and ground handling.  </w:t>
      </w:r>
      <w:proofErr w:type="gramStart"/>
      <w:r>
        <w:rPr>
          <w:rFonts w:eastAsia="Times New Roman"/>
          <w:color w:val="000000"/>
        </w:rPr>
        <w:t>JENCO commercial airlines is</w:t>
      </w:r>
      <w:proofErr w:type="gramEnd"/>
      <w:r>
        <w:rPr>
          <w:rFonts w:eastAsia="Times New Roman"/>
          <w:color w:val="000000"/>
        </w:rPr>
        <w:t xml:space="preserve"> an </w:t>
      </w:r>
      <w:proofErr w:type="spellStart"/>
      <w:r>
        <w:rPr>
          <w:rFonts w:eastAsia="Times New Roman"/>
          <w:color w:val="000000"/>
        </w:rPr>
        <w:t>ogligopoly</w:t>
      </w:r>
      <w:proofErr w:type="spellEnd"/>
      <w:r>
        <w:rPr>
          <w:rFonts w:eastAsia="Times New Roman"/>
          <w:color w:val="000000"/>
        </w:rPr>
        <w:t xml:space="preserve"> that engages in price wars with the competition.  </w:t>
      </w:r>
      <w:r w:rsidRPr="00F6220F">
        <w:rPr>
          <w:rFonts w:eastAsia="Times New Roman"/>
          <w:color w:val="000000"/>
        </w:rPr>
        <w:t> </w:t>
      </w:r>
      <w:r>
        <w:rPr>
          <w:rFonts w:eastAsia="Times New Roman"/>
          <w:color w:val="000000"/>
        </w:rPr>
        <w:t xml:space="preserve">If a competitor </w:t>
      </w:r>
      <w:r w:rsidRPr="00F6220F">
        <w:rPr>
          <w:rFonts w:eastAsia="Times New Roman"/>
          <w:color w:val="000000"/>
        </w:rPr>
        <w:t>cut</w:t>
      </w:r>
      <w:r>
        <w:rPr>
          <w:rFonts w:eastAsia="Times New Roman"/>
          <w:color w:val="000000"/>
        </w:rPr>
        <w:t>s</w:t>
      </w:r>
      <w:r w:rsidRPr="00F6220F">
        <w:rPr>
          <w:rFonts w:eastAsia="Times New Roman"/>
          <w:color w:val="000000"/>
        </w:rPr>
        <w:t xml:space="preserve"> </w:t>
      </w:r>
      <w:r>
        <w:rPr>
          <w:rFonts w:eastAsia="Times New Roman"/>
          <w:color w:val="000000"/>
        </w:rPr>
        <w:t>the prices of ticket fares, most of the entire commercial airline industry will follow suit</w:t>
      </w:r>
      <w:r w:rsidRPr="00F6220F">
        <w:rPr>
          <w:rFonts w:eastAsia="Times New Roman"/>
          <w:color w:val="000000"/>
        </w:rPr>
        <w:t xml:space="preserve">. </w:t>
      </w:r>
      <w:r>
        <w:rPr>
          <w:rFonts w:eastAsia="Times New Roman"/>
          <w:color w:val="000000"/>
        </w:rPr>
        <w:t xml:space="preserve"> JENCO, as with most commercial airlines, has large capital expenditures and fixed costs, and high capital requirements.  Once an established commercial airline, JENCO can exit or enter the market with relatively low sunk costs (Liang, 2013). </w:t>
      </w:r>
    </w:p>
    <w:p w:rsidR="00345951" w:rsidRPr="003A3BD6" w:rsidRDefault="00345951" w:rsidP="00345951">
      <w:pPr>
        <w:shd w:val="clear" w:color="auto" w:fill="FFFFFF"/>
        <w:rPr>
          <w:rFonts w:eastAsia="Times New Roman"/>
          <w:b/>
          <w:color w:val="000000"/>
        </w:rPr>
      </w:pPr>
      <w:r w:rsidRPr="003A3BD6">
        <w:rPr>
          <w:rFonts w:eastAsia="Times New Roman"/>
          <w:b/>
          <w:color w:val="000000"/>
        </w:rPr>
        <w:t xml:space="preserve">Price Elasticity </w:t>
      </w:r>
    </w:p>
    <w:p w:rsidR="00345951" w:rsidRDefault="00345951" w:rsidP="00345951">
      <w:pPr>
        <w:shd w:val="clear" w:color="auto" w:fill="FFFFFF"/>
        <w:ind w:firstLine="720"/>
        <w:rPr>
          <w:rFonts w:eastAsia="Times New Roman"/>
          <w:color w:val="000000"/>
        </w:rPr>
      </w:pPr>
      <w:r>
        <w:rPr>
          <w:rFonts w:eastAsia="Times New Roman"/>
          <w:color w:val="000000"/>
        </w:rPr>
        <w:t xml:space="preserve">The airline recognizes that there is an inelastic demand for business travelers so they charge business class passengers more than leisure passengers.  This is accomplished by placing restrictions on lower priced tickets such as a non-refundable policy.  </w:t>
      </w:r>
      <w:r w:rsidRPr="00CE41D6">
        <w:rPr>
          <w:rFonts w:eastAsia="Times New Roman"/>
          <w:color w:val="000000"/>
        </w:rPr>
        <w:t xml:space="preserve">Business travelers are </w:t>
      </w:r>
      <w:r>
        <w:rPr>
          <w:rFonts w:eastAsia="Times New Roman"/>
          <w:color w:val="000000"/>
        </w:rPr>
        <w:t xml:space="preserve">vital </w:t>
      </w:r>
      <w:r w:rsidRPr="00CE41D6">
        <w:rPr>
          <w:rFonts w:eastAsia="Times New Roman"/>
          <w:color w:val="000000"/>
        </w:rPr>
        <w:t xml:space="preserve">to </w:t>
      </w:r>
      <w:r>
        <w:rPr>
          <w:rFonts w:eastAsia="Times New Roman"/>
          <w:color w:val="000000"/>
        </w:rPr>
        <w:t xml:space="preserve">JENCO </w:t>
      </w:r>
      <w:r w:rsidRPr="00CE41D6">
        <w:rPr>
          <w:rFonts w:eastAsia="Times New Roman"/>
          <w:color w:val="000000"/>
        </w:rPr>
        <w:t xml:space="preserve">airlines because </w:t>
      </w:r>
      <w:r>
        <w:rPr>
          <w:rFonts w:eastAsia="Times New Roman"/>
          <w:color w:val="000000"/>
        </w:rPr>
        <w:t xml:space="preserve">these travelers will be more likely </w:t>
      </w:r>
      <w:r w:rsidRPr="00CE41D6">
        <w:rPr>
          <w:rFonts w:eastAsia="Times New Roman"/>
          <w:color w:val="000000"/>
        </w:rPr>
        <w:t xml:space="preserve">to travel </w:t>
      </w:r>
      <w:r>
        <w:rPr>
          <w:rFonts w:eastAsia="Times New Roman"/>
          <w:color w:val="000000"/>
        </w:rPr>
        <w:t xml:space="preserve">many times a year </w:t>
      </w:r>
      <w:r w:rsidRPr="00CE41D6">
        <w:rPr>
          <w:rFonts w:eastAsia="Times New Roman"/>
          <w:color w:val="000000"/>
        </w:rPr>
        <w:t xml:space="preserve">and purchase </w:t>
      </w:r>
      <w:r>
        <w:rPr>
          <w:rFonts w:eastAsia="Times New Roman"/>
          <w:color w:val="000000"/>
        </w:rPr>
        <w:t>upgraded services resulting in higher revenue input.  Leisure or the average</w:t>
      </w:r>
      <w:r w:rsidRPr="00CE41D6">
        <w:rPr>
          <w:rFonts w:eastAsia="Times New Roman"/>
          <w:color w:val="000000"/>
        </w:rPr>
        <w:t xml:space="preserve"> traveler </w:t>
      </w:r>
      <w:r>
        <w:rPr>
          <w:rFonts w:eastAsia="Times New Roman"/>
          <w:color w:val="000000"/>
        </w:rPr>
        <w:t xml:space="preserve">is </w:t>
      </w:r>
      <w:r w:rsidRPr="00CE41D6">
        <w:rPr>
          <w:rFonts w:eastAsia="Times New Roman"/>
          <w:color w:val="000000"/>
        </w:rPr>
        <w:t xml:space="preserve">less likely to </w:t>
      </w:r>
      <w:r>
        <w:rPr>
          <w:rFonts w:eastAsia="Times New Roman"/>
          <w:color w:val="000000"/>
        </w:rPr>
        <w:t xml:space="preserve">buy additional </w:t>
      </w:r>
      <w:r w:rsidRPr="00CE41D6">
        <w:rPr>
          <w:rFonts w:eastAsia="Times New Roman"/>
          <w:color w:val="000000"/>
        </w:rPr>
        <w:t xml:space="preserve">premium services and </w:t>
      </w:r>
      <w:r>
        <w:rPr>
          <w:rFonts w:eastAsia="Times New Roman"/>
          <w:color w:val="000000"/>
        </w:rPr>
        <w:t>often price conscious</w:t>
      </w:r>
      <w:r w:rsidRPr="00CE41D6">
        <w:rPr>
          <w:rFonts w:eastAsia="Times New Roman"/>
          <w:color w:val="000000"/>
        </w:rPr>
        <w:t>.</w:t>
      </w:r>
      <w:r>
        <w:rPr>
          <w:rFonts w:eastAsia="Times New Roman"/>
          <w:color w:val="000000"/>
        </w:rPr>
        <w:t xml:space="preserve"> </w:t>
      </w:r>
      <w:r w:rsidRPr="00CE41D6">
        <w:rPr>
          <w:rFonts w:eastAsia="Times New Roman"/>
          <w:color w:val="000000"/>
        </w:rPr>
        <w:t xml:space="preserve"> </w:t>
      </w:r>
      <w:r>
        <w:rPr>
          <w:rFonts w:eastAsia="Times New Roman"/>
          <w:color w:val="000000"/>
        </w:rPr>
        <w:t xml:space="preserve">The price elasticity of </w:t>
      </w:r>
      <w:r>
        <w:rPr>
          <w:rFonts w:eastAsia="Times New Roman"/>
          <w:color w:val="000000"/>
        </w:rPr>
        <w:lastRenderedPageBreak/>
        <w:t>supply is elastic for JENCO as the supply of ticket fares</w:t>
      </w:r>
      <w:r w:rsidRPr="00E35956">
        <w:rPr>
          <w:rFonts w:eastAsia="Times New Roman"/>
          <w:color w:val="000000"/>
        </w:rPr>
        <w:t xml:space="preserve"> </w:t>
      </w:r>
      <w:r>
        <w:rPr>
          <w:rFonts w:eastAsia="Times New Roman"/>
          <w:color w:val="000000"/>
        </w:rPr>
        <w:t xml:space="preserve">relates directly to ticket price.  This </w:t>
      </w:r>
      <w:r w:rsidRPr="00E35956">
        <w:rPr>
          <w:rFonts w:eastAsia="Times New Roman"/>
          <w:color w:val="000000"/>
        </w:rPr>
        <w:t xml:space="preserve">elastic supply </w:t>
      </w:r>
      <w:r>
        <w:rPr>
          <w:rFonts w:eastAsia="Times New Roman"/>
          <w:color w:val="000000"/>
        </w:rPr>
        <w:t xml:space="preserve">is often caused by price wars </w:t>
      </w:r>
      <w:r w:rsidRPr="00E35956">
        <w:rPr>
          <w:rFonts w:eastAsia="Times New Roman"/>
          <w:color w:val="000000"/>
        </w:rPr>
        <w:t xml:space="preserve">by competitors in the </w:t>
      </w:r>
      <w:r>
        <w:rPr>
          <w:rFonts w:eastAsia="Times New Roman"/>
          <w:color w:val="000000"/>
        </w:rPr>
        <w:t>commercial airline industry.</w:t>
      </w:r>
    </w:p>
    <w:p w:rsidR="00345951" w:rsidRPr="003A3BD6" w:rsidRDefault="00345951" w:rsidP="00345951">
      <w:pPr>
        <w:shd w:val="clear" w:color="auto" w:fill="FFFFFF"/>
        <w:rPr>
          <w:rFonts w:eastAsia="Times New Roman"/>
          <w:b/>
          <w:color w:val="000000"/>
        </w:rPr>
      </w:pPr>
      <w:r w:rsidRPr="003A3BD6">
        <w:rPr>
          <w:rFonts w:eastAsia="Times New Roman"/>
          <w:b/>
          <w:color w:val="000000"/>
        </w:rPr>
        <w:t>Pricing in Relation to Costs and Revenue</w:t>
      </w:r>
    </w:p>
    <w:p w:rsidR="00345951" w:rsidRPr="00E35956" w:rsidRDefault="00345951" w:rsidP="00345951">
      <w:pPr>
        <w:shd w:val="clear" w:color="auto" w:fill="FFFFFF"/>
        <w:ind w:firstLine="360"/>
        <w:rPr>
          <w:rFonts w:eastAsia="Times New Roman"/>
          <w:color w:val="000000"/>
        </w:rPr>
      </w:pPr>
      <w:r>
        <w:rPr>
          <w:rFonts w:eastAsia="Times New Roman"/>
          <w:color w:val="000000"/>
        </w:rPr>
        <w:t>Revenue can be maximized with each commercial flight by;</w:t>
      </w:r>
    </w:p>
    <w:p w:rsidR="00345951" w:rsidRPr="00E35956" w:rsidRDefault="00345951" w:rsidP="00345951">
      <w:pPr>
        <w:numPr>
          <w:ilvl w:val="0"/>
          <w:numId w:val="7"/>
        </w:numPr>
        <w:shd w:val="clear" w:color="auto" w:fill="FFFFFF"/>
        <w:rPr>
          <w:rFonts w:eastAsia="Times New Roman"/>
          <w:color w:val="000000"/>
        </w:rPr>
      </w:pPr>
      <w:r>
        <w:rPr>
          <w:rFonts w:eastAsia="Times New Roman"/>
          <w:color w:val="000000"/>
        </w:rPr>
        <w:t>“</w:t>
      </w:r>
      <w:r w:rsidRPr="00E35956">
        <w:rPr>
          <w:rFonts w:eastAsia="Times New Roman"/>
          <w:color w:val="000000"/>
        </w:rPr>
        <w:t>Using competitive price evaluation techniques to ensure</w:t>
      </w:r>
      <w:r>
        <w:rPr>
          <w:rFonts w:eastAsia="Times New Roman"/>
          <w:color w:val="000000"/>
        </w:rPr>
        <w:t xml:space="preserve"> JENCO is </w:t>
      </w:r>
      <w:r w:rsidRPr="00E35956">
        <w:rPr>
          <w:rFonts w:eastAsia="Times New Roman"/>
          <w:color w:val="000000"/>
        </w:rPr>
        <w:t>not missing pricing opportunities or giving away market share to competitors.</w:t>
      </w:r>
    </w:p>
    <w:p w:rsidR="00345951" w:rsidRDefault="00345951" w:rsidP="00345951">
      <w:pPr>
        <w:numPr>
          <w:ilvl w:val="0"/>
          <w:numId w:val="7"/>
        </w:numPr>
        <w:shd w:val="clear" w:color="auto" w:fill="FFFFFF"/>
        <w:rPr>
          <w:rFonts w:eastAsia="Times New Roman"/>
          <w:color w:val="000000"/>
        </w:rPr>
      </w:pPr>
      <w:r w:rsidRPr="00E35956">
        <w:rPr>
          <w:rFonts w:eastAsia="Times New Roman"/>
          <w:color w:val="000000"/>
        </w:rPr>
        <w:t>Using more advanced forecasting techniques to better manage availability and pricing.</w:t>
      </w:r>
    </w:p>
    <w:p w:rsidR="00345951" w:rsidRPr="00AA4080" w:rsidRDefault="00345951" w:rsidP="00345951">
      <w:pPr>
        <w:numPr>
          <w:ilvl w:val="0"/>
          <w:numId w:val="7"/>
        </w:numPr>
        <w:shd w:val="clear" w:color="auto" w:fill="FFFFFF"/>
        <w:rPr>
          <w:rFonts w:eastAsia="Times New Roman"/>
          <w:color w:val="000000"/>
        </w:rPr>
      </w:pPr>
      <w:r w:rsidRPr="00AA4080">
        <w:rPr>
          <w:rFonts w:eastAsia="Times New Roman"/>
          <w:color w:val="000000"/>
        </w:rPr>
        <w:t>Maintain cleaner inventory to maximize the possible revenue per flight” (Maximize Your Revenue, 2014).</w:t>
      </w:r>
    </w:p>
    <w:p w:rsidR="00345951" w:rsidRPr="00E35956" w:rsidRDefault="00345951" w:rsidP="00345951">
      <w:pPr>
        <w:shd w:val="clear" w:color="auto" w:fill="FFFFFF"/>
        <w:ind w:firstLine="360"/>
        <w:rPr>
          <w:rFonts w:eastAsia="Times New Roman"/>
          <w:color w:val="000000"/>
        </w:rPr>
      </w:pPr>
      <w:r>
        <w:rPr>
          <w:rFonts w:eastAsia="Times New Roman"/>
          <w:color w:val="000000"/>
        </w:rPr>
        <w:t xml:space="preserve">Meeting fixed and variable costs with the rise of the cost of jet fuel means that JENCO will have to pass the cost onto consumers.  This will be done by increasing ticket fares, raising the checked bag costs, and consolidating flights. Strategically working to increase revenue and lower variable costs, JENCO can realize a profit.  </w:t>
      </w:r>
    </w:p>
    <w:p w:rsidR="00345951" w:rsidRPr="00AA3BAA" w:rsidRDefault="00345951" w:rsidP="00345951">
      <w:pPr>
        <w:shd w:val="clear" w:color="auto" w:fill="FFFFFF"/>
        <w:rPr>
          <w:rFonts w:eastAsia="Times New Roman"/>
          <w:b/>
          <w:color w:val="000000"/>
        </w:rPr>
      </w:pPr>
      <w:proofErr w:type="spellStart"/>
      <w:r w:rsidRPr="00AA3BAA">
        <w:rPr>
          <w:rFonts w:eastAsia="Times New Roman"/>
          <w:b/>
          <w:color w:val="000000"/>
        </w:rPr>
        <w:t>Nonpricing</w:t>
      </w:r>
      <w:proofErr w:type="spellEnd"/>
      <w:r w:rsidRPr="00AA3BAA">
        <w:rPr>
          <w:rFonts w:eastAsia="Times New Roman"/>
          <w:b/>
          <w:color w:val="000000"/>
        </w:rPr>
        <w:t xml:space="preserve"> </w:t>
      </w:r>
    </w:p>
    <w:p w:rsidR="00345951" w:rsidRDefault="00345951" w:rsidP="00345951">
      <w:pPr>
        <w:shd w:val="clear" w:color="auto" w:fill="FFFFFF"/>
        <w:ind w:firstLine="720"/>
        <w:rPr>
          <w:rFonts w:eastAsia="Times New Roman"/>
          <w:color w:val="000000"/>
        </w:rPr>
      </w:pPr>
      <w:r>
        <w:rPr>
          <w:rFonts w:eastAsia="Times New Roman"/>
          <w:color w:val="000000"/>
        </w:rPr>
        <w:t xml:space="preserve">The </w:t>
      </w:r>
      <w:proofErr w:type="spellStart"/>
      <w:r>
        <w:rPr>
          <w:rFonts w:eastAsia="Times New Roman"/>
          <w:color w:val="000000"/>
        </w:rPr>
        <w:t>nonpricing</w:t>
      </w:r>
      <w:proofErr w:type="spellEnd"/>
      <w:r>
        <w:rPr>
          <w:rFonts w:eastAsia="Times New Roman"/>
          <w:color w:val="000000"/>
        </w:rPr>
        <w:t xml:space="preserve"> strategies for JENCO will be convenient </w:t>
      </w:r>
      <w:r w:rsidRPr="003A3BD6">
        <w:rPr>
          <w:rFonts w:eastAsia="Times New Roman"/>
          <w:color w:val="000000"/>
        </w:rPr>
        <w:t xml:space="preserve">of flight schedules, </w:t>
      </w:r>
      <w:r>
        <w:rPr>
          <w:rFonts w:eastAsia="Times New Roman"/>
          <w:color w:val="000000"/>
        </w:rPr>
        <w:t xml:space="preserve">implementation of a </w:t>
      </w:r>
      <w:r w:rsidRPr="003A3BD6">
        <w:rPr>
          <w:rFonts w:eastAsia="Times New Roman"/>
          <w:color w:val="000000"/>
        </w:rPr>
        <w:t xml:space="preserve">frequent flyer program, </w:t>
      </w:r>
      <w:r>
        <w:rPr>
          <w:rFonts w:eastAsia="Times New Roman"/>
          <w:color w:val="000000"/>
        </w:rPr>
        <w:t xml:space="preserve">superior </w:t>
      </w:r>
      <w:r w:rsidRPr="003A3BD6">
        <w:rPr>
          <w:rFonts w:eastAsia="Times New Roman"/>
          <w:color w:val="000000"/>
        </w:rPr>
        <w:t xml:space="preserve">in-flight service, </w:t>
      </w:r>
      <w:r>
        <w:rPr>
          <w:rFonts w:eastAsia="Times New Roman"/>
          <w:color w:val="000000"/>
        </w:rPr>
        <w:t xml:space="preserve">and peak load pricing.  Peak load pricing will give the consumer flexibility to fly during off peak hours when the airport is not as congested at a lower fare rate.  It is the aim of JENCO that the successful installation of these programs will lead to a larger loyal repeat customer base.  By negotiating </w:t>
      </w:r>
      <w:r w:rsidRPr="00AA3BAA">
        <w:rPr>
          <w:rFonts w:eastAsia="Times New Roman"/>
          <w:color w:val="000000"/>
        </w:rPr>
        <w:t xml:space="preserve">better-than-market cost structures with </w:t>
      </w:r>
      <w:r>
        <w:rPr>
          <w:rFonts w:eastAsia="Times New Roman"/>
          <w:color w:val="000000"/>
        </w:rPr>
        <w:t xml:space="preserve">the airport, crew, and frequent fly vendor JENCO will have </w:t>
      </w:r>
      <w:r w:rsidRPr="00AA3BAA">
        <w:rPr>
          <w:rFonts w:eastAsia="Times New Roman"/>
          <w:color w:val="000000"/>
        </w:rPr>
        <w:t>an edge to increase the barrier</w:t>
      </w:r>
      <w:r>
        <w:rPr>
          <w:rFonts w:eastAsia="Times New Roman"/>
          <w:color w:val="000000"/>
        </w:rPr>
        <w:t>s</w:t>
      </w:r>
      <w:r w:rsidRPr="00AA3BAA">
        <w:rPr>
          <w:rFonts w:eastAsia="Times New Roman"/>
          <w:color w:val="000000"/>
        </w:rPr>
        <w:t xml:space="preserve"> to entry for the competition</w:t>
      </w:r>
      <w:r>
        <w:rPr>
          <w:rFonts w:eastAsia="Times New Roman"/>
          <w:color w:val="000000"/>
        </w:rPr>
        <w:t xml:space="preserve"> (Dolan, 2009).   </w:t>
      </w:r>
    </w:p>
    <w:p w:rsidR="00345951" w:rsidRDefault="00345951" w:rsidP="00345951">
      <w:pPr>
        <w:rPr>
          <w:rFonts w:eastAsia="Times New Roman"/>
          <w:color w:val="000000"/>
        </w:rPr>
      </w:pPr>
      <w:r>
        <w:rPr>
          <w:rFonts w:eastAsia="Times New Roman"/>
          <w:color w:val="000000"/>
        </w:rPr>
        <w:br w:type="page"/>
      </w:r>
    </w:p>
    <w:p w:rsidR="00345951" w:rsidRDefault="00345951" w:rsidP="00345951">
      <w:pPr>
        <w:shd w:val="clear" w:color="auto" w:fill="FFFFFF"/>
        <w:jc w:val="center"/>
        <w:rPr>
          <w:rFonts w:eastAsia="Times New Roman"/>
          <w:color w:val="000000"/>
        </w:rPr>
      </w:pPr>
      <w:r>
        <w:rPr>
          <w:rFonts w:eastAsia="Times New Roman"/>
          <w:color w:val="000000"/>
        </w:rPr>
        <w:lastRenderedPageBreak/>
        <w:t>References</w:t>
      </w:r>
    </w:p>
    <w:p w:rsidR="00345951" w:rsidRDefault="00345951" w:rsidP="00345951">
      <w:pPr>
        <w:shd w:val="clear" w:color="auto" w:fill="FFFFFF"/>
        <w:ind w:left="720" w:hanging="720"/>
        <w:rPr>
          <w:rFonts w:eastAsia="Times New Roman"/>
          <w:color w:val="000000"/>
        </w:rPr>
      </w:pPr>
      <w:r w:rsidRPr="00AA4080">
        <w:rPr>
          <w:rFonts w:eastAsia="Times New Roman"/>
          <w:color w:val="000000"/>
        </w:rPr>
        <w:t>Dolan, D. 2009</w:t>
      </w:r>
      <w:r>
        <w:rPr>
          <w:rFonts w:eastAsia="Times New Roman"/>
          <w:color w:val="000000"/>
        </w:rPr>
        <w:t xml:space="preserve">.  </w:t>
      </w:r>
      <w:proofErr w:type="gramStart"/>
      <w:r>
        <w:rPr>
          <w:rFonts w:eastAsia="Times New Roman"/>
          <w:color w:val="000000"/>
        </w:rPr>
        <w:t>Barriers to Entry.</w:t>
      </w:r>
      <w:proofErr w:type="gramEnd"/>
      <w:r>
        <w:rPr>
          <w:rFonts w:eastAsia="Times New Roman"/>
          <w:color w:val="000000"/>
        </w:rPr>
        <w:t xml:space="preserve">  Retrieved from </w:t>
      </w:r>
      <w:hyperlink r:id="rId11" w:history="1">
        <w:r w:rsidRPr="006465D3">
          <w:rPr>
            <w:rStyle w:val="Hyperlink"/>
            <w:rFonts w:eastAsia="Times New Roman"/>
          </w:rPr>
          <w:t>http://thesologuide.com/819/barriers-to-entry/</w:t>
        </w:r>
      </w:hyperlink>
    </w:p>
    <w:p w:rsidR="00345951" w:rsidRPr="00D7447F" w:rsidRDefault="00345951" w:rsidP="00345951">
      <w:pPr>
        <w:shd w:val="clear" w:color="auto" w:fill="FFFFFF"/>
        <w:ind w:left="720" w:hanging="720"/>
        <w:rPr>
          <w:rStyle w:val="apple-converted-space"/>
          <w:color w:val="000000"/>
          <w:shd w:val="clear" w:color="auto" w:fill="FFFFFF"/>
        </w:rPr>
      </w:pPr>
      <w:r w:rsidRPr="00D7447F">
        <w:rPr>
          <w:color w:val="000000"/>
          <w:shd w:val="clear" w:color="auto" w:fill="FFFFFF"/>
        </w:rPr>
        <w:t>Liang, J</w:t>
      </w:r>
      <w:r>
        <w:rPr>
          <w:color w:val="000000"/>
          <w:shd w:val="clear" w:color="auto" w:fill="FFFFFF"/>
        </w:rPr>
        <w:t xml:space="preserve">. </w:t>
      </w:r>
      <w:r w:rsidRPr="00D7447F">
        <w:rPr>
          <w:color w:val="000000"/>
          <w:shd w:val="clear" w:color="auto" w:fill="FFFFFF"/>
        </w:rPr>
        <w:t>2013</w:t>
      </w:r>
      <w:r>
        <w:rPr>
          <w:color w:val="000000"/>
          <w:shd w:val="clear" w:color="auto" w:fill="FFFFFF"/>
        </w:rPr>
        <w:t xml:space="preserve">. </w:t>
      </w:r>
      <w:r w:rsidRPr="00D7447F">
        <w:rPr>
          <w:color w:val="000000"/>
          <w:shd w:val="clear" w:color="auto" w:fill="FFFFFF"/>
        </w:rPr>
        <w:t>An Econometric Analysis on Pricing and Market Structure in the U.S. Airline Industry,</w:t>
      </w:r>
      <w:r w:rsidRPr="00D7447F">
        <w:rPr>
          <w:rStyle w:val="apple-converted-space"/>
          <w:color w:val="000000"/>
          <w:shd w:val="clear" w:color="auto" w:fill="FFFFFF"/>
        </w:rPr>
        <w:t> </w:t>
      </w:r>
      <w:r w:rsidRPr="00CE41D6">
        <w:rPr>
          <w:rStyle w:val="Emphasis"/>
          <w:color w:val="000000"/>
          <w:bdr w:val="none" w:sz="0" w:space="0" w:color="auto" w:frame="1"/>
          <w:shd w:val="clear" w:color="auto" w:fill="FFFFFF"/>
        </w:rPr>
        <w:t>The Macalester Review</w:t>
      </w:r>
      <w:r w:rsidRPr="00D7447F">
        <w:rPr>
          <w:i/>
          <w:color w:val="000000"/>
          <w:shd w:val="clear" w:color="auto" w:fill="FFFFFF"/>
        </w:rPr>
        <w:t>: 3</w:t>
      </w:r>
      <w:r w:rsidRPr="00D7447F">
        <w:rPr>
          <w:color w:val="000000"/>
          <w:shd w:val="clear" w:color="auto" w:fill="FFFFFF"/>
        </w:rPr>
        <w:t>(2), Article 2.</w:t>
      </w:r>
      <w:r w:rsidRPr="00D7447F">
        <w:rPr>
          <w:rStyle w:val="apple-converted-space"/>
          <w:color w:val="000000"/>
          <w:shd w:val="clear" w:color="auto" w:fill="FFFFFF"/>
        </w:rPr>
        <w:t xml:space="preserve">  Retrieved from </w:t>
      </w:r>
      <w:hyperlink r:id="rId12" w:history="1">
        <w:r w:rsidRPr="00D7447F">
          <w:rPr>
            <w:rStyle w:val="Hyperlink"/>
            <w:shd w:val="clear" w:color="auto" w:fill="FFFFFF"/>
          </w:rPr>
          <w:t>http://digitalcommons.macalester.edu/cgi/viewcontent.cgi?article=1047&amp;context=macreview</w:t>
        </w:r>
      </w:hyperlink>
    </w:p>
    <w:p w:rsidR="00345951" w:rsidRDefault="00345951" w:rsidP="00345951">
      <w:pPr>
        <w:ind w:left="720" w:hanging="720"/>
      </w:pPr>
      <w:r w:rsidRPr="003A3BD6">
        <w:t>Maximize Your Revenue On Each And Every Flight</w:t>
      </w:r>
      <w:r>
        <w:t xml:space="preserve">.  2014.  Retrieved from </w:t>
      </w:r>
      <w:hyperlink r:id="rId13" w:history="1">
        <w:r w:rsidRPr="006465D3">
          <w:rPr>
            <w:rStyle w:val="Hyperlink"/>
          </w:rPr>
          <w:t>http://www.sabreairlinesolutions.com/home/industry_challenges/revenue_growth/</w:t>
        </w:r>
      </w:hyperlink>
    </w:p>
    <w:p w:rsidR="00345951" w:rsidRDefault="00345951" w:rsidP="00345951">
      <w:pPr>
        <w:ind w:left="720" w:hanging="720"/>
      </w:pPr>
      <w:proofErr w:type="gramStart"/>
      <w:r w:rsidRPr="003260CA">
        <w:t>McConnell, C. R., Brue, S. L., &amp; Flynn, S. M. (2009).</w:t>
      </w:r>
      <w:proofErr w:type="gramEnd"/>
      <w:r w:rsidRPr="003260CA">
        <w:rPr>
          <w:rStyle w:val="apple-converted-space"/>
        </w:rPr>
        <w:t> </w:t>
      </w:r>
      <w:r w:rsidRPr="003260CA">
        <w:rPr>
          <w:rStyle w:val="italic"/>
          <w:i/>
          <w:iCs/>
        </w:rPr>
        <w:t>Economics: Principles, problems, and policies</w:t>
      </w:r>
      <w:r w:rsidRPr="003260CA">
        <w:rPr>
          <w:rStyle w:val="apple-converted-space"/>
          <w:i/>
          <w:iCs/>
        </w:rPr>
        <w:t> </w:t>
      </w:r>
      <w:r w:rsidRPr="003260CA">
        <w:t xml:space="preserve">(18th </w:t>
      </w:r>
      <w:proofErr w:type="gramStart"/>
      <w:r w:rsidRPr="003260CA">
        <w:t>ed</w:t>
      </w:r>
      <w:proofErr w:type="gramEnd"/>
      <w:r w:rsidRPr="003260CA">
        <w:t>.). ECO/561 course materials</w:t>
      </w:r>
    </w:p>
    <w:p w:rsidR="00345951" w:rsidRPr="003260CA" w:rsidRDefault="00345951" w:rsidP="00345951">
      <w:pPr>
        <w:ind w:left="720" w:hanging="720"/>
      </w:pPr>
    </w:p>
    <w:p w:rsidR="00345951" w:rsidRPr="00D7447F" w:rsidRDefault="00345951" w:rsidP="00345951">
      <w:pPr>
        <w:shd w:val="clear" w:color="auto" w:fill="FFFFFF"/>
        <w:rPr>
          <w:rStyle w:val="apple-converted-space"/>
          <w:color w:val="000000"/>
          <w:shd w:val="clear" w:color="auto" w:fill="FFFFFF"/>
        </w:rPr>
      </w:pPr>
    </w:p>
    <w:p w:rsidR="00345951" w:rsidRPr="00300E24" w:rsidRDefault="00345951" w:rsidP="00345951">
      <w:pPr>
        <w:shd w:val="clear" w:color="auto" w:fill="FFFFFF"/>
        <w:rPr>
          <w:rFonts w:eastAsia="Times New Roman"/>
          <w:color w:val="000000"/>
        </w:rPr>
      </w:pPr>
    </w:p>
    <w:p w:rsidR="00345951" w:rsidRPr="00D7447F" w:rsidRDefault="00345951" w:rsidP="00345951"/>
    <w:p w:rsidR="00D007D1" w:rsidRPr="002510D3" w:rsidRDefault="00D007D1" w:rsidP="00345951">
      <w:pPr>
        <w:shd w:val="clear" w:color="auto" w:fill="FFFFFF"/>
        <w:jc w:val="center"/>
      </w:pPr>
    </w:p>
    <w:sectPr w:rsidR="00D007D1" w:rsidRPr="002510D3" w:rsidSect="000B0D61">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5AE" w:rsidRDefault="001B65AE">
      <w:r>
        <w:separator/>
      </w:r>
    </w:p>
  </w:endnote>
  <w:endnote w:type="continuationSeparator" w:id="0">
    <w:p w:rsidR="001B65AE" w:rsidRDefault="001B6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5AE" w:rsidRDefault="001B65AE">
      <w:r>
        <w:separator/>
      </w:r>
    </w:p>
  </w:footnote>
  <w:footnote w:type="continuationSeparator" w:id="0">
    <w:p w:rsidR="001B65AE" w:rsidRDefault="001B65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Look w:val="0000" w:firstRow="0" w:lastRow="0" w:firstColumn="0" w:lastColumn="0" w:noHBand="0" w:noVBand="0"/>
    </w:tblPr>
    <w:tblGrid>
      <w:gridCol w:w="8618"/>
      <w:gridCol w:w="958"/>
    </w:tblGrid>
    <w:tr w:rsidR="00242C8B" w:rsidTr="000B0D61">
      <w:tc>
        <w:tcPr>
          <w:tcW w:w="4500" w:type="pct"/>
          <w:shd w:val="clear" w:color="auto" w:fill="auto"/>
        </w:tcPr>
        <w:p w:rsidR="00242C8B" w:rsidRPr="000B0D61" w:rsidRDefault="002510D3" w:rsidP="00345951">
          <w:pPr>
            <w:pStyle w:val="Header"/>
          </w:pPr>
          <w:bookmarkStart w:id="1" w:name="bkRunningHead"/>
          <w:r>
            <w:t xml:space="preserve">WEEK </w:t>
          </w:r>
          <w:r w:rsidR="00345951">
            <w:t>4 I</w:t>
          </w:r>
          <w:r>
            <w:t xml:space="preserve">NDIVIDUAL ASSIGNMENT </w:t>
          </w:r>
          <w:bookmarkEnd w:id="1"/>
          <w:r>
            <w:t xml:space="preserve">– </w:t>
          </w:r>
          <w:r w:rsidR="00345951">
            <w:t xml:space="preserve">Business Proposal </w:t>
          </w:r>
          <w:r>
            <w:t>JCT</w:t>
          </w:r>
        </w:p>
      </w:tc>
      <w:tc>
        <w:tcPr>
          <w:tcW w:w="2500" w:type="pct"/>
          <w:shd w:val="clear" w:color="auto" w:fill="auto"/>
        </w:tcPr>
        <w:p w:rsidR="00242C8B" w:rsidRDefault="00242C8B" w:rsidP="000B0D61">
          <w:pPr>
            <w:pStyle w:val="Header"/>
            <w:jc w:val="right"/>
          </w:pPr>
          <w:r>
            <w:t xml:space="preserve"> </w:t>
          </w:r>
          <w:r w:rsidR="006F3876">
            <w:fldChar w:fldCharType="begin"/>
          </w:r>
          <w:r>
            <w:instrText xml:space="preserve"> PAGE  \* MERGEFORMAT </w:instrText>
          </w:r>
          <w:r w:rsidR="006F3876">
            <w:fldChar w:fldCharType="separate"/>
          </w:r>
          <w:r w:rsidR="00B82F13">
            <w:rPr>
              <w:noProof/>
            </w:rPr>
            <w:t>2</w:t>
          </w:r>
          <w:r w:rsidR="006F3876">
            <w:rPr>
              <w:noProof/>
            </w:rPr>
            <w:fldChar w:fldCharType="end"/>
          </w:r>
        </w:p>
        <w:p w:rsidR="00242C8B" w:rsidRDefault="00242C8B" w:rsidP="000B0D61">
          <w:pPr>
            <w:pStyle w:val="Header"/>
          </w:pPr>
        </w:p>
      </w:tc>
    </w:tr>
  </w:tbl>
  <w:p w:rsidR="00242C8B" w:rsidRPr="000B0D61" w:rsidRDefault="00242C8B" w:rsidP="000B0D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Look w:val="0000" w:firstRow="0" w:lastRow="0" w:firstColumn="0" w:lastColumn="0" w:noHBand="0" w:noVBand="0"/>
    </w:tblPr>
    <w:tblGrid>
      <w:gridCol w:w="8618"/>
      <w:gridCol w:w="958"/>
    </w:tblGrid>
    <w:tr w:rsidR="00242C8B" w:rsidTr="000B0D61">
      <w:tc>
        <w:tcPr>
          <w:tcW w:w="4500" w:type="pct"/>
          <w:shd w:val="clear" w:color="auto" w:fill="auto"/>
        </w:tcPr>
        <w:p w:rsidR="00242C8B" w:rsidRPr="000B0D61" w:rsidRDefault="00242C8B" w:rsidP="00345951">
          <w:pPr>
            <w:pStyle w:val="Header"/>
          </w:pPr>
          <w:bookmarkStart w:id="2" w:name="bkTitleRunningHead"/>
          <w:r w:rsidRPr="000B0D61">
            <w:t>Running head</w:t>
          </w:r>
          <w:bookmarkEnd w:id="2"/>
          <w:r w:rsidR="00345951">
            <w:t>:  WEEK 4 IA – BUSINESS PROPOSAL</w:t>
          </w:r>
          <w:r w:rsidR="002510D3">
            <w:t xml:space="preserve"> JCT</w:t>
          </w:r>
        </w:p>
      </w:tc>
      <w:tc>
        <w:tcPr>
          <w:tcW w:w="2500" w:type="pct"/>
          <w:shd w:val="clear" w:color="auto" w:fill="auto"/>
        </w:tcPr>
        <w:p w:rsidR="00242C8B" w:rsidRDefault="00242C8B" w:rsidP="000B0D61">
          <w:pPr>
            <w:pStyle w:val="Header"/>
            <w:jc w:val="right"/>
          </w:pPr>
          <w:r>
            <w:t xml:space="preserve"> </w:t>
          </w:r>
          <w:r w:rsidR="006F3876">
            <w:fldChar w:fldCharType="begin"/>
          </w:r>
          <w:r>
            <w:instrText xml:space="preserve"> PAGE  \* MERGEFORMAT </w:instrText>
          </w:r>
          <w:r w:rsidR="006F3876">
            <w:fldChar w:fldCharType="separate"/>
          </w:r>
          <w:r w:rsidR="00611173">
            <w:rPr>
              <w:noProof/>
            </w:rPr>
            <w:t>1</w:t>
          </w:r>
          <w:r w:rsidR="006F3876">
            <w:rPr>
              <w:noProof/>
            </w:rPr>
            <w:fldChar w:fldCharType="end"/>
          </w:r>
        </w:p>
        <w:p w:rsidR="00242C8B" w:rsidRDefault="00242C8B" w:rsidP="000B0D61">
          <w:pPr>
            <w:pStyle w:val="Header"/>
          </w:pPr>
        </w:p>
      </w:tc>
    </w:tr>
  </w:tbl>
  <w:p w:rsidR="00242C8B" w:rsidRPr="000B0D61" w:rsidRDefault="00242C8B" w:rsidP="000B0D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C6E46"/>
    <w:multiLevelType w:val="multilevel"/>
    <w:tmpl w:val="8D8C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8E5574"/>
    <w:multiLevelType w:val="hybridMultilevel"/>
    <w:tmpl w:val="3BA48366"/>
    <w:lvl w:ilvl="0" w:tplc="ED8EE48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8570A7"/>
    <w:multiLevelType w:val="hybridMultilevel"/>
    <w:tmpl w:val="E2383B92"/>
    <w:lvl w:ilvl="0" w:tplc="ED8EE48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94642A"/>
    <w:multiLevelType w:val="hybridMultilevel"/>
    <w:tmpl w:val="E968F88A"/>
    <w:lvl w:ilvl="0" w:tplc="ED8EE48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E96704"/>
    <w:multiLevelType w:val="hybridMultilevel"/>
    <w:tmpl w:val="C486F5D8"/>
    <w:lvl w:ilvl="0" w:tplc="ED8EE4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89D495D"/>
    <w:multiLevelType w:val="hybridMultilevel"/>
    <w:tmpl w:val="8A36E264"/>
    <w:lvl w:ilvl="0" w:tplc="ED8EE48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35C5894"/>
    <w:multiLevelType w:val="multilevel"/>
    <w:tmpl w:val="E918C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2"/>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bstract" w:val="0"/>
    <w:docVar w:name="IncludeRunningHead" w:val="-1"/>
    <w:docVar w:name="OpenYesNo" w:val="0"/>
  </w:docVars>
  <w:rsids>
    <w:rsidRoot w:val="004F1B0A"/>
    <w:rsid w:val="00002375"/>
    <w:rsid w:val="000027E8"/>
    <w:rsid w:val="0000410F"/>
    <w:rsid w:val="000168B9"/>
    <w:rsid w:val="00017428"/>
    <w:rsid w:val="000201CE"/>
    <w:rsid w:val="00026603"/>
    <w:rsid w:val="00031B7A"/>
    <w:rsid w:val="000368E9"/>
    <w:rsid w:val="00042CC7"/>
    <w:rsid w:val="000433EA"/>
    <w:rsid w:val="00050CAC"/>
    <w:rsid w:val="00057F4D"/>
    <w:rsid w:val="00062C26"/>
    <w:rsid w:val="000673A4"/>
    <w:rsid w:val="00076564"/>
    <w:rsid w:val="00076810"/>
    <w:rsid w:val="00076B31"/>
    <w:rsid w:val="000A5A6A"/>
    <w:rsid w:val="000B0D61"/>
    <w:rsid w:val="000D203E"/>
    <w:rsid w:val="000D4BC7"/>
    <w:rsid w:val="000E683E"/>
    <w:rsid w:val="000F1799"/>
    <w:rsid w:val="000F2663"/>
    <w:rsid w:val="001023C2"/>
    <w:rsid w:val="00106CBF"/>
    <w:rsid w:val="00116D9C"/>
    <w:rsid w:val="00121CDD"/>
    <w:rsid w:val="001320D9"/>
    <w:rsid w:val="001332DE"/>
    <w:rsid w:val="0013426E"/>
    <w:rsid w:val="00134E26"/>
    <w:rsid w:val="0013558A"/>
    <w:rsid w:val="00141EFD"/>
    <w:rsid w:val="001441CA"/>
    <w:rsid w:val="001451FE"/>
    <w:rsid w:val="00151A6D"/>
    <w:rsid w:val="001525D5"/>
    <w:rsid w:val="00155108"/>
    <w:rsid w:val="00163D68"/>
    <w:rsid w:val="0017007F"/>
    <w:rsid w:val="0017347F"/>
    <w:rsid w:val="00177751"/>
    <w:rsid w:val="001828A2"/>
    <w:rsid w:val="00192AE3"/>
    <w:rsid w:val="001947D0"/>
    <w:rsid w:val="001A25D8"/>
    <w:rsid w:val="001A34FE"/>
    <w:rsid w:val="001A5834"/>
    <w:rsid w:val="001A6570"/>
    <w:rsid w:val="001B0AA7"/>
    <w:rsid w:val="001B13DC"/>
    <w:rsid w:val="001B5A1E"/>
    <w:rsid w:val="001B65AE"/>
    <w:rsid w:val="001C465B"/>
    <w:rsid w:val="001C643E"/>
    <w:rsid w:val="001C6555"/>
    <w:rsid w:val="001C79D5"/>
    <w:rsid w:val="001D548D"/>
    <w:rsid w:val="001E28C7"/>
    <w:rsid w:val="001F61E6"/>
    <w:rsid w:val="001F6807"/>
    <w:rsid w:val="0020048D"/>
    <w:rsid w:val="00201D4A"/>
    <w:rsid w:val="0020281F"/>
    <w:rsid w:val="002106D8"/>
    <w:rsid w:val="002153F3"/>
    <w:rsid w:val="00220408"/>
    <w:rsid w:val="00221CB7"/>
    <w:rsid w:val="00236796"/>
    <w:rsid w:val="00242C8B"/>
    <w:rsid w:val="002510D3"/>
    <w:rsid w:val="0025583E"/>
    <w:rsid w:val="0025717A"/>
    <w:rsid w:val="0026387F"/>
    <w:rsid w:val="002673F9"/>
    <w:rsid w:val="00267A22"/>
    <w:rsid w:val="00275B00"/>
    <w:rsid w:val="00276B3F"/>
    <w:rsid w:val="00290C3C"/>
    <w:rsid w:val="00296FE6"/>
    <w:rsid w:val="002A2C6F"/>
    <w:rsid w:val="002C0672"/>
    <w:rsid w:val="002D0486"/>
    <w:rsid w:val="002D0B13"/>
    <w:rsid w:val="002D33B9"/>
    <w:rsid w:val="002E21B1"/>
    <w:rsid w:val="002F20F2"/>
    <w:rsid w:val="002F507B"/>
    <w:rsid w:val="0031289F"/>
    <w:rsid w:val="00324D34"/>
    <w:rsid w:val="00334E69"/>
    <w:rsid w:val="00337874"/>
    <w:rsid w:val="00343F42"/>
    <w:rsid w:val="00345951"/>
    <w:rsid w:val="00346544"/>
    <w:rsid w:val="00353F47"/>
    <w:rsid w:val="003602B1"/>
    <w:rsid w:val="00360AA0"/>
    <w:rsid w:val="00362413"/>
    <w:rsid w:val="003709A6"/>
    <w:rsid w:val="0037240A"/>
    <w:rsid w:val="00372DA2"/>
    <w:rsid w:val="003759BC"/>
    <w:rsid w:val="00375AAE"/>
    <w:rsid w:val="003761DF"/>
    <w:rsid w:val="00384FDA"/>
    <w:rsid w:val="00387815"/>
    <w:rsid w:val="00394884"/>
    <w:rsid w:val="003966B3"/>
    <w:rsid w:val="003A09A9"/>
    <w:rsid w:val="003A41B8"/>
    <w:rsid w:val="003B331D"/>
    <w:rsid w:val="003B3913"/>
    <w:rsid w:val="003B7D11"/>
    <w:rsid w:val="003C0F7A"/>
    <w:rsid w:val="003C3B1D"/>
    <w:rsid w:val="003C5F69"/>
    <w:rsid w:val="003C6A10"/>
    <w:rsid w:val="003D0564"/>
    <w:rsid w:val="003D6329"/>
    <w:rsid w:val="003D65E1"/>
    <w:rsid w:val="003D7CA2"/>
    <w:rsid w:val="003E1812"/>
    <w:rsid w:val="003E1BB1"/>
    <w:rsid w:val="003E79AB"/>
    <w:rsid w:val="004006CB"/>
    <w:rsid w:val="00405146"/>
    <w:rsid w:val="004220D7"/>
    <w:rsid w:val="004273E9"/>
    <w:rsid w:val="00431BDA"/>
    <w:rsid w:val="00450E5D"/>
    <w:rsid w:val="00465723"/>
    <w:rsid w:val="00480108"/>
    <w:rsid w:val="004933B7"/>
    <w:rsid w:val="004B0EC7"/>
    <w:rsid w:val="004B336A"/>
    <w:rsid w:val="004D446B"/>
    <w:rsid w:val="004E2745"/>
    <w:rsid w:val="004E28D6"/>
    <w:rsid w:val="004F1B0A"/>
    <w:rsid w:val="004F28EE"/>
    <w:rsid w:val="004F7B75"/>
    <w:rsid w:val="004F7D50"/>
    <w:rsid w:val="005111EB"/>
    <w:rsid w:val="00527090"/>
    <w:rsid w:val="005450B8"/>
    <w:rsid w:val="00552D67"/>
    <w:rsid w:val="005650EB"/>
    <w:rsid w:val="00571769"/>
    <w:rsid w:val="00577D51"/>
    <w:rsid w:val="005838E2"/>
    <w:rsid w:val="00595228"/>
    <w:rsid w:val="00596D98"/>
    <w:rsid w:val="005B60A0"/>
    <w:rsid w:val="005C32CC"/>
    <w:rsid w:val="005C4B45"/>
    <w:rsid w:val="005C53D6"/>
    <w:rsid w:val="005F2E7E"/>
    <w:rsid w:val="00602CC5"/>
    <w:rsid w:val="00604874"/>
    <w:rsid w:val="00604B02"/>
    <w:rsid w:val="00610BE0"/>
    <w:rsid w:val="00611173"/>
    <w:rsid w:val="00617A52"/>
    <w:rsid w:val="006362A0"/>
    <w:rsid w:val="006447A5"/>
    <w:rsid w:val="0064774B"/>
    <w:rsid w:val="006559A3"/>
    <w:rsid w:val="00657B75"/>
    <w:rsid w:val="00661FB3"/>
    <w:rsid w:val="00662178"/>
    <w:rsid w:val="0066695C"/>
    <w:rsid w:val="00673875"/>
    <w:rsid w:val="00677CC4"/>
    <w:rsid w:val="0068746D"/>
    <w:rsid w:val="006B099A"/>
    <w:rsid w:val="006B641D"/>
    <w:rsid w:val="006B7334"/>
    <w:rsid w:val="006C40E2"/>
    <w:rsid w:val="006C4BF6"/>
    <w:rsid w:val="006C60FC"/>
    <w:rsid w:val="006C68A4"/>
    <w:rsid w:val="006D4A00"/>
    <w:rsid w:val="006D5770"/>
    <w:rsid w:val="006D6131"/>
    <w:rsid w:val="006E6543"/>
    <w:rsid w:val="006F3876"/>
    <w:rsid w:val="006F4222"/>
    <w:rsid w:val="00702A35"/>
    <w:rsid w:val="00712C35"/>
    <w:rsid w:val="00714E61"/>
    <w:rsid w:val="00716DA5"/>
    <w:rsid w:val="00720EE5"/>
    <w:rsid w:val="0073339F"/>
    <w:rsid w:val="0074212B"/>
    <w:rsid w:val="00750616"/>
    <w:rsid w:val="00750FE3"/>
    <w:rsid w:val="00755F1D"/>
    <w:rsid w:val="00764396"/>
    <w:rsid w:val="00767C62"/>
    <w:rsid w:val="00770989"/>
    <w:rsid w:val="00772808"/>
    <w:rsid w:val="007741FB"/>
    <w:rsid w:val="00775BDC"/>
    <w:rsid w:val="00780435"/>
    <w:rsid w:val="007873D9"/>
    <w:rsid w:val="007925D6"/>
    <w:rsid w:val="00793DCA"/>
    <w:rsid w:val="00794367"/>
    <w:rsid w:val="00794CEF"/>
    <w:rsid w:val="007A2FFD"/>
    <w:rsid w:val="007A3263"/>
    <w:rsid w:val="007B5A47"/>
    <w:rsid w:val="007C065D"/>
    <w:rsid w:val="007C18B1"/>
    <w:rsid w:val="007C6B2B"/>
    <w:rsid w:val="007D7478"/>
    <w:rsid w:val="007D772A"/>
    <w:rsid w:val="007E5616"/>
    <w:rsid w:val="007F3400"/>
    <w:rsid w:val="007F34DD"/>
    <w:rsid w:val="007F50D5"/>
    <w:rsid w:val="008055FD"/>
    <w:rsid w:val="00813C1E"/>
    <w:rsid w:val="008150D4"/>
    <w:rsid w:val="008213FF"/>
    <w:rsid w:val="00824C5E"/>
    <w:rsid w:val="0083060C"/>
    <w:rsid w:val="0083233D"/>
    <w:rsid w:val="00835FC8"/>
    <w:rsid w:val="0084039A"/>
    <w:rsid w:val="00851014"/>
    <w:rsid w:val="008657EE"/>
    <w:rsid w:val="008711D9"/>
    <w:rsid w:val="00872A15"/>
    <w:rsid w:val="00873108"/>
    <w:rsid w:val="0087533B"/>
    <w:rsid w:val="00880A26"/>
    <w:rsid w:val="00886CC6"/>
    <w:rsid w:val="008921F8"/>
    <w:rsid w:val="008A0E27"/>
    <w:rsid w:val="008B2432"/>
    <w:rsid w:val="008B625A"/>
    <w:rsid w:val="008B722A"/>
    <w:rsid w:val="008C5129"/>
    <w:rsid w:val="008D25CF"/>
    <w:rsid w:val="008D3B5B"/>
    <w:rsid w:val="008E6DF5"/>
    <w:rsid w:val="008F32B2"/>
    <w:rsid w:val="008F69A0"/>
    <w:rsid w:val="009076A0"/>
    <w:rsid w:val="00912675"/>
    <w:rsid w:val="00912923"/>
    <w:rsid w:val="009136FE"/>
    <w:rsid w:val="00917C5A"/>
    <w:rsid w:val="009201AC"/>
    <w:rsid w:val="0092104E"/>
    <w:rsid w:val="009229DC"/>
    <w:rsid w:val="00925776"/>
    <w:rsid w:val="0093108A"/>
    <w:rsid w:val="00943B63"/>
    <w:rsid w:val="00962CE3"/>
    <w:rsid w:val="00976ACC"/>
    <w:rsid w:val="009774F1"/>
    <w:rsid w:val="00980F71"/>
    <w:rsid w:val="00991607"/>
    <w:rsid w:val="00991736"/>
    <w:rsid w:val="0099735D"/>
    <w:rsid w:val="009A446E"/>
    <w:rsid w:val="009C5992"/>
    <w:rsid w:val="009F59EB"/>
    <w:rsid w:val="00A0014B"/>
    <w:rsid w:val="00A0621A"/>
    <w:rsid w:val="00A116DC"/>
    <w:rsid w:val="00A21625"/>
    <w:rsid w:val="00A21BDD"/>
    <w:rsid w:val="00A26D16"/>
    <w:rsid w:val="00A3303C"/>
    <w:rsid w:val="00A33C5B"/>
    <w:rsid w:val="00A42102"/>
    <w:rsid w:val="00A4260D"/>
    <w:rsid w:val="00A429F7"/>
    <w:rsid w:val="00A46D05"/>
    <w:rsid w:val="00A5053E"/>
    <w:rsid w:val="00A51503"/>
    <w:rsid w:val="00A63F64"/>
    <w:rsid w:val="00A65350"/>
    <w:rsid w:val="00A74E24"/>
    <w:rsid w:val="00A8149A"/>
    <w:rsid w:val="00A86D24"/>
    <w:rsid w:val="00A91DD3"/>
    <w:rsid w:val="00AA0083"/>
    <w:rsid w:val="00AB448E"/>
    <w:rsid w:val="00AB4A9E"/>
    <w:rsid w:val="00AC4703"/>
    <w:rsid w:val="00AD1618"/>
    <w:rsid w:val="00AD3E03"/>
    <w:rsid w:val="00AD6BFE"/>
    <w:rsid w:val="00B0181F"/>
    <w:rsid w:val="00B07EA2"/>
    <w:rsid w:val="00B21540"/>
    <w:rsid w:val="00B247EB"/>
    <w:rsid w:val="00B3041D"/>
    <w:rsid w:val="00B316B4"/>
    <w:rsid w:val="00B36297"/>
    <w:rsid w:val="00B44253"/>
    <w:rsid w:val="00B603EE"/>
    <w:rsid w:val="00B615C4"/>
    <w:rsid w:val="00B61FC6"/>
    <w:rsid w:val="00B82F13"/>
    <w:rsid w:val="00B85F0E"/>
    <w:rsid w:val="00B92F1D"/>
    <w:rsid w:val="00BC30AD"/>
    <w:rsid w:val="00BC4EBB"/>
    <w:rsid w:val="00BC4F75"/>
    <w:rsid w:val="00BD1590"/>
    <w:rsid w:val="00BD48B3"/>
    <w:rsid w:val="00BD70E3"/>
    <w:rsid w:val="00BE30F2"/>
    <w:rsid w:val="00BE68D3"/>
    <w:rsid w:val="00BE79D7"/>
    <w:rsid w:val="00BF388B"/>
    <w:rsid w:val="00C1161A"/>
    <w:rsid w:val="00C11D24"/>
    <w:rsid w:val="00C12153"/>
    <w:rsid w:val="00C12231"/>
    <w:rsid w:val="00C14A2A"/>
    <w:rsid w:val="00C1658B"/>
    <w:rsid w:val="00C17EAC"/>
    <w:rsid w:val="00C2578F"/>
    <w:rsid w:val="00C37025"/>
    <w:rsid w:val="00C72A74"/>
    <w:rsid w:val="00C72BCE"/>
    <w:rsid w:val="00C8128A"/>
    <w:rsid w:val="00C86DF0"/>
    <w:rsid w:val="00C877A6"/>
    <w:rsid w:val="00C959EE"/>
    <w:rsid w:val="00CA0525"/>
    <w:rsid w:val="00CB7478"/>
    <w:rsid w:val="00CC16B4"/>
    <w:rsid w:val="00CC1F52"/>
    <w:rsid w:val="00CC6CB7"/>
    <w:rsid w:val="00CD7E33"/>
    <w:rsid w:val="00CE0090"/>
    <w:rsid w:val="00CE5503"/>
    <w:rsid w:val="00CF30BF"/>
    <w:rsid w:val="00D007D1"/>
    <w:rsid w:val="00D13A94"/>
    <w:rsid w:val="00D14987"/>
    <w:rsid w:val="00D15C09"/>
    <w:rsid w:val="00D17DCA"/>
    <w:rsid w:val="00D210C2"/>
    <w:rsid w:val="00D31F88"/>
    <w:rsid w:val="00D33F9E"/>
    <w:rsid w:val="00D44548"/>
    <w:rsid w:val="00D52003"/>
    <w:rsid w:val="00D53574"/>
    <w:rsid w:val="00D549D9"/>
    <w:rsid w:val="00D5747B"/>
    <w:rsid w:val="00D614CB"/>
    <w:rsid w:val="00D7561D"/>
    <w:rsid w:val="00D77AFB"/>
    <w:rsid w:val="00D77DD5"/>
    <w:rsid w:val="00D87D5B"/>
    <w:rsid w:val="00DA2CE2"/>
    <w:rsid w:val="00DA3FB3"/>
    <w:rsid w:val="00DA4E03"/>
    <w:rsid w:val="00DA5BE0"/>
    <w:rsid w:val="00DB0499"/>
    <w:rsid w:val="00DB30C8"/>
    <w:rsid w:val="00DC0246"/>
    <w:rsid w:val="00DC100E"/>
    <w:rsid w:val="00DC2281"/>
    <w:rsid w:val="00DC347C"/>
    <w:rsid w:val="00DC4233"/>
    <w:rsid w:val="00DD3514"/>
    <w:rsid w:val="00DE49E5"/>
    <w:rsid w:val="00DF4A20"/>
    <w:rsid w:val="00E07AA5"/>
    <w:rsid w:val="00E14581"/>
    <w:rsid w:val="00E16071"/>
    <w:rsid w:val="00E16C94"/>
    <w:rsid w:val="00E2754D"/>
    <w:rsid w:val="00E27E8F"/>
    <w:rsid w:val="00E34B45"/>
    <w:rsid w:val="00E369DC"/>
    <w:rsid w:val="00E51F7D"/>
    <w:rsid w:val="00E53E40"/>
    <w:rsid w:val="00E601AD"/>
    <w:rsid w:val="00E634CA"/>
    <w:rsid w:val="00E645AE"/>
    <w:rsid w:val="00E767B4"/>
    <w:rsid w:val="00E81A2F"/>
    <w:rsid w:val="00E87CEF"/>
    <w:rsid w:val="00EA472B"/>
    <w:rsid w:val="00EA6AC1"/>
    <w:rsid w:val="00EB2C38"/>
    <w:rsid w:val="00EB6196"/>
    <w:rsid w:val="00EC129F"/>
    <w:rsid w:val="00EC1BBA"/>
    <w:rsid w:val="00EC28A7"/>
    <w:rsid w:val="00EC7F3E"/>
    <w:rsid w:val="00ED52FB"/>
    <w:rsid w:val="00ED5349"/>
    <w:rsid w:val="00EE046D"/>
    <w:rsid w:val="00EE12AC"/>
    <w:rsid w:val="00EE3236"/>
    <w:rsid w:val="00EF15BA"/>
    <w:rsid w:val="00EF3316"/>
    <w:rsid w:val="00EF473B"/>
    <w:rsid w:val="00EF513E"/>
    <w:rsid w:val="00F0548D"/>
    <w:rsid w:val="00F13EB6"/>
    <w:rsid w:val="00F23B13"/>
    <w:rsid w:val="00F32B85"/>
    <w:rsid w:val="00F34C3D"/>
    <w:rsid w:val="00F42BB9"/>
    <w:rsid w:val="00F55275"/>
    <w:rsid w:val="00F55687"/>
    <w:rsid w:val="00F62B52"/>
    <w:rsid w:val="00F65E88"/>
    <w:rsid w:val="00F72369"/>
    <w:rsid w:val="00F7493E"/>
    <w:rsid w:val="00F7629E"/>
    <w:rsid w:val="00F80F9E"/>
    <w:rsid w:val="00F96984"/>
    <w:rsid w:val="00F97852"/>
    <w:rsid w:val="00FA7B51"/>
    <w:rsid w:val="00FB103B"/>
    <w:rsid w:val="00FB25BF"/>
    <w:rsid w:val="00FB3161"/>
    <w:rsid w:val="00FB4535"/>
    <w:rsid w:val="00FB4588"/>
    <w:rsid w:val="00FD31CB"/>
    <w:rsid w:val="00FD4CD2"/>
    <w:rsid w:val="00FD6A0B"/>
    <w:rsid w:val="00FF4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D61"/>
    <w:pPr>
      <w:spacing w:line="480" w:lineRule="auto"/>
    </w:pPr>
    <w:rPr>
      <w:rFonts w:eastAsia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E49E5"/>
    <w:pPr>
      <w:overflowPunct w:val="0"/>
      <w:autoSpaceDE w:val="0"/>
      <w:autoSpaceDN w:val="0"/>
      <w:adjustRightInd w:val="0"/>
      <w:spacing w:after="120" w:line="240" w:lineRule="auto"/>
      <w:textAlignment w:val="baseline"/>
    </w:pPr>
    <w:rPr>
      <w:rFonts w:eastAsia="Times New Roman"/>
      <w:szCs w:val="20"/>
    </w:rPr>
  </w:style>
  <w:style w:type="paragraph" w:customStyle="1" w:styleId="APA">
    <w:name w:val="APA"/>
    <w:basedOn w:val="BodyText"/>
    <w:rsid w:val="009774F1"/>
    <w:pPr>
      <w:spacing w:after="0" w:line="480" w:lineRule="auto"/>
      <w:ind w:firstLine="720"/>
    </w:pPr>
  </w:style>
  <w:style w:type="paragraph" w:customStyle="1" w:styleId="APAAbstract">
    <w:name w:val="APA Abstract"/>
    <w:basedOn w:val="APA"/>
    <w:rsid w:val="009774F1"/>
    <w:pPr>
      <w:ind w:firstLine="0"/>
    </w:pPr>
  </w:style>
  <w:style w:type="paragraph" w:customStyle="1" w:styleId="APAHeader">
    <w:name w:val="APA Header"/>
    <w:basedOn w:val="APA"/>
    <w:next w:val="APA"/>
    <w:rsid w:val="009774F1"/>
    <w:pPr>
      <w:ind w:firstLine="0"/>
      <w:jc w:val="center"/>
    </w:pPr>
  </w:style>
  <w:style w:type="paragraph" w:customStyle="1" w:styleId="APAPageHeading">
    <w:name w:val="APA Page Heading"/>
    <w:basedOn w:val="APAHeader"/>
    <w:rsid w:val="009774F1"/>
    <w:pPr>
      <w:jc w:val="both"/>
    </w:pPr>
  </w:style>
  <w:style w:type="paragraph" w:customStyle="1" w:styleId="APAAbstractTitle">
    <w:name w:val="APA Abstract Title"/>
    <w:basedOn w:val="APAPageHeading"/>
    <w:rsid w:val="00220408"/>
    <w:pPr>
      <w:jc w:val="center"/>
    </w:pPr>
  </w:style>
  <w:style w:type="paragraph" w:customStyle="1" w:styleId="APABlockQuote1stpara">
    <w:name w:val="APA Block Quote 1st para"/>
    <w:basedOn w:val="APA"/>
    <w:next w:val="Normal"/>
    <w:rsid w:val="009774F1"/>
    <w:pPr>
      <w:ind w:left="720" w:firstLine="0"/>
    </w:pPr>
  </w:style>
  <w:style w:type="paragraph" w:customStyle="1" w:styleId="APABlockQuoteSubsequentPara">
    <w:name w:val="APA Block Quote Subsequent Para"/>
    <w:basedOn w:val="APA"/>
    <w:rsid w:val="009774F1"/>
    <w:pPr>
      <w:ind w:left="720"/>
    </w:pPr>
  </w:style>
  <w:style w:type="paragraph" w:customStyle="1" w:styleId="APAHeading2">
    <w:name w:val="APA Heading 2"/>
    <w:basedOn w:val="APAHeader"/>
    <w:next w:val="APA"/>
    <w:rsid w:val="009774F1"/>
    <w:rPr>
      <w:i/>
    </w:rPr>
  </w:style>
  <w:style w:type="paragraph" w:customStyle="1" w:styleId="APAHeading3">
    <w:name w:val="APA Heading 3"/>
    <w:basedOn w:val="APAHeader"/>
    <w:next w:val="APA"/>
    <w:rsid w:val="009774F1"/>
    <w:pPr>
      <w:jc w:val="left"/>
    </w:pPr>
    <w:rPr>
      <w:i/>
    </w:rPr>
  </w:style>
  <w:style w:type="paragraph" w:customStyle="1" w:styleId="APAHeading4">
    <w:name w:val="APA Heading 4"/>
    <w:basedOn w:val="APAHeader"/>
    <w:next w:val="APA"/>
    <w:rsid w:val="009774F1"/>
    <w:pPr>
      <w:ind w:firstLine="720"/>
      <w:jc w:val="left"/>
    </w:pPr>
    <w:rPr>
      <w:i/>
    </w:rPr>
  </w:style>
  <w:style w:type="paragraph" w:customStyle="1" w:styleId="APAHeading5">
    <w:name w:val="APA Heading 5"/>
    <w:basedOn w:val="APAHeader"/>
    <w:next w:val="APA"/>
    <w:rsid w:val="009774F1"/>
    <w:rPr>
      <w:caps/>
    </w:rPr>
  </w:style>
  <w:style w:type="paragraph" w:customStyle="1" w:styleId="APAReference">
    <w:name w:val="APA Reference"/>
    <w:basedOn w:val="APA"/>
    <w:rsid w:val="009774F1"/>
    <w:pPr>
      <w:ind w:left="720" w:hanging="720"/>
    </w:pPr>
  </w:style>
  <w:style w:type="paragraph" w:customStyle="1" w:styleId="APARunningHead">
    <w:name w:val="APA Running Head"/>
    <w:basedOn w:val="Normal"/>
    <w:rsid w:val="009774F1"/>
    <w:pPr>
      <w:overflowPunct w:val="0"/>
      <w:autoSpaceDE w:val="0"/>
      <w:autoSpaceDN w:val="0"/>
      <w:adjustRightInd w:val="0"/>
      <w:textAlignment w:val="baseline"/>
    </w:pPr>
    <w:rPr>
      <w:rFonts w:eastAsia="Times New Roman"/>
      <w:szCs w:val="20"/>
    </w:rPr>
  </w:style>
  <w:style w:type="paragraph" w:styleId="Footer">
    <w:name w:val="footer"/>
    <w:basedOn w:val="Normal"/>
    <w:rsid w:val="00DE49E5"/>
    <w:pPr>
      <w:tabs>
        <w:tab w:val="center" w:pos="4320"/>
        <w:tab w:val="right" w:pos="8640"/>
      </w:tabs>
      <w:overflowPunct w:val="0"/>
      <w:autoSpaceDE w:val="0"/>
      <w:autoSpaceDN w:val="0"/>
      <w:adjustRightInd w:val="0"/>
      <w:spacing w:line="240" w:lineRule="auto"/>
      <w:textAlignment w:val="baseline"/>
    </w:pPr>
    <w:rPr>
      <w:rFonts w:eastAsia="Times New Roman"/>
      <w:szCs w:val="20"/>
    </w:rPr>
  </w:style>
  <w:style w:type="paragraph" w:styleId="Header">
    <w:name w:val="header"/>
    <w:basedOn w:val="Normal"/>
    <w:rsid w:val="00DE49E5"/>
    <w:pPr>
      <w:tabs>
        <w:tab w:val="center" w:pos="4320"/>
        <w:tab w:val="right" w:pos="8640"/>
      </w:tabs>
      <w:overflowPunct w:val="0"/>
      <w:autoSpaceDE w:val="0"/>
      <w:autoSpaceDN w:val="0"/>
      <w:adjustRightInd w:val="0"/>
      <w:spacing w:line="240" w:lineRule="auto"/>
      <w:textAlignment w:val="baseline"/>
    </w:pPr>
    <w:rPr>
      <w:rFonts w:eastAsia="Times New Roman"/>
      <w:szCs w:val="20"/>
    </w:rPr>
  </w:style>
  <w:style w:type="character" w:styleId="PageNumber">
    <w:name w:val="page number"/>
    <w:basedOn w:val="DefaultParagraphFont"/>
    <w:rsid w:val="009774F1"/>
  </w:style>
  <w:style w:type="character" w:customStyle="1" w:styleId="apple-converted-space">
    <w:name w:val="apple-converted-space"/>
    <w:basedOn w:val="DefaultParagraphFont"/>
    <w:rsid w:val="00155108"/>
  </w:style>
  <w:style w:type="character" w:styleId="Emphasis">
    <w:name w:val="Emphasis"/>
    <w:basedOn w:val="DefaultParagraphFont"/>
    <w:uiPriority w:val="20"/>
    <w:qFormat/>
    <w:rsid w:val="00155108"/>
    <w:rPr>
      <w:i/>
      <w:iCs/>
    </w:rPr>
  </w:style>
  <w:style w:type="paragraph" w:customStyle="1" w:styleId="indent">
    <w:name w:val="indent"/>
    <w:basedOn w:val="Normal"/>
    <w:rsid w:val="005C32CC"/>
    <w:pPr>
      <w:spacing w:before="100" w:beforeAutospacing="1" w:after="100" w:afterAutospacing="1" w:line="240" w:lineRule="auto"/>
    </w:pPr>
    <w:rPr>
      <w:rFonts w:eastAsia="Times New Roman"/>
    </w:rPr>
  </w:style>
  <w:style w:type="paragraph" w:styleId="NormalWeb">
    <w:name w:val="Normal (Web)"/>
    <w:basedOn w:val="Normal"/>
    <w:uiPriority w:val="99"/>
    <w:unhideWhenUsed/>
    <w:rsid w:val="00D77AFB"/>
    <w:pPr>
      <w:spacing w:before="100" w:beforeAutospacing="1" w:after="100" w:afterAutospacing="1" w:line="240" w:lineRule="auto"/>
    </w:pPr>
    <w:rPr>
      <w:rFonts w:eastAsia="Times New Roman"/>
    </w:rPr>
  </w:style>
  <w:style w:type="paragraph" w:customStyle="1" w:styleId="Normal1">
    <w:name w:val="Normal1"/>
    <w:basedOn w:val="Normal"/>
    <w:rsid w:val="00D77AFB"/>
    <w:pPr>
      <w:spacing w:before="100" w:beforeAutospacing="1" w:after="100" w:afterAutospacing="1" w:line="240" w:lineRule="auto"/>
    </w:pPr>
    <w:rPr>
      <w:rFonts w:eastAsia="Times New Roman"/>
    </w:rPr>
  </w:style>
  <w:style w:type="character" w:styleId="Hyperlink">
    <w:name w:val="Hyperlink"/>
    <w:basedOn w:val="DefaultParagraphFont"/>
    <w:uiPriority w:val="99"/>
    <w:rsid w:val="00A5053E"/>
    <w:rPr>
      <w:color w:val="0000FF" w:themeColor="hyperlink"/>
      <w:u w:val="single"/>
    </w:rPr>
  </w:style>
  <w:style w:type="paragraph" w:customStyle="1" w:styleId="assignmentslevel1">
    <w:name w:val="assignmentslevel1"/>
    <w:basedOn w:val="Normal"/>
    <w:rsid w:val="00D007D1"/>
    <w:pPr>
      <w:spacing w:before="100" w:beforeAutospacing="1" w:after="100" w:afterAutospacing="1" w:line="240" w:lineRule="auto"/>
    </w:pPr>
    <w:rPr>
      <w:rFonts w:eastAsia="Times New Roman"/>
    </w:rPr>
  </w:style>
  <w:style w:type="character" w:styleId="Strong">
    <w:name w:val="Strong"/>
    <w:basedOn w:val="DefaultParagraphFont"/>
    <w:uiPriority w:val="22"/>
    <w:qFormat/>
    <w:rsid w:val="00D007D1"/>
    <w:rPr>
      <w:b/>
      <w:bCs/>
    </w:rPr>
  </w:style>
  <w:style w:type="character" w:customStyle="1" w:styleId="ignoredpatterns">
    <w:name w:val="ignoredpatterns"/>
    <w:basedOn w:val="DefaultParagraphFont"/>
    <w:rsid w:val="00D007D1"/>
  </w:style>
  <w:style w:type="paragraph" w:customStyle="1" w:styleId="body-paragraph">
    <w:name w:val="body-paragraph"/>
    <w:basedOn w:val="Normal"/>
    <w:rsid w:val="001C465B"/>
    <w:pPr>
      <w:spacing w:before="100" w:beforeAutospacing="1" w:after="100" w:afterAutospacing="1" w:line="240" w:lineRule="auto"/>
    </w:pPr>
    <w:rPr>
      <w:rFonts w:eastAsia="Times New Roman"/>
    </w:rPr>
  </w:style>
  <w:style w:type="paragraph" w:styleId="ListParagraph">
    <w:name w:val="List Paragraph"/>
    <w:basedOn w:val="Normal"/>
    <w:uiPriority w:val="34"/>
    <w:qFormat/>
    <w:rsid w:val="001F6807"/>
    <w:pPr>
      <w:spacing w:after="160" w:line="259" w:lineRule="auto"/>
      <w:ind w:left="720"/>
      <w:contextualSpacing/>
    </w:pPr>
    <w:rPr>
      <w:rFonts w:asciiTheme="minorHAnsi" w:hAnsiTheme="minorHAnsi" w:cstheme="minorBidi"/>
      <w:sz w:val="22"/>
      <w:szCs w:val="22"/>
    </w:rPr>
  </w:style>
  <w:style w:type="character" w:customStyle="1" w:styleId="italic">
    <w:name w:val="italic"/>
    <w:basedOn w:val="DefaultParagraphFont"/>
    <w:rsid w:val="003459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D61"/>
    <w:pPr>
      <w:spacing w:line="480" w:lineRule="auto"/>
    </w:pPr>
    <w:rPr>
      <w:rFonts w:eastAsia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E49E5"/>
    <w:pPr>
      <w:overflowPunct w:val="0"/>
      <w:autoSpaceDE w:val="0"/>
      <w:autoSpaceDN w:val="0"/>
      <w:adjustRightInd w:val="0"/>
      <w:spacing w:after="120" w:line="240" w:lineRule="auto"/>
      <w:textAlignment w:val="baseline"/>
    </w:pPr>
    <w:rPr>
      <w:rFonts w:eastAsia="Times New Roman"/>
      <w:szCs w:val="20"/>
    </w:rPr>
  </w:style>
  <w:style w:type="paragraph" w:customStyle="1" w:styleId="APA">
    <w:name w:val="APA"/>
    <w:basedOn w:val="BodyText"/>
    <w:rsid w:val="009774F1"/>
    <w:pPr>
      <w:spacing w:after="0" w:line="480" w:lineRule="auto"/>
      <w:ind w:firstLine="720"/>
    </w:pPr>
  </w:style>
  <w:style w:type="paragraph" w:customStyle="1" w:styleId="APAAbstract">
    <w:name w:val="APA Abstract"/>
    <w:basedOn w:val="APA"/>
    <w:rsid w:val="009774F1"/>
    <w:pPr>
      <w:ind w:firstLine="0"/>
    </w:pPr>
  </w:style>
  <w:style w:type="paragraph" w:customStyle="1" w:styleId="APAHeader">
    <w:name w:val="APA Header"/>
    <w:basedOn w:val="APA"/>
    <w:next w:val="APA"/>
    <w:rsid w:val="009774F1"/>
    <w:pPr>
      <w:ind w:firstLine="0"/>
      <w:jc w:val="center"/>
    </w:pPr>
  </w:style>
  <w:style w:type="paragraph" w:customStyle="1" w:styleId="APAPageHeading">
    <w:name w:val="APA Page Heading"/>
    <w:basedOn w:val="APAHeader"/>
    <w:rsid w:val="009774F1"/>
    <w:pPr>
      <w:jc w:val="both"/>
    </w:pPr>
  </w:style>
  <w:style w:type="paragraph" w:customStyle="1" w:styleId="APAAbstractTitle">
    <w:name w:val="APA Abstract Title"/>
    <w:basedOn w:val="APAPageHeading"/>
    <w:rsid w:val="00220408"/>
    <w:pPr>
      <w:jc w:val="center"/>
    </w:pPr>
  </w:style>
  <w:style w:type="paragraph" w:customStyle="1" w:styleId="APABlockQuote1stpara">
    <w:name w:val="APA Block Quote 1st para"/>
    <w:basedOn w:val="APA"/>
    <w:next w:val="Normal"/>
    <w:rsid w:val="009774F1"/>
    <w:pPr>
      <w:ind w:left="720" w:firstLine="0"/>
    </w:pPr>
  </w:style>
  <w:style w:type="paragraph" w:customStyle="1" w:styleId="APABlockQuoteSubsequentPara">
    <w:name w:val="APA Block Quote Subsequent Para"/>
    <w:basedOn w:val="APA"/>
    <w:rsid w:val="009774F1"/>
    <w:pPr>
      <w:ind w:left="720"/>
    </w:pPr>
  </w:style>
  <w:style w:type="paragraph" w:customStyle="1" w:styleId="APAHeading2">
    <w:name w:val="APA Heading 2"/>
    <w:basedOn w:val="APAHeader"/>
    <w:next w:val="APA"/>
    <w:rsid w:val="009774F1"/>
    <w:rPr>
      <w:i/>
    </w:rPr>
  </w:style>
  <w:style w:type="paragraph" w:customStyle="1" w:styleId="APAHeading3">
    <w:name w:val="APA Heading 3"/>
    <w:basedOn w:val="APAHeader"/>
    <w:next w:val="APA"/>
    <w:rsid w:val="009774F1"/>
    <w:pPr>
      <w:jc w:val="left"/>
    </w:pPr>
    <w:rPr>
      <w:i/>
    </w:rPr>
  </w:style>
  <w:style w:type="paragraph" w:customStyle="1" w:styleId="APAHeading4">
    <w:name w:val="APA Heading 4"/>
    <w:basedOn w:val="APAHeader"/>
    <w:next w:val="APA"/>
    <w:rsid w:val="009774F1"/>
    <w:pPr>
      <w:ind w:firstLine="720"/>
      <w:jc w:val="left"/>
    </w:pPr>
    <w:rPr>
      <w:i/>
    </w:rPr>
  </w:style>
  <w:style w:type="paragraph" w:customStyle="1" w:styleId="APAHeading5">
    <w:name w:val="APA Heading 5"/>
    <w:basedOn w:val="APAHeader"/>
    <w:next w:val="APA"/>
    <w:rsid w:val="009774F1"/>
    <w:rPr>
      <w:caps/>
    </w:rPr>
  </w:style>
  <w:style w:type="paragraph" w:customStyle="1" w:styleId="APAReference">
    <w:name w:val="APA Reference"/>
    <w:basedOn w:val="APA"/>
    <w:rsid w:val="009774F1"/>
    <w:pPr>
      <w:ind w:left="720" w:hanging="720"/>
    </w:pPr>
  </w:style>
  <w:style w:type="paragraph" w:customStyle="1" w:styleId="APARunningHead">
    <w:name w:val="APA Running Head"/>
    <w:basedOn w:val="Normal"/>
    <w:rsid w:val="009774F1"/>
    <w:pPr>
      <w:overflowPunct w:val="0"/>
      <w:autoSpaceDE w:val="0"/>
      <w:autoSpaceDN w:val="0"/>
      <w:adjustRightInd w:val="0"/>
      <w:textAlignment w:val="baseline"/>
    </w:pPr>
    <w:rPr>
      <w:rFonts w:eastAsia="Times New Roman"/>
      <w:szCs w:val="20"/>
    </w:rPr>
  </w:style>
  <w:style w:type="paragraph" w:styleId="Footer">
    <w:name w:val="footer"/>
    <w:basedOn w:val="Normal"/>
    <w:rsid w:val="00DE49E5"/>
    <w:pPr>
      <w:tabs>
        <w:tab w:val="center" w:pos="4320"/>
        <w:tab w:val="right" w:pos="8640"/>
      </w:tabs>
      <w:overflowPunct w:val="0"/>
      <w:autoSpaceDE w:val="0"/>
      <w:autoSpaceDN w:val="0"/>
      <w:adjustRightInd w:val="0"/>
      <w:spacing w:line="240" w:lineRule="auto"/>
      <w:textAlignment w:val="baseline"/>
    </w:pPr>
    <w:rPr>
      <w:rFonts w:eastAsia="Times New Roman"/>
      <w:szCs w:val="20"/>
    </w:rPr>
  </w:style>
  <w:style w:type="paragraph" w:styleId="Header">
    <w:name w:val="header"/>
    <w:basedOn w:val="Normal"/>
    <w:rsid w:val="00DE49E5"/>
    <w:pPr>
      <w:tabs>
        <w:tab w:val="center" w:pos="4320"/>
        <w:tab w:val="right" w:pos="8640"/>
      </w:tabs>
      <w:overflowPunct w:val="0"/>
      <w:autoSpaceDE w:val="0"/>
      <w:autoSpaceDN w:val="0"/>
      <w:adjustRightInd w:val="0"/>
      <w:spacing w:line="240" w:lineRule="auto"/>
      <w:textAlignment w:val="baseline"/>
    </w:pPr>
    <w:rPr>
      <w:rFonts w:eastAsia="Times New Roman"/>
      <w:szCs w:val="20"/>
    </w:rPr>
  </w:style>
  <w:style w:type="character" w:styleId="PageNumber">
    <w:name w:val="page number"/>
    <w:basedOn w:val="DefaultParagraphFont"/>
    <w:rsid w:val="009774F1"/>
  </w:style>
  <w:style w:type="character" w:customStyle="1" w:styleId="apple-converted-space">
    <w:name w:val="apple-converted-space"/>
    <w:basedOn w:val="DefaultParagraphFont"/>
    <w:rsid w:val="00155108"/>
  </w:style>
  <w:style w:type="character" w:styleId="Emphasis">
    <w:name w:val="Emphasis"/>
    <w:basedOn w:val="DefaultParagraphFont"/>
    <w:uiPriority w:val="20"/>
    <w:qFormat/>
    <w:rsid w:val="00155108"/>
    <w:rPr>
      <w:i/>
      <w:iCs/>
    </w:rPr>
  </w:style>
  <w:style w:type="paragraph" w:customStyle="1" w:styleId="indent">
    <w:name w:val="indent"/>
    <w:basedOn w:val="Normal"/>
    <w:rsid w:val="005C32CC"/>
    <w:pPr>
      <w:spacing w:before="100" w:beforeAutospacing="1" w:after="100" w:afterAutospacing="1" w:line="240" w:lineRule="auto"/>
    </w:pPr>
    <w:rPr>
      <w:rFonts w:eastAsia="Times New Roman"/>
    </w:rPr>
  </w:style>
  <w:style w:type="paragraph" w:styleId="NormalWeb">
    <w:name w:val="Normal (Web)"/>
    <w:basedOn w:val="Normal"/>
    <w:uiPriority w:val="99"/>
    <w:unhideWhenUsed/>
    <w:rsid w:val="00D77AFB"/>
    <w:pPr>
      <w:spacing w:before="100" w:beforeAutospacing="1" w:after="100" w:afterAutospacing="1" w:line="240" w:lineRule="auto"/>
    </w:pPr>
    <w:rPr>
      <w:rFonts w:eastAsia="Times New Roman"/>
    </w:rPr>
  </w:style>
  <w:style w:type="paragraph" w:customStyle="1" w:styleId="Normal1">
    <w:name w:val="Normal1"/>
    <w:basedOn w:val="Normal"/>
    <w:rsid w:val="00D77AFB"/>
    <w:pPr>
      <w:spacing w:before="100" w:beforeAutospacing="1" w:after="100" w:afterAutospacing="1" w:line="240" w:lineRule="auto"/>
    </w:pPr>
    <w:rPr>
      <w:rFonts w:eastAsia="Times New Roman"/>
    </w:rPr>
  </w:style>
  <w:style w:type="character" w:styleId="Hyperlink">
    <w:name w:val="Hyperlink"/>
    <w:basedOn w:val="DefaultParagraphFont"/>
    <w:uiPriority w:val="99"/>
    <w:rsid w:val="00A5053E"/>
    <w:rPr>
      <w:color w:val="0000FF" w:themeColor="hyperlink"/>
      <w:u w:val="single"/>
    </w:rPr>
  </w:style>
  <w:style w:type="paragraph" w:customStyle="1" w:styleId="assignmentslevel1">
    <w:name w:val="assignmentslevel1"/>
    <w:basedOn w:val="Normal"/>
    <w:rsid w:val="00D007D1"/>
    <w:pPr>
      <w:spacing w:before="100" w:beforeAutospacing="1" w:after="100" w:afterAutospacing="1" w:line="240" w:lineRule="auto"/>
    </w:pPr>
    <w:rPr>
      <w:rFonts w:eastAsia="Times New Roman"/>
    </w:rPr>
  </w:style>
  <w:style w:type="character" w:styleId="Strong">
    <w:name w:val="Strong"/>
    <w:basedOn w:val="DefaultParagraphFont"/>
    <w:uiPriority w:val="22"/>
    <w:qFormat/>
    <w:rsid w:val="00D007D1"/>
    <w:rPr>
      <w:b/>
      <w:bCs/>
    </w:rPr>
  </w:style>
  <w:style w:type="character" w:customStyle="1" w:styleId="ignoredpatterns">
    <w:name w:val="ignoredpatterns"/>
    <w:basedOn w:val="DefaultParagraphFont"/>
    <w:rsid w:val="00D007D1"/>
  </w:style>
  <w:style w:type="paragraph" w:customStyle="1" w:styleId="body-paragraph">
    <w:name w:val="body-paragraph"/>
    <w:basedOn w:val="Normal"/>
    <w:rsid w:val="001C465B"/>
    <w:pPr>
      <w:spacing w:before="100" w:beforeAutospacing="1" w:after="100" w:afterAutospacing="1" w:line="240" w:lineRule="auto"/>
    </w:pPr>
    <w:rPr>
      <w:rFonts w:eastAsia="Times New Roman"/>
    </w:rPr>
  </w:style>
  <w:style w:type="paragraph" w:styleId="ListParagraph">
    <w:name w:val="List Paragraph"/>
    <w:basedOn w:val="Normal"/>
    <w:uiPriority w:val="34"/>
    <w:qFormat/>
    <w:rsid w:val="001F6807"/>
    <w:pPr>
      <w:spacing w:after="160" w:line="259" w:lineRule="auto"/>
      <w:ind w:left="720"/>
      <w:contextualSpacing/>
    </w:pPr>
    <w:rPr>
      <w:rFonts w:asciiTheme="minorHAnsi" w:hAnsiTheme="minorHAnsi" w:cstheme="minorBidi"/>
      <w:sz w:val="22"/>
      <w:szCs w:val="22"/>
    </w:rPr>
  </w:style>
  <w:style w:type="character" w:customStyle="1" w:styleId="italic">
    <w:name w:val="italic"/>
    <w:basedOn w:val="DefaultParagraphFont"/>
    <w:rsid w:val="00345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983374">
      <w:bodyDiv w:val="1"/>
      <w:marLeft w:val="0"/>
      <w:marRight w:val="0"/>
      <w:marTop w:val="0"/>
      <w:marBottom w:val="0"/>
      <w:divBdr>
        <w:top w:val="none" w:sz="0" w:space="0" w:color="auto"/>
        <w:left w:val="none" w:sz="0" w:space="0" w:color="auto"/>
        <w:bottom w:val="none" w:sz="0" w:space="0" w:color="auto"/>
        <w:right w:val="none" w:sz="0" w:space="0" w:color="auto"/>
      </w:divBdr>
    </w:div>
    <w:div w:id="1037390243">
      <w:bodyDiv w:val="1"/>
      <w:marLeft w:val="0"/>
      <w:marRight w:val="0"/>
      <w:marTop w:val="0"/>
      <w:marBottom w:val="0"/>
      <w:divBdr>
        <w:top w:val="none" w:sz="0" w:space="0" w:color="auto"/>
        <w:left w:val="none" w:sz="0" w:space="0" w:color="auto"/>
        <w:bottom w:val="none" w:sz="0" w:space="0" w:color="auto"/>
        <w:right w:val="none" w:sz="0" w:space="0" w:color="auto"/>
      </w:divBdr>
      <w:divsChild>
        <w:div w:id="1724210751">
          <w:marLeft w:val="0"/>
          <w:marRight w:val="0"/>
          <w:marTop w:val="0"/>
          <w:marBottom w:val="0"/>
          <w:divBdr>
            <w:top w:val="none" w:sz="0" w:space="0" w:color="auto"/>
            <w:left w:val="none" w:sz="0" w:space="0" w:color="auto"/>
            <w:bottom w:val="none" w:sz="0" w:space="0" w:color="auto"/>
            <w:right w:val="none" w:sz="0" w:space="0" w:color="auto"/>
          </w:divBdr>
          <w:divsChild>
            <w:div w:id="185783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48851">
      <w:bodyDiv w:val="1"/>
      <w:marLeft w:val="0"/>
      <w:marRight w:val="0"/>
      <w:marTop w:val="0"/>
      <w:marBottom w:val="0"/>
      <w:divBdr>
        <w:top w:val="none" w:sz="0" w:space="0" w:color="auto"/>
        <w:left w:val="none" w:sz="0" w:space="0" w:color="auto"/>
        <w:bottom w:val="none" w:sz="0" w:space="0" w:color="auto"/>
        <w:right w:val="none" w:sz="0" w:space="0" w:color="auto"/>
      </w:divBdr>
    </w:div>
    <w:div w:id="191635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breairlinesolutions.com/home/industry_challenges/revenue_growth/"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igitalcommons.macalester.edu/cgi/viewcontent.cgi?article=1047&amp;context=macre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esologuide.com/819/barriers-to-entr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zzelise\AppData\Roaming\Riverpoint%20Writer\River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7E471-EAA5-4E32-80FB-826AE106E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Riverpoint</Template>
  <TotalTime>1</TotalTime>
  <Pages>4</Pages>
  <Words>676</Words>
  <Characters>3855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Week 3 Weekly Reflection</vt:lpstr>
    </vt:vector>
  </TitlesOfParts>
  <Company>Apollogroup</Company>
  <LinksUpToDate>false</LinksUpToDate>
  <CharactersWithSpaces>4522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Week 3 Weekly Reflection</dc:title>
  <dc:subject>Paper Formatter</dc:subject>
  <dc:creator>Jeffrey W. Lewings</dc:creator>
  <cp:lastModifiedBy>Donna</cp:lastModifiedBy>
  <cp:revision>3</cp:revision>
  <dcterms:created xsi:type="dcterms:W3CDTF">2014-04-19T14:30:00Z</dcterms:created>
  <dcterms:modified xsi:type="dcterms:W3CDTF">2014-04-19T14:31:00Z</dcterms:modified>
  <cp:category>School Papers</cp:category>
</cp:coreProperties>
</file>