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495C" w:rsidRPr="0092495C" w:rsidRDefault="0092495C" w:rsidP="0092495C">
      <w:pPr>
        <w:rPr>
          <w:b/>
          <w:bCs/>
          <w:color w:val="FF0000"/>
        </w:rPr>
      </w:pPr>
      <w:bookmarkStart w:id="0" w:name="_GoBack"/>
      <w:bookmarkEnd w:id="0"/>
      <w:r w:rsidRPr="0092495C">
        <w:rPr>
          <w:b/>
          <w:bCs/>
          <w:color w:val="FF0000"/>
        </w:rPr>
        <w:t>TEMPLATE:</w:t>
      </w:r>
    </w:p>
    <w:p w:rsidR="0092495C" w:rsidRPr="0092495C" w:rsidRDefault="0092495C" w:rsidP="0092495C">
      <w:pPr>
        <w:rPr>
          <w:b/>
          <w:bCs/>
        </w:rPr>
      </w:pPr>
      <w:r w:rsidRPr="0092495C">
        <w:rPr>
          <w:b/>
          <w:bCs/>
        </w:rPr>
        <w:t>I. Background Information on the Fraud Committed</w:t>
      </w:r>
    </w:p>
    <w:p w:rsidR="0092495C" w:rsidRPr="0092495C" w:rsidRDefault="0092495C" w:rsidP="0092495C">
      <w:pPr>
        <w:rPr>
          <w:b/>
          <w:bCs/>
        </w:rPr>
      </w:pPr>
      <w:r w:rsidRPr="0092495C">
        <w:rPr>
          <w:b/>
          <w:bCs/>
        </w:rPr>
        <w:t>A. Type of Fraud the Case Represents</w:t>
      </w:r>
    </w:p>
    <w:p w:rsidR="0092495C" w:rsidRPr="0092495C" w:rsidRDefault="0092495C" w:rsidP="0092495C">
      <w:pPr>
        <w:rPr>
          <w:b/>
          <w:bCs/>
        </w:rPr>
      </w:pPr>
      <w:r w:rsidRPr="0092495C">
        <w:rPr>
          <w:b/>
          <w:bCs/>
        </w:rPr>
        <w:t>II. Fraud Triangle</w:t>
      </w:r>
    </w:p>
    <w:p w:rsidR="0092495C" w:rsidRPr="0092495C" w:rsidRDefault="0092495C" w:rsidP="0092495C">
      <w:pPr>
        <w:rPr>
          <w:b/>
          <w:bCs/>
        </w:rPr>
      </w:pPr>
      <w:r w:rsidRPr="0092495C">
        <w:rPr>
          <w:b/>
          <w:bCs/>
        </w:rPr>
        <w:t>A. Case Specific Information Related to the Fraud Triangle</w:t>
      </w:r>
    </w:p>
    <w:p w:rsidR="0092495C" w:rsidRPr="0092495C" w:rsidRDefault="0092495C" w:rsidP="0092495C">
      <w:pPr>
        <w:rPr>
          <w:b/>
          <w:bCs/>
        </w:rPr>
      </w:pPr>
      <w:r w:rsidRPr="0092495C">
        <w:rPr>
          <w:b/>
          <w:bCs/>
        </w:rPr>
        <w:t>  1. Opportunity.</w:t>
      </w:r>
    </w:p>
    <w:p w:rsidR="0092495C" w:rsidRPr="0092495C" w:rsidRDefault="0092495C" w:rsidP="0092495C">
      <w:pPr>
        <w:rPr>
          <w:b/>
          <w:bCs/>
        </w:rPr>
      </w:pPr>
      <w:r w:rsidRPr="0092495C">
        <w:rPr>
          <w:b/>
          <w:bCs/>
        </w:rPr>
        <w:t>          2. Pressure.</w:t>
      </w:r>
    </w:p>
    <w:p w:rsidR="0092495C" w:rsidRPr="0092495C" w:rsidRDefault="0092495C" w:rsidP="0092495C">
      <w:pPr>
        <w:rPr>
          <w:b/>
          <w:bCs/>
        </w:rPr>
      </w:pPr>
      <w:r w:rsidRPr="0092495C">
        <w:rPr>
          <w:b/>
          <w:bCs/>
        </w:rPr>
        <w:t>          3. Rationalization.</w:t>
      </w:r>
    </w:p>
    <w:p w:rsidR="0092495C" w:rsidRPr="0092495C" w:rsidRDefault="0092495C" w:rsidP="0092495C">
      <w:pPr>
        <w:rPr>
          <w:b/>
          <w:bCs/>
        </w:rPr>
      </w:pPr>
      <w:r w:rsidRPr="0092495C">
        <w:rPr>
          <w:b/>
          <w:bCs/>
        </w:rPr>
        <w:t>B. Fraud Behaviors Exhibited by the Fraudsters in This Case.</w:t>
      </w:r>
    </w:p>
    <w:p w:rsidR="0092495C" w:rsidRPr="0092495C" w:rsidRDefault="0092495C" w:rsidP="0092495C">
      <w:pPr>
        <w:rPr>
          <w:b/>
          <w:bCs/>
        </w:rPr>
      </w:pPr>
      <w:r w:rsidRPr="0092495C">
        <w:rPr>
          <w:b/>
          <w:bCs/>
        </w:rPr>
        <w:t>III. Evidence</w:t>
      </w:r>
    </w:p>
    <w:p w:rsidR="0092495C" w:rsidRPr="0092495C" w:rsidRDefault="0092495C" w:rsidP="0092495C">
      <w:pPr>
        <w:rPr>
          <w:b/>
          <w:bCs/>
        </w:rPr>
      </w:pPr>
      <w:r w:rsidRPr="0092495C">
        <w:rPr>
          <w:b/>
          <w:bCs/>
        </w:rPr>
        <w:t>A. Evidence Gathering Plan</w:t>
      </w:r>
    </w:p>
    <w:p w:rsidR="0092495C" w:rsidRPr="0092495C" w:rsidRDefault="0092495C" w:rsidP="0092495C">
      <w:pPr>
        <w:rPr>
          <w:b/>
          <w:bCs/>
        </w:rPr>
      </w:pPr>
      <w:r w:rsidRPr="0092495C">
        <w:rPr>
          <w:b/>
          <w:bCs/>
        </w:rPr>
        <w:t>1. Evidence gathering methods used to investigate the theft of information.</w:t>
      </w:r>
    </w:p>
    <w:p w:rsidR="0092495C" w:rsidRPr="0092495C" w:rsidRDefault="0092495C" w:rsidP="0092495C">
      <w:pPr>
        <w:rPr>
          <w:b/>
          <w:bCs/>
        </w:rPr>
      </w:pPr>
      <w:r w:rsidRPr="0092495C">
        <w:rPr>
          <w:b/>
          <w:bCs/>
        </w:rPr>
        <w:t>2. Summary of implementation of appropriate physical evidence gathering procedures in this case.</w:t>
      </w:r>
    </w:p>
    <w:p w:rsidR="0092495C" w:rsidRPr="0092495C" w:rsidRDefault="0092495C" w:rsidP="0092495C">
      <w:pPr>
        <w:rPr>
          <w:b/>
          <w:bCs/>
        </w:rPr>
      </w:pPr>
      <w:r w:rsidRPr="0092495C">
        <w:rPr>
          <w:b/>
          <w:bCs/>
        </w:rPr>
        <w:t>3. Summary of the basic ways to conceal evidence and an analysis of how the fraud ring may have concealed evidence in this case.</w:t>
      </w:r>
    </w:p>
    <w:p w:rsidR="0092495C" w:rsidRPr="0092495C" w:rsidRDefault="0092495C" w:rsidP="0092495C">
      <w:pPr>
        <w:rPr>
          <w:b/>
          <w:bCs/>
        </w:rPr>
      </w:pPr>
      <w:r w:rsidRPr="0092495C">
        <w:rPr>
          <w:b/>
          <w:bCs/>
        </w:rPr>
        <w:t>4. Detailed description of how to gather data from the computer and Smith’s cell phone seized as a result of the search warrant.</w:t>
      </w:r>
    </w:p>
    <w:p w:rsidR="0092495C" w:rsidRPr="0092495C" w:rsidRDefault="0092495C" w:rsidP="0092495C">
      <w:pPr>
        <w:rPr>
          <w:b/>
          <w:bCs/>
        </w:rPr>
      </w:pPr>
      <w:r w:rsidRPr="0092495C">
        <w:rPr>
          <w:b/>
          <w:bCs/>
        </w:rPr>
        <w:t>5. Summary of the basic methods used to obtain documentary evidence and how these methods might apply to this case.</w:t>
      </w:r>
    </w:p>
    <w:p w:rsidR="0092495C" w:rsidRPr="0092495C" w:rsidRDefault="0092495C" w:rsidP="0092495C">
      <w:pPr>
        <w:rPr>
          <w:b/>
          <w:bCs/>
        </w:rPr>
      </w:pPr>
      <w:r w:rsidRPr="0092495C">
        <w:rPr>
          <w:b/>
          <w:bCs/>
        </w:rPr>
        <w:t>IV. Interview</w:t>
      </w:r>
    </w:p>
    <w:p w:rsidR="0092495C" w:rsidRPr="0092495C" w:rsidRDefault="0092495C" w:rsidP="0092495C">
      <w:pPr>
        <w:rPr>
          <w:b/>
          <w:bCs/>
        </w:rPr>
      </w:pPr>
      <w:r w:rsidRPr="0092495C">
        <w:rPr>
          <w:b/>
          <w:bCs/>
        </w:rPr>
        <w:t>A. Interviewer Characteristics</w:t>
      </w:r>
    </w:p>
    <w:p w:rsidR="0092495C" w:rsidRPr="0092495C" w:rsidRDefault="0092495C" w:rsidP="0092495C">
      <w:pPr>
        <w:rPr>
          <w:b/>
          <w:bCs/>
        </w:rPr>
      </w:pPr>
      <w:r w:rsidRPr="0092495C">
        <w:rPr>
          <w:b/>
          <w:bCs/>
        </w:rPr>
        <w:t>B. Interview Plan</w:t>
      </w:r>
    </w:p>
    <w:p w:rsidR="0092495C" w:rsidRPr="0092495C" w:rsidRDefault="0092495C" w:rsidP="0092495C">
      <w:pPr>
        <w:rPr>
          <w:b/>
          <w:bCs/>
        </w:rPr>
      </w:pPr>
      <w:r w:rsidRPr="0092495C">
        <w:rPr>
          <w:b/>
          <w:bCs/>
        </w:rPr>
        <w:t> </w:t>
      </w:r>
    </w:p>
    <w:p w:rsidR="0092495C" w:rsidRPr="0092495C" w:rsidRDefault="0092495C" w:rsidP="0092495C">
      <w:pPr>
        <w:rPr>
          <w:b/>
          <w:bCs/>
        </w:rPr>
      </w:pPr>
      <w:r w:rsidRPr="0092495C">
        <w:rPr>
          <w:b/>
          <w:bCs/>
        </w:rPr>
        <w:t>V. Prosecution Recommendations</w:t>
      </w:r>
    </w:p>
    <w:p w:rsidR="0092495C" w:rsidRPr="0092495C" w:rsidRDefault="0092495C" w:rsidP="0092495C">
      <w:pPr>
        <w:rPr>
          <w:b/>
          <w:bCs/>
        </w:rPr>
      </w:pPr>
      <w:r w:rsidRPr="0092495C">
        <w:rPr>
          <w:b/>
          <w:bCs/>
        </w:rPr>
        <w:t>A. Justification for Prosecution</w:t>
      </w:r>
    </w:p>
    <w:p w:rsidR="0092495C" w:rsidRPr="0092495C" w:rsidRDefault="0092495C" w:rsidP="0092495C">
      <w:pPr>
        <w:rPr>
          <w:b/>
          <w:bCs/>
        </w:rPr>
      </w:pPr>
      <w:r w:rsidRPr="0092495C">
        <w:rPr>
          <w:b/>
          <w:bCs/>
        </w:rPr>
        <w:t>B. Method of Prosecution</w:t>
      </w:r>
    </w:p>
    <w:p w:rsidR="0092495C" w:rsidRDefault="0092495C" w:rsidP="0092495C">
      <w:pPr>
        <w:rPr>
          <w:b/>
          <w:bCs/>
        </w:rPr>
      </w:pPr>
    </w:p>
    <w:p w:rsidR="0092495C" w:rsidRDefault="0092495C" w:rsidP="0092495C">
      <w:pPr>
        <w:rPr>
          <w:b/>
          <w:bCs/>
        </w:rPr>
      </w:pPr>
    </w:p>
    <w:p w:rsidR="0092495C" w:rsidRDefault="0092495C" w:rsidP="0092495C">
      <w:pPr>
        <w:rPr>
          <w:b/>
          <w:bCs/>
        </w:rPr>
      </w:pPr>
    </w:p>
    <w:p w:rsidR="0092495C" w:rsidRDefault="0092495C" w:rsidP="0092495C">
      <w:pPr>
        <w:rPr>
          <w:b/>
          <w:bCs/>
        </w:rPr>
      </w:pPr>
    </w:p>
    <w:p w:rsidR="0092495C" w:rsidRDefault="0092495C" w:rsidP="0092495C">
      <w:pPr>
        <w:rPr>
          <w:b/>
          <w:bCs/>
        </w:rPr>
      </w:pPr>
    </w:p>
    <w:p w:rsidR="0092495C" w:rsidRPr="0092495C" w:rsidRDefault="0092495C" w:rsidP="0092495C">
      <w:r w:rsidRPr="0092495C">
        <w:rPr>
          <w:b/>
          <w:bCs/>
        </w:rPr>
        <w:t>Requirements:</w:t>
      </w:r>
    </w:p>
    <w:p w:rsidR="0092495C" w:rsidRPr="0092495C" w:rsidRDefault="0092495C" w:rsidP="0092495C">
      <w:pPr>
        <w:numPr>
          <w:ilvl w:val="0"/>
          <w:numId w:val="1"/>
        </w:numPr>
      </w:pPr>
      <w:r w:rsidRPr="0092495C">
        <w:t>Follow APA style guidelines using in-text citations with page numbers whether information is a direct quote or paraphrased, running head with page numbers, Arial 12 point font, 1 inch margins and double spacing with 0 point before and after, no seriation. ALL direct quotes must be in quotation marks.</w:t>
      </w:r>
    </w:p>
    <w:p w:rsidR="0092495C" w:rsidRPr="0092495C" w:rsidRDefault="0092495C" w:rsidP="0092495C">
      <w:pPr>
        <w:numPr>
          <w:ilvl w:val="0"/>
          <w:numId w:val="1"/>
        </w:numPr>
      </w:pPr>
      <w:r w:rsidRPr="0092495C">
        <w:t>Exception to APA style guidelines: Do not include an abstract.</w:t>
      </w:r>
    </w:p>
    <w:p w:rsidR="0092495C" w:rsidRPr="0092495C" w:rsidRDefault="0092495C" w:rsidP="0092495C">
      <w:pPr>
        <w:numPr>
          <w:ilvl w:val="0"/>
          <w:numId w:val="1"/>
        </w:numPr>
      </w:pPr>
      <w:r w:rsidRPr="0092495C">
        <w:t>No pictures, tables, figures, etc., should be included in the body of your report. They can be placed in an appendix to your report but they will not count in the length of your report. Also avoid bullet point lists. Most of the report will be written in essay style responses.</w:t>
      </w:r>
    </w:p>
    <w:p w:rsidR="0092495C" w:rsidRPr="0092495C" w:rsidRDefault="0092495C" w:rsidP="0092495C">
      <w:pPr>
        <w:numPr>
          <w:ilvl w:val="0"/>
          <w:numId w:val="1"/>
        </w:numPr>
      </w:pPr>
      <w:r w:rsidRPr="0092495C">
        <w:t>Length of fraud report: a </w:t>
      </w:r>
      <w:r w:rsidRPr="0092495C">
        <w:rPr>
          <w:i/>
          <w:iCs/>
        </w:rPr>
        <w:t>minimum</w:t>
      </w:r>
      <w:r w:rsidRPr="0092495C">
        <w:t> of 15 FULL pages (this does NOT include the title page or reference list)</w:t>
      </w:r>
    </w:p>
    <w:p w:rsidR="0092495C" w:rsidRPr="0092495C" w:rsidRDefault="0092495C" w:rsidP="0092495C">
      <w:pPr>
        <w:numPr>
          <w:ilvl w:val="0"/>
          <w:numId w:val="1"/>
        </w:numPr>
      </w:pPr>
      <w:r w:rsidRPr="0092495C">
        <w:t>Include the following for your fraud report:</w:t>
      </w:r>
    </w:p>
    <w:p w:rsidR="0092495C" w:rsidRPr="0092495C" w:rsidRDefault="0092495C" w:rsidP="0092495C">
      <w:pPr>
        <w:numPr>
          <w:ilvl w:val="0"/>
          <w:numId w:val="1"/>
        </w:numPr>
      </w:pPr>
    </w:p>
    <w:p w:rsidR="0092495C" w:rsidRPr="0092495C" w:rsidRDefault="0092495C" w:rsidP="0092495C">
      <w:pPr>
        <w:numPr>
          <w:ilvl w:val="1"/>
          <w:numId w:val="1"/>
        </w:numPr>
      </w:pPr>
      <w:r w:rsidRPr="0092495C">
        <w:t>title page</w:t>
      </w:r>
    </w:p>
    <w:p w:rsidR="0092495C" w:rsidRPr="0092495C" w:rsidRDefault="0092495C" w:rsidP="0092495C">
      <w:pPr>
        <w:numPr>
          <w:ilvl w:val="1"/>
          <w:numId w:val="1"/>
        </w:numPr>
      </w:pPr>
      <w:r w:rsidRPr="0092495C">
        <w:t>body of the fraud report with required headings (Please see the Fraud Report Required Format for required headings to use in your report. It is posted in Course Deliverable Requirements.)</w:t>
      </w:r>
    </w:p>
    <w:p w:rsidR="0092495C" w:rsidRPr="0092495C" w:rsidRDefault="0092495C" w:rsidP="0092495C">
      <w:pPr>
        <w:numPr>
          <w:ilvl w:val="1"/>
          <w:numId w:val="1"/>
        </w:numPr>
      </w:pPr>
      <w:r w:rsidRPr="0092495C">
        <w:t>reference list</w:t>
      </w:r>
    </w:p>
    <w:p w:rsidR="0092495C" w:rsidRPr="0092495C" w:rsidRDefault="0092495C" w:rsidP="0092495C">
      <w:pPr>
        <w:numPr>
          <w:ilvl w:val="0"/>
          <w:numId w:val="1"/>
        </w:numPr>
      </w:pPr>
      <w:r w:rsidRPr="0092495C">
        <w:t>The name of the file for your fraud report should be first name last name Fraud Report. For example:</w:t>
      </w:r>
    </w:p>
    <w:p w:rsidR="0092495C" w:rsidRPr="0092495C" w:rsidRDefault="0092495C" w:rsidP="0092495C">
      <w:pPr>
        <w:numPr>
          <w:ilvl w:val="0"/>
          <w:numId w:val="1"/>
        </w:numPr>
      </w:pPr>
    </w:p>
    <w:p w:rsidR="0092495C" w:rsidRPr="0092495C" w:rsidRDefault="0092495C" w:rsidP="0092495C">
      <w:pPr>
        <w:numPr>
          <w:ilvl w:val="1"/>
          <w:numId w:val="1"/>
        </w:numPr>
      </w:pPr>
      <w:r w:rsidRPr="0092495C">
        <w:t>John Smith Fraud Report.docx</w:t>
      </w:r>
    </w:p>
    <w:p w:rsidR="0092495C" w:rsidRPr="0092495C" w:rsidRDefault="0092495C" w:rsidP="0092495C">
      <w:pPr>
        <w:numPr>
          <w:ilvl w:val="0"/>
          <w:numId w:val="1"/>
        </w:numPr>
      </w:pPr>
      <w:r w:rsidRPr="0092495C">
        <w:t>Use the Template provided in the Course Deliverables Requirements for the headings of your paper.</w:t>
      </w:r>
    </w:p>
    <w:p w:rsidR="00AA2397" w:rsidRDefault="00AA2397"/>
    <w:sectPr w:rsidR="00AA239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712785"/>
    <w:multiLevelType w:val="multilevel"/>
    <w:tmpl w:val="91D89D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95C"/>
    <w:rsid w:val="00092BF9"/>
    <w:rsid w:val="0092495C"/>
    <w:rsid w:val="00AA2397"/>
    <w:rsid w:val="00CC59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87D537-7052-415A-8855-F6FE709B2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7465721">
      <w:bodyDiv w:val="1"/>
      <w:marLeft w:val="0"/>
      <w:marRight w:val="0"/>
      <w:marTop w:val="0"/>
      <w:marBottom w:val="0"/>
      <w:divBdr>
        <w:top w:val="none" w:sz="0" w:space="0" w:color="auto"/>
        <w:left w:val="none" w:sz="0" w:space="0" w:color="auto"/>
        <w:bottom w:val="none" w:sz="0" w:space="0" w:color="auto"/>
        <w:right w:val="none" w:sz="0" w:space="0" w:color="auto"/>
      </w:divBdr>
    </w:div>
    <w:div w:id="1511290555">
      <w:bodyDiv w:val="1"/>
      <w:marLeft w:val="0"/>
      <w:marRight w:val="0"/>
      <w:marTop w:val="0"/>
      <w:marBottom w:val="0"/>
      <w:divBdr>
        <w:top w:val="none" w:sz="0" w:space="0" w:color="auto"/>
        <w:left w:val="none" w:sz="0" w:space="0" w:color="auto"/>
        <w:bottom w:val="none" w:sz="0" w:space="0" w:color="auto"/>
        <w:right w:val="none" w:sz="0" w:space="0" w:color="auto"/>
      </w:divBdr>
    </w:div>
    <w:div w:id="1748990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344</Words>
  <Characters>1964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Canales</dc:creator>
  <cp:keywords/>
  <dc:description/>
  <cp:lastModifiedBy>Miguel Canales</cp:lastModifiedBy>
  <cp:revision>2</cp:revision>
  <dcterms:created xsi:type="dcterms:W3CDTF">2017-11-26T16:34:00Z</dcterms:created>
  <dcterms:modified xsi:type="dcterms:W3CDTF">2017-11-26T16:34:00Z</dcterms:modified>
</cp:coreProperties>
</file>