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BDB6C" w14:textId="77777777" w:rsidR="00FF0699" w:rsidRPr="00FF0699" w:rsidRDefault="00FF0699" w:rsidP="00FF0699">
      <w:pPr>
        <w:shd w:val="clear" w:color="auto" w:fill="FFFFFF"/>
        <w:spacing w:after="150"/>
        <w:rPr>
          <w:color w:val="FF0000"/>
          <w:sz w:val="19"/>
          <w:szCs w:val="19"/>
        </w:rPr>
      </w:pPr>
      <w:r w:rsidRPr="00FF0699">
        <w:rPr>
          <w:rFonts w:ascii="Helvetica" w:hAnsi="Helvetica"/>
          <w:color w:val="333333"/>
          <w:sz w:val="21"/>
          <w:szCs w:val="21"/>
        </w:rPr>
        <w:t>Assessment Go</w:t>
      </w:r>
      <w:r>
        <w:rPr>
          <w:rFonts w:ascii="Helvetica" w:hAnsi="Helvetica"/>
          <w:color w:val="333333"/>
          <w:sz w:val="21"/>
          <w:szCs w:val="21"/>
        </w:rPr>
        <w:t>al: Assess the students’ abilities</w:t>
      </w:r>
      <w:r w:rsidRPr="00FF0699">
        <w:rPr>
          <w:rFonts w:ascii="Helvetica" w:hAnsi="Helvetica"/>
          <w:color w:val="333333"/>
          <w:sz w:val="21"/>
          <w:szCs w:val="21"/>
        </w:rPr>
        <w:t xml:space="preserve"> to follow instructions</w:t>
      </w:r>
      <w:r>
        <w:rPr>
          <w:rFonts w:ascii="Helvetica" w:hAnsi="Helvetica"/>
          <w:color w:val="333333"/>
          <w:sz w:val="21"/>
          <w:szCs w:val="21"/>
        </w:rPr>
        <w:t xml:space="preserve"> to prepare financial statements using a computeriz</w:t>
      </w:r>
      <w:r w:rsidR="009449F1">
        <w:rPr>
          <w:rFonts w:ascii="Helvetica" w:hAnsi="Helvetica"/>
          <w:color w:val="333333"/>
          <w:sz w:val="21"/>
          <w:szCs w:val="21"/>
        </w:rPr>
        <w:t>ed accounting software program.</w:t>
      </w:r>
    </w:p>
    <w:p w14:paraId="1C1D704A" w14:textId="77777777" w:rsidR="00FF0699" w:rsidRPr="00FF0699" w:rsidRDefault="00FF0699" w:rsidP="00FF0699">
      <w:pPr>
        <w:shd w:val="clear" w:color="auto" w:fill="FFFFFF"/>
        <w:spacing w:after="150"/>
        <w:rPr>
          <w:rFonts w:ascii="Helvetica" w:hAnsi="Helvetica"/>
          <w:color w:val="333333"/>
          <w:sz w:val="21"/>
          <w:szCs w:val="21"/>
        </w:rPr>
      </w:pPr>
      <w:r w:rsidRPr="00FF0699">
        <w:rPr>
          <w:rFonts w:ascii="Helvetica" w:hAnsi="Helvetica"/>
          <w:color w:val="333333"/>
          <w:sz w:val="21"/>
          <w:szCs w:val="21"/>
        </w:rPr>
        <w:t xml:space="preserve">Accounting software is used throughout the business world.  </w:t>
      </w:r>
      <w:r>
        <w:rPr>
          <w:rFonts w:ascii="Helvetica" w:hAnsi="Helvetica"/>
          <w:color w:val="333333"/>
          <w:sz w:val="21"/>
          <w:szCs w:val="21"/>
        </w:rPr>
        <w:t xml:space="preserve">Your role is to serve as the accountant for a corporation operating in the U.S. The parent company is located in </w:t>
      </w:r>
      <w:proofErr w:type="spellStart"/>
      <w:r>
        <w:rPr>
          <w:rFonts w:ascii="Helvetica" w:hAnsi="Helvetica"/>
          <w:color w:val="333333"/>
          <w:sz w:val="21"/>
          <w:szCs w:val="21"/>
        </w:rPr>
        <w:t>Syndey</w:t>
      </w:r>
      <w:proofErr w:type="spellEnd"/>
      <w:r>
        <w:rPr>
          <w:rFonts w:ascii="Helvetica" w:hAnsi="Helvetica"/>
          <w:color w:val="333333"/>
          <w:sz w:val="21"/>
          <w:szCs w:val="21"/>
        </w:rPr>
        <w:t>, Australia.  Your first step is to sign up for a free 30-</w:t>
      </w:r>
      <w:r w:rsidRPr="00FF0699">
        <w:rPr>
          <w:rFonts w:ascii="Helvetica" w:hAnsi="Helvetica"/>
          <w:color w:val="333333"/>
          <w:sz w:val="21"/>
          <w:szCs w:val="21"/>
        </w:rPr>
        <w:t xml:space="preserve">day trial </w:t>
      </w:r>
      <w:r>
        <w:rPr>
          <w:rFonts w:ascii="Helvetica" w:hAnsi="Helvetica"/>
          <w:color w:val="333333"/>
          <w:sz w:val="21"/>
          <w:szCs w:val="21"/>
        </w:rPr>
        <w:t xml:space="preserve">membership </w:t>
      </w:r>
      <w:r w:rsidRPr="00FF0699">
        <w:rPr>
          <w:rFonts w:ascii="Helvetica" w:hAnsi="Helvetica"/>
          <w:color w:val="333333"/>
          <w:sz w:val="21"/>
          <w:szCs w:val="21"/>
        </w:rPr>
        <w:t>for an onl</w:t>
      </w:r>
      <w:r>
        <w:rPr>
          <w:rFonts w:ascii="Helvetica" w:hAnsi="Helvetica"/>
          <w:color w:val="333333"/>
          <w:sz w:val="21"/>
          <w:szCs w:val="21"/>
        </w:rPr>
        <w:t xml:space="preserve">ine accounting software program called </w:t>
      </w:r>
      <w:proofErr w:type="spellStart"/>
      <w:r>
        <w:rPr>
          <w:rFonts w:ascii="Helvetica" w:hAnsi="Helvetica"/>
          <w:color w:val="333333"/>
          <w:sz w:val="21"/>
          <w:szCs w:val="21"/>
        </w:rPr>
        <w:t>Xero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  <w:r w:rsidRPr="00FF0699">
        <w:rPr>
          <w:rFonts w:ascii="Helvetica" w:hAnsi="Helvetica"/>
          <w:color w:val="333333"/>
          <w:sz w:val="21"/>
          <w:szCs w:val="21"/>
        </w:rPr>
        <w:t xml:space="preserve">  </w:t>
      </w:r>
      <w:r>
        <w:rPr>
          <w:rFonts w:ascii="Helvetica" w:hAnsi="Helvetica"/>
          <w:color w:val="333333"/>
          <w:sz w:val="21"/>
          <w:szCs w:val="21"/>
        </w:rPr>
        <w:t xml:space="preserve">The </w:t>
      </w:r>
      <w:proofErr w:type="spellStart"/>
      <w:r>
        <w:rPr>
          <w:rFonts w:ascii="Helvetica" w:hAnsi="Helvetica"/>
          <w:color w:val="333333"/>
          <w:sz w:val="21"/>
          <w:szCs w:val="21"/>
        </w:rPr>
        <w:t>Xero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Workbook will guide you through the process of recording and reporting the transactions of the corporation, </w:t>
      </w:r>
      <w:r w:rsidRPr="00FF0699">
        <w:rPr>
          <w:rFonts w:ascii="Helvetica" w:hAnsi="Helvetica"/>
          <w:color w:val="333333"/>
          <w:sz w:val="21"/>
          <w:szCs w:val="21"/>
        </w:rPr>
        <w:t xml:space="preserve">which includes everyday accounting tasks such as: importing transactions, entering various </w:t>
      </w:r>
      <w:r>
        <w:rPr>
          <w:rFonts w:ascii="Helvetica" w:hAnsi="Helvetica"/>
          <w:color w:val="333333"/>
          <w:sz w:val="21"/>
          <w:szCs w:val="21"/>
        </w:rPr>
        <w:t xml:space="preserve">daily </w:t>
      </w:r>
      <w:r w:rsidRPr="00FF0699">
        <w:rPr>
          <w:rFonts w:ascii="Helvetica" w:hAnsi="Helvetica"/>
          <w:color w:val="333333"/>
          <w:sz w:val="21"/>
          <w:szCs w:val="21"/>
        </w:rPr>
        <w:t>transactions, bank rec</w:t>
      </w:r>
      <w:r>
        <w:rPr>
          <w:rFonts w:ascii="Helvetica" w:hAnsi="Helvetica"/>
          <w:color w:val="333333"/>
          <w:sz w:val="21"/>
          <w:szCs w:val="21"/>
        </w:rPr>
        <w:t>onciliations, and others.  Step-by-</w:t>
      </w:r>
      <w:r w:rsidRPr="00FF0699">
        <w:rPr>
          <w:rFonts w:ascii="Helvetica" w:hAnsi="Helvetica"/>
          <w:color w:val="333333"/>
          <w:sz w:val="21"/>
          <w:szCs w:val="21"/>
        </w:rPr>
        <w:t>step instructions are provided in the Manual found under Course Content in LEO.</w:t>
      </w:r>
    </w:p>
    <w:p w14:paraId="3069873F" w14:textId="77777777" w:rsidR="00FF0699" w:rsidRDefault="00FF0699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  <w:r w:rsidRPr="00FF0699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At the end of the project</w:t>
      </w:r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,</w:t>
      </w:r>
      <w:r w:rsidRPr="00FF0699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 you will download the Balance Sheet, Income Statement and </w:t>
      </w:r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General </w:t>
      </w:r>
      <w:r w:rsidRPr="00FF0699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Journal into pdf format.  You will </w:t>
      </w:r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submit these documents to your boss (professor) via the appropriate L</w:t>
      </w:r>
      <w:r w:rsidRPr="00FF0699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EO assignment folder</w:t>
      </w:r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.</w:t>
      </w:r>
    </w:p>
    <w:p w14:paraId="5B7656D9" w14:textId="77777777" w:rsidR="00EB2B26" w:rsidRDefault="00EB2B26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</w:p>
    <w:p w14:paraId="65EEB04D" w14:textId="77777777" w:rsidR="00EB2B26" w:rsidRPr="00EB2B26" w:rsidRDefault="00EB2B26" w:rsidP="00FF0699">
      <w:pPr>
        <w:rPr>
          <w:rFonts w:ascii="Helvetica" w:eastAsia="Times New Roman" w:hAnsi="Helvetica" w:cs="Times New Roman"/>
          <w:b/>
          <w:color w:val="333333"/>
          <w:sz w:val="21"/>
          <w:szCs w:val="21"/>
          <w:shd w:val="clear" w:color="auto" w:fill="FFFFFF"/>
        </w:rPr>
      </w:pPr>
      <w:r w:rsidRPr="00EB2B26">
        <w:rPr>
          <w:rFonts w:ascii="Helvetica" w:eastAsia="Times New Roman" w:hAnsi="Helvetica" w:cs="Times New Roman"/>
          <w:b/>
          <w:color w:val="333333"/>
          <w:sz w:val="21"/>
          <w:szCs w:val="21"/>
          <w:shd w:val="clear" w:color="auto" w:fill="FFFFFF"/>
        </w:rPr>
        <w:t>Steps to Completion:</w:t>
      </w:r>
    </w:p>
    <w:p w14:paraId="10EE6247" w14:textId="77777777" w:rsidR="00EB2B26" w:rsidRDefault="00EB2B26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Follow the </w:t>
      </w:r>
      <w:proofErr w:type="spellStart"/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Xero</w:t>
      </w:r>
      <w:proofErr w:type="spellEnd"/>
      <w: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 Manual.</w:t>
      </w:r>
    </w:p>
    <w:p w14:paraId="243CEB47" w14:textId="77777777" w:rsidR="00EB2B26" w:rsidRDefault="00EB2B26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</w:p>
    <w:p w14:paraId="501AC015" w14:textId="77777777" w:rsidR="000F112A" w:rsidRDefault="000F112A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</w:p>
    <w:p w14:paraId="2D47D5CC" w14:textId="77777777" w:rsidR="000F112A" w:rsidRPr="00241780" w:rsidRDefault="000F112A" w:rsidP="00FF0699">
      <w:pPr>
        <w:rPr>
          <w:rFonts w:ascii="Helvetica" w:eastAsia="Times New Roman" w:hAnsi="Helvetica" w:cs="Times New Roman"/>
          <w:b/>
          <w:color w:val="333333"/>
          <w:sz w:val="21"/>
          <w:szCs w:val="21"/>
          <w:shd w:val="clear" w:color="auto" w:fill="FFFFFF"/>
        </w:rPr>
      </w:pPr>
      <w:r w:rsidRPr="00241780">
        <w:rPr>
          <w:rFonts w:ascii="Helvetica" w:eastAsia="Times New Roman" w:hAnsi="Helvetica" w:cs="Times New Roman"/>
          <w:b/>
          <w:color w:val="333333"/>
          <w:sz w:val="21"/>
          <w:szCs w:val="21"/>
          <w:shd w:val="clear" w:color="auto" w:fill="FFFFFF"/>
        </w:rPr>
        <w:t>Deliverables:</w:t>
      </w:r>
    </w:p>
    <w:p w14:paraId="37E1C9BA" w14:textId="77777777" w:rsidR="000F112A" w:rsidRPr="00EB2B26" w:rsidRDefault="000F112A" w:rsidP="00EB2B26">
      <w:pPr>
        <w:pStyle w:val="ListParagraph"/>
        <w:numPr>
          <w:ilvl w:val="0"/>
          <w:numId w:val="2"/>
        </w:num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  <w:r w:rsidRPr="00EB2B26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Balance Sheet</w:t>
      </w:r>
    </w:p>
    <w:p w14:paraId="6C04BD82" w14:textId="77777777" w:rsidR="000F112A" w:rsidRPr="00EB2B26" w:rsidRDefault="000F112A" w:rsidP="00EB2B26">
      <w:pPr>
        <w:pStyle w:val="ListParagraph"/>
        <w:numPr>
          <w:ilvl w:val="0"/>
          <w:numId w:val="2"/>
        </w:num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  <w:r w:rsidRPr="00EB2B26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Income Statement</w:t>
      </w:r>
    </w:p>
    <w:p w14:paraId="0CE7155F" w14:textId="77777777" w:rsidR="000F112A" w:rsidRPr="00EB2B26" w:rsidRDefault="000F112A" w:rsidP="00EB2B26">
      <w:pPr>
        <w:pStyle w:val="ListParagraph"/>
        <w:numPr>
          <w:ilvl w:val="0"/>
          <w:numId w:val="2"/>
        </w:num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  <w:r w:rsidRPr="00EB2B26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>Journal</w:t>
      </w:r>
      <w:r w:rsidR="00FC48EB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  <w:t xml:space="preserve"> Report</w:t>
      </w:r>
      <w:bookmarkStart w:id="0" w:name="_GoBack"/>
      <w:bookmarkEnd w:id="0"/>
    </w:p>
    <w:p w14:paraId="182B9BC8" w14:textId="77777777" w:rsidR="00FF0699" w:rsidRDefault="00FF0699" w:rsidP="00FF0699">
      <w:pPr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</w:rPr>
      </w:pPr>
    </w:p>
    <w:p w14:paraId="5C03F8F5" w14:textId="77777777" w:rsidR="00FF0699" w:rsidRPr="00FF0699" w:rsidRDefault="00FF0699" w:rsidP="00FF0699">
      <w:pPr>
        <w:rPr>
          <w:rFonts w:ascii="Times" w:eastAsia="Times New Roman" w:hAnsi="Times" w:cs="Times New Roman"/>
          <w:sz w:val="20"/>
          <w:szCs w:val="20"/>
        </w:rPr>
      </w:pPr>
    </w:p>
    <w:p w14:paraId="1F72BCC7" w14:textId="77777777" w:rsidR="00FF0699" w:rsidRPr="00FF0699" w:rsidRDefault="00FF0699" w:rsidP="00FF0699">
      <w:pPr>
        <w:shd w:val="clear" w:color="auto" w:fill="F1F1F1"/>
        <w:spacing w:line="90" w:lineRule="atLeast"/>
        <w:rPr>
          <w:rFonts w:eastAsia="Times New Roman"/>
          <w:color w:val="222222"/>
          <w:sz w:val="19"/>
          <w:szCs w:val="19"/>
        </w:rPr>
      </w:pPr>
      <w:r>
        <w:rPr>
          <w:rFonts w:eastAsia="Times New Roman"/>
          <w:noProof/>
          <w:color w:val="222222"/>
          <w:sz w:val="19"/>
          <w:szCs w:val="19"/>
        </w:rPr>
        <w:drawing>
          <wp:inline distT="0" distB="0" distL="0" distR="0" wp14:anchorId="73D49D62" wp14:editId="3EA69DC1">
            <wp:extent cx="12700" cy="12700"/>
            <wp:effectExtent l="0" t="0" r="0" b="0"/>
            <wp:docPr id="1" name="Picture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0D5BE" w14:textId="77777777" w:rsidR="00707229" w:rsidRDefault="00707229"/>
    <w:sectPr w:rsidR="00707229" w:rsidSect="0028678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86CF3"/>
    <w:multiLevelType w:val="hybridMultilevel"/>
    <w:tmpl w:val="E4C61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CC380F"/>
    <w:multiLevelType w:val="hybridMultilevel"/>
    <w:tmpl w:val="B8ECB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699"/>
    <w:rsid w:val="000F112A"/>
    <w:rsid w:val="00241780"/>
    <w:rsid w:val="00286782"/>
    <w:rsid w:val="00470175"/>
    <w:rsid w:val="00707229"/>
    <w:rsid w:val="00921A5F"/>
    <w:rsid w:val="009449F1"/>
    <w:rsid w:val="00A444D1"/>
    <w:rsid w:val="00EB2B26"/>
    <w:rsid w:val="00FC48EB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898234"/>
  <w14:defaultImageDpi w14:val="300"/>
  <w15:docId w15:val="{98DBE79A-6FF6-4C53-928A-A67D03CC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6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69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F1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1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28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721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Faddimatou Zebou</dc:creator>
  <cp:keywords/>
  <dc:description/>
  <cp:lastModifiedBy>Faddimatou Zebou</cp:lastModifiedBy>
  <cp:revision>1</cp:revision>
  <dcterms:created xsi:type="dcterms:W3CDTF">2017-10-09T23:59:00Z</dcterms:created>
  <dcterms:modified xsi:type="dcterms:W3CDTF">2017-10-10T00:04:00Z</dcterms:modified>
</cp:coreProperties>
</file>