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97C" w:rsidRPr="00020222" w:rsidRDefault="006E797C" w:rsidP="000C229C">
      <w:pPr>
        <w:jc w:val="center"/>
        <w:rPr>
          <w:rFonts w:ascii="Arial" w:hAnsi="Arial" w:cs="Arial"/>
          <w:b/>
          <w:sz w:val="24"/>
          <w:szCs w:val="24"/>
        </w:rPr>
      </w:pPr>
    </w:p>
    <w:p w:rsidR="00250AF5" w:rsidRPr="00020222" w:rsidRDefault="00250AF5" w:rsidP="00020222">
      <w:pPr>
        <w:jc w:val="center"/>
        <w:rPr>
          <w:rFonts w:ascii="Arial" w:hAnsi="Arial" w:cs="Arial"/>
          <w:b/>
          <w:sz w:val="24"/>
          <w:szCs w:val="24"/>
        </w:rPr>
      </w:pPr>
      <w:r w:rsidRPr="00020222">
        <w:rPr>
          <w:rFonts w:ascii="Arial" w:hAnsi="Arial" w:cs="Arial"/>
          <w:b/>
          <w:sz w:val="24"/>
          <w:szCs w:val="24"/>
        </w:rPr>
        <w:t>ACCT-102 Managerial Accounting</w:t>
      </w:r>
      <w:r w:rsidR="006E797C" w:rsidRPr="00020222">
        <w:rPr>
          <w:rFonts w:ascii="Arial" w:hAnsi="Arial" w:cs="Arial"/>
          <w:b/>
          <w:sz w:val="24"/>
          <w:szCs w:val="24"/>
        </w:rPr>
        <w:t xml:space="preserve"> </w:t>
      </w:r>
      <w:r w:rsidR="006E797C" w:rsidRPr="00020222">
        <w:rPr>
          <w:rFonts w:ascii="Arial" w:hAnsi="Arial" w:cs="Arial"/>
          <w:b/>
          <w:sz w:val="24"/>
          <w:szCs w:val="24"/>
        </w:rPr>
        <w:br/>
      </w:r>
      <w:r w:rsidRPr="00020222">
        <w:rPr>
          <w:rFonts w:ascii="Arial" w:hAnsi="Arial" w:cs="Arial"/>
          <w:b/>
          <w:sz w:val="24"/>
          <w:szCs w:val="24"/>
        </w:rPr>
        <w:t>Course Project Part 1</w:t>
      </w:r>
    </w:p>
    <w:p w:rsidR="00250AF5" w:rsidRPr="00020222" w:rsidRDefault="00020222" w:rsidP="00250AF5">
      <w:pPr>
        <w:rPr>
          <w:rFonts w:ascii="Arial" w:hAnsi="Arial" w:cs="Arial"/>
          <w:sz w:val="24"/>
          <w:szCs w:val="24"/>
        </w:rPr>
      </w:pPr>
      <w:r w:rsidRPr="00020222">
        <w:rPr>
          <w:rFonts w:ascii="Arial" w:hAnsi="Arial" w:cs="Arial"/>
          <w:sz w:val="24"/>
          <w:szCs w:val="24"/>
        </w:rPr>
        <w:t>During our course you will be creating a business plan to open your own Kiosk in a location of your choice.</w:t>
      </w:r>
      <w:r w:rsidRPr="00020222">
        <w:rPr>
          <w:rFonts w:ascii="Arial" w:hAnsi="Arial" w:cs="Arial"/>
          <w:sz w:val="24"/>
          <w:szCs w:val="24"/>
        </w:rPr>
        <w:t xml:space="preserve"> </w:t>
      </w:r>
      <w:r w:rsidR="00250AF5" w:rsidRPr="00020222">
        <w:rPr>
          <w:rFonts w:ascii="Arial" w:hAnsi="Arial" w:cs="Arial"/>
          <w:sz w:val="24"/>
          <w:szCs w:val="24"/>
        </w:rPr>
        <w:t>This project will have pieces due in Units 2, 4, 6, and the final product in Unit 8. This allows for continuous feedback from your instructor and the chance for you to build a strong final deliverable.  You will use the same document to build your project, considering and applying any feedback along the way.</w:t>
      </w:r>
    </w:p>
    <w:p w:rsidR="00250AF5" w:rsidRPr="00020222" w:rsidRDefault="00250AF5" w:rsidP="00250AF5">
      <w:pPr>
        <w:rPr>
          <w:rFonts w:ascii="Arial" w:hAnsi="Arial" w:cs="Arial"/>
          <w:sz w:val="24"/>
          <w:szCs w:val="24"/>
        </w:rPr>
      </w:pPr>
      <w:r w:rsidRPr="00020222">
        <w:rPr>
          <w:rFonts w:ascii="Arial" w:hAnsi="Arial" w:cs="Arial"/>
          <w:sz w:val="24"/>
          <w:szCs w:val="24"/>
        </w:rPr>
        <w:t>For your first deliverable, you will submit your business idea and the location.</w:t>
      </w:r>
    </w:p>
    <w:p w:rsidR="00250AF5" w:rsidRPr="00020222" w:rsidRDefault="00250AF5" w:rsidP="00250AF5">
      <w:pPr>
        <w:rPr>
          <w:rFonts w:ascii="Arial" w:hAnsi="Arial" w:cs="Arial"/>
          <w:sz w:val="24"/>
          <w:szCs w:val="24"/>
        </w:rPr>
      </w:pPr>
      <w:r w:rsidRPr="00020222">
        <w:rPr>
          <w:rFonts w:ascii="Arial" w:hAnsi="Arial" w:cs="Arial"/>
          <w:sz w:val="24"/>
          <w:szCs w:val="24"/>
        </w:rPr>
        <w:t>Include in this submission:</w:t>
      </w:r>
    </w:p>
    <w:p w:rsidR="00250AF5" w:rsidRPr="00020222" w:rsidRDefault="00250AF5" w:rsidP="00250AF5">
      <w:pPr>
        <w:pStyle w:val="ListParagraph"/>
        <w:numPr>
          <w:ilvl w:val="0"/>
          <w:numId w:val="2"/>
        </w:numPr>
        <w:rPr>
          <w:rFonts w:ascii="Arial" w:hAnsi="Arial" w:cs="Arial"/>
          <w:sz w:val="24"/>
          <w:szCs w:val="24"/>
        </w:rPr>
      </w:pPr>
      <w:r w:rsidRPr="00020222">
        <w:rPr>
          <w:rFonts w:ascii="Arial" w:hAnsi="Arial" w:cs="Arial"/>
          <w:sz w:val="24"/>
          <w:szCs w:val="24"/>
        </w:rPr>
        <w:t>APA title/cover page</w:t>
      </w:r>
    </w:p>
    <w:p w:rsidR="00250AF5" w:rsidRPr="00020222" w:rsidRDefault="00250AF5" w:rsidP="00250AF5">
      <w:pPr>
        <w:pStyle w:val="ListParagraph"/>
        <w:numPr>
          <w:ilvl w:val="0"/>
          <w:numId w:val="2"/>
        </w:numPr>
        <w:rPr>
          <w:rFonts w:ascii="Arial" w:hAnsi="Arial" w:cs="Arial"/>
          <w:sz w:val="24"/>
          <w:szCs w:val="24"/>
        </w:rPr>
      </w:pPr>
      <w:r w:rsidRPr="00020222">
        <w:rPr>
          <w:rFonts w:ascii="Arial" w:hAnsi="Arial" w:cs="Arial"/>
          <w:sz w:val="24"/>
          <w:szCs w:val="24"/>
        </w:rPr>
        <w:t>Business idea (cell phones, jewelry, etc.)</w:t>
      </w:r>
    </w:p>
    <w:p w:rsidR="00250AF5" w:rsidRPr="00020222" w:rsidRDefault="00250AF5" w:rsidP="00250AF5">
      <w:pPr>
        <w:pStyle w:val="ListParagraph"/>
        <w:numPr>
          <w:ilvl w:val="0"/>
          <w:numId w:val="2"/>
        </w:numPr>
        <w:rPr>
          <w:rFonts w:ascii="Arial" w:hAnsi="Arial" w:cs="Arial"/>
          <w:sz w:val="24"/>
          <w:szCs w:val="24"/>
        </w:rPr>
      </w:pPr>
      <w:r w:rsidRPr="00020222">
        <w:rPr>
          <w:rFonts w:ascii="Arial" w:hAnsi="Arial" w:cs="Arial"/>
          <w:sz w:val="24"/>
          <w:szCs w:val="24"/>
        </w:rPr>
        <w:t>Location (Will it be in a mall? Gas station? Grocery store?)</w:t>
      </w:r>
    </w:p>
    <w:p w:rsidR="00250AF5" w:rsidRPr="00020222" w:rsidRDefault="00250AF5" w:rsidP="00250AF5">
      <w:pPr>
        <w:pStyle w:val="ListParagraph"/>
        <w:numPr>
          <w:ilvl w:val="0"/>
          <w:numId w:val="2"/>
        </w:numPr>
        <w:rPr>
          <w:rFonts w:ascii="Arial" w:hAnsi="Arial" w:cs="Arial"/>
          <w:sz w:val="24"/>
          <w:szCs w:val="24"/>
        </w:rPr>
      </w:pPr>
      <w:r w:rsidRPr="00020222">
        <w:rPr>
          <w:rFonts w:ascii="Arial" w:hAnsi="Arial" w:cs="Arial"/>
          <w:sz w:val="24"/>
          <w:szCs w:val="24"/>
        </w:rPr>
        <w:t>Rationale (Why is this a good place? Why is this kiosk needed?)</w:t>
      </w:r>
    </w:p>
    <w:p w:rsidR="00250AF5" w:rsidRPr="00020222" w:rsidRDefault="00250AF5" w:rsidP="00250AF5">
      <w:pPr>
        <w:pStyle w:val="ListParagraph"/>
        <w:numPr>
          <w:ilvl w:val="0"/>
          <w:numId w:val="2"/>
        </w:numPr>
        <w:rPr>
          <w:rFonts w:ascii="Arial" w:hAnsi="Arial" w:cs="Arial"/>
          <w:sz w:val="24"/>
          <w:szCs w:val="24"/>
        </w:rPr>
      </w:pPr>
      <w:r w:rsidRPr="00020222">
        <w:rPr>
          <w:rFonts w:ascii="Arial" w:hAnsi="Arial" w:cs="Arial"/>
          <w:sz w:val="24"/>
          <w:szCs w:val="24"/>
        </w:rPr>
        <w:t>Customer base (Who will benefit from this kiosk?)</w:t>
      </w:r>
    </w:p>
    <w:p w:rsidR="00250AF5" w:rsidRPr="00020222" w:rsidRDefault="00250AF5" w:rsidP="00250AF5">
      <w:pPr>
        <w:pStyle w:val="ListParagraph"/>
        <w:numPr>
          <w:ilvl w:val="0"/>
          <w:numId w:val="2"/>
        </w:numPr>
        <w:rPr>
          <w:rFonts w:ascii="Arial" w:hAnsi="Arial" w:cs="Arial"/>
          <w:sz w:val="24"/>
          <w:szCs w:val="24"/>
        </w:rPr>
      </w:pPr>
      <w:r w:rsidRPr="00020222">
        <w:rPr>
          <w:rFonts w:ascii="Arial" w:hAnsi="Arial" w:cs="Arial"/>
          <w:sz w:val="24"/>
          <w:szCs w:val="24"/>
        </w:rPr>
        <w:t>Reference page (if resources are used)</w:t>
      </w:r>
    </w:p>
    <w:p w:rsidR="00250AF5" w:rsidRPr="00020222" w:rsidRDefault="00250AF5" w:rsidP="00250AF5">
      <w:pPr>
        <w:rPr>
          <w:rFonts w:ascii="Arial" w:hAnsi="Arial" w:cs="Arial"/>
          <w:sz w:val="24"/>
          <w:szCs w:val="24"/>
        </w:rPr>
      </w:pPr>
      <w:r w:rsidRPr="00020222">
        <w:rPr>
          <w:rFonts w:ascii="Arial" w:hAnsi="Arial" w:cs="Arial"/>
          <w:sz w:val="24"/>
          <w:szCs w:val="24"/>
        </w:rPr>
        <w:t>This initial submission should be no more than two pages. Consider this your business proposal!</w:t>
      </w:r>
    </w:p>
    <w:p w:rsidR="00250AF5" w:rsidRDefault="00250AF5" w:rsidP="00250AF5">
      <w:pPr>
        <w:rPr>
          <w:rFonts w:ascii="Arial" w:hAnsi="Arial" w:cs="Arial"/>
          <w:sz w:val="24"/>
          <w:szCs w:val="24"/>
        </w:rPr>
      </w:pPr>
      <w:r w:rsidRPr="00020222">
        <w:rPr>
          <w:rFonts w:ascii="Arial" w:hAnsi="Arial" w:cs="Arial"/>
          <w:b/>
          <w:sz w:val="24"/>
          <w:szCs w:val="24"/>
        </w:rPr>
        <w:t xml:space="preserve">Late Policy: </w:t>
      </w:r>
      <w:r w:rsidRPr="00020222">
        <w:rPr>
          <w:rFonts w:ascii="Arial" w:hAnsi="Arial" w:cs="Arial"/>
          <w:sz w:val="24"/>
          <w:szCs w:val="24"/>
        </w:rPr>
        <w:t>For each day that this paper is late, you will receive a 10% reduction in your grade; up to four (4) days (Ex. One day late = minus 10 points; 2 days = minus 20 points, etc.). After the fourth day, you will receive feedback but a zero on the assignment. Please remember that you may turn this in early!</w:t>
      </w:r>
    </w:p>
    <w:p w:rsidR="00020222" w:rsidRPr="00020222" w:rsidRDefault="00020222" w:rsidP="00250AF5">
      <w:pPr>
        <w:rPr>
          <w:rFonts w:ascii="Arial" w:hAnsi="Arial" w:cs="Arial"/>
          <w:sz w:val="24"/>
          <w:szCs w:val="24"/>
        </w:rPr>
      </w:pPr>
      <w:r>
        <w:rPr>
          <w:rFonts w:ascii="Arial" w:hAnsi="Arial" w:cs="Arial"/>
          <w:sz w:val="24"/>
          <w:szCs w:val="24"/>
        </w:rPr>
        <w:t xml:space="preserve">Your grading rubric is below. </w:t>
      </w:r>
    </w:p>
    <w:p w:rsidR="00020222" w:rsidRPr="00020222" w:rsidRDefault="00020222">
      <w:pPr>
        <w:rPr>
          <w:rFonts w:ascii="Arial" w:hAnsi="Arial" w:cs="Arial"/>
          <w:b/>
          <w:sz w:val="24"/>
          <w:szCs w:val="24"/>
        </w:rPr>
      </w:pPr>
      <w:r w:rsidRPr="00020222">
        <w:rPr>
          <w:rFonts w:ascii="Arial" w:hAnsi="Arial" w:cs="Arial"/>
          <w:b/>
          <w:sz w:val="24"/>
          <w:szCs w:val="24"/>
        </w:rPr>
        <w:br w:type="page"/>
      </w:r>
    </w:p>
    <w:p w:rsidR="007A7BC6" w:rsidRPr="00020222" w:rsidRDefault="00020222" w:rsidP="00FA514D">
      <w:pPr>
        <w:jc w:val="center"/>
        <w:rPr>
          <w:rFonts w:ascii="Arial" w:hAnsi="Arial" w:cs="Arial"/>
          <w:b/>
          <w:sz w:val="24"/>
          <w:szCs w:val="24"/>
        </w:rPr>
      </w:pPr>
      <w:r>
        <w:rPr>
          <w:rFonts w:ascii="Arial" w:hAnsi="Arial" w:cs="Arial"/>
          <w:b/>
          <w:sz w:val="24"/>
          <w:szCs w:val="24"/>
        </w:rPr>
        <w:lastRenderedPageBreak/>
        <w:t xml:space="preserve">Course Project #1 </w:t>
      </w:r>
      <w:bookmarkStart w:id="0" w:name="_GoBack"/>
      <w:bookmarkEnd w:id="0"/>
      <w:r w:rsidR="00D72821" w:rsidRPr="00020222">
        <w:rPr>
          <w:rFonts w:ascii="Arial" w:hAnsi="Arial" w:cs="Arial"/>
          <w:b/>
          <w:sz w:val="24"/>
          <w:szCs w:val="24"/>
        </w:rPr>
        <w:t>Grading</w:t>
      </w:r>
      <w:r>
        <w:rPr>
          <w:rFonts w:ascii="Arial" w:hAnsi="Arial" w:cs="Arial"/>
          <w:b/>
          <w:sz w:val="24"/>
          <w:szCs w:val="24"/>
        </w:rPr>
        <w:t xml:space="preserve"> </w:t>
      </w:r>
      <w:r w:rsidR="00D72821" w:rsidRPr="00020222">
        <w:rPr>
          <w:rFonts w:ascii="Arial" w:hAnsi="Arial" w:cs="Arial"/>
          <w:b/>
          <w:sz w:val="24"/>
          <w:szCs w:val="24"/>
        </w:rPr>
        <w:t>Rubric</w:t>
      </w:r>
    </w:p>
    <w:tbl>
      <w:tblPr>
        <w:tblStyle w:val="GridTable4"/>
        <w:tblW w:w="5000" w:type="pct"/>
        <w:jc w:val="center"/>
        <w:tblLook w:val="04A0" w:firstRow="1" w:lastRow="0" w:firstColumn="1" w:lastColumn="0" w:noHBand="0" w:noVBand="1"/>
      </w:tblPr>
      <w:tblGrid>
        <w:gridCol w:w="1624"/>
        <w:gridCol w:w="2074"/>
        <w:gridCol w:w="2023"/>
        <w:gridCol w:w="2658"/>
        <w:gridCol w:w="971"/>
      </w:tblGrid>
      <w:tr w:rsidR="00D72821" w:rsidRPr="00020222" w:rsidTr="0002022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9" w:type="pct"/>
            <w:vAlign w:val="center"/>
          </w:tcPr>
          <w:p w:rsidR="007A7BC6" w:rsidRPr="00020222" w:rsidRDefault="00F150D2" w:rsidP="007809C6">
            <w:pPr>
              <w:jc w:val="center"/>
              <w:rPr>
                <w:rFonts w:ascii="Arial" w:hAnsi="Arial" w:cs="Arial"/>
                <w:bCs w:val="0"/>
                <w:sz w:val="24"/>
                <w:szCs w:val="24"/>
              </w:rPr>
            </w:pPr>
            <w:r w:rsidRPr="00020222">
              <w:rPr>
                <w:rFonts w:ascii="Arial" w:hAnsi="Arial" w:cs="Arial"/>
                <w:bCs w:val="0"/>
                <w:sz w:val="24"/>
                <w:szCs w:val="24"/>
              </w:rPr>
              <w:t>Criteria</w:t>
            </w:r>
          </w:p>
        </w:tc>
        <w:tc>
          <w:tcPr>
            <w:tcW w:w="1109" w:type="pct"/>
            <w:vAlign w:val="center"/>
          </w:tcPr>
          <w:p w:rsidR="007A7BC6"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Exemplary</w:t>
            </w:r>
          </w:p>
          <w:p w:rsidR="00F150D2"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90-100</w:t>
            </w:r>
            <w:r w:rsidR="006E797C" w:rsidRPr="00020222">
              <w:rPr>
                <w:rFonts w:ascii="Arial" w:hAnsi="Arial" w:cs="Arial"/>
                <w:bCs w:val="0"/>
                <w:sz w:val="24"/>
                <w:szCs w:val="24"/>
              </w:rPr>
              <w:t>%</w:t>
            </w:r>
          </w:p>
        </w:tc>
        <w:tc>
          <w:tcPr>
            <w:tcW w:w="1082" w:type="pct"/>
            <w:vAlign w:val="center"/>
          </w:tcPr>
          <w:p w:rsidR="007A7BC6"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Proficient</w:t>
            </w:r>
          </w:p>
          <w:p w:rsidR="00F150D2"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70-89</w:t>
            </w:r>
            <w:r w:rsidR="006E797C" w:rsidRPr="00020222">
              <w:rPr>
                <w:rFonts w:ascii="Arial" w:hAnsi="Arial" w:cs="Arial"/>
                <w:bCs w:val="0"/>
                <w:sz w:val="24"/>
                <w:szCs w:val="24"/>
              </w:rPr>
              <w:t>%</w:t>
            </w:r>
          </w:p>
        </w:tc>
        <w:tc>
          <w:tcPr>
            <w:tcW w:w="1421" w:type="pct"/>
            <w:vAlign w:val="center"/>
          </w:tcPr>
          <w:p w:rsidR="007A7BC6"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Needs Improvement</w:t>
            </w:r>
          </w:p>
          <w:p w:rsidR="00F150D2"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0-69</w:t>
            </w:r>
            <w:r w:rsidR="006E797C" w:rsidRPr="00020222">
              <w:rPr>
                <w:rFonts w:ascii="Arial" w:hAnsi="Arial" w:cs="Arial"/>
                <w:bCs w:val="0"/>
                <w:sz w:val="24"/>
                <w:szCs w:val="24"/>
              </w:rPr>
              <w:t>%</w:t>
            </w:r>
          </w:p>
        </w:tc>
        <w:tc>
          <w:tcPr>
            <w:tcW w:w="519" w:type="pct"/>
            <w:vAlign w:val="center"/>
          </w:tcPr>
          <w:p w:rsidR="007A7BC6" w:rsidRPr="00020222" w:rsidRDefault="00F150D2" w:rsidP="007809C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020222">
              <w:rPr>
                <w:rFonts w:ascii="Arial" w:hAnsi="Arial" w:cs="Arial"/>
                <w:bCs w:val="0"/>
                <w:sz w:val="24"/>
                <w:szCs w:val="24"/>
              </w:rPr>
              <w:t>Total</w:t>
            </w:r>
          </w:p>
        </w:tc>
      </w:tr>
      <w:tr w:rsidR="00D72821" w:rsidRPr="00020222" w:rsidTr="000202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9" w:type="pct"/>
            <w:vAlign w:val="center"/>
          </w:tcPr>
          <w:p w:rsidR="007A7BC6" w:rsidRPr="00020222" w:rsidRDefault="00020222" w:rsidP="00FA514D">
            <w:pPr>
              <w:rPr>
                <w:rFonts w:ascii="Arial" w:hAnsi="Arial" w:cs="Arial"/>
                <w:b w:val="0"/>
                <w:bCs w:val="0"/>
                <w:sz w:val="24"/>
                <w:szCs w:val="24"/>
              </w:rPr>
            </w:pPr>
            <w:r w:rsidRPr="00020222">
              <w:rPr>
                <w:rFonts w:ascii="Arial" w:hAnsi="Arial" w:cs="Arial"/>
                <w:b w:val="0"/>
                <w:bCs w:val="0"/>
                <w:sz w:val="24"/>
                <w:szCs w:val="24"/>
              </w:rPr>
              <w:t>Content</w:t>
            </w:r>
          </w:p>
        </w:tc>
        <w:tc>
          <w:tcPr>
            <w:tcW w:w="1109" w:type="pct"/>
            <w:vAlign w:val="center"/>
          </w:tcPr>
          <w:p w:rsidR="00020222" w:rsidRPr="00020222" w:rsidRDefault="00020222" w:rsidP="000202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 xml:space="preserve">Clearly defines the </w:t>
            </w:r>
            <w:r w:rsidRPr="00020222">
              <w:rPr>
                <w:rFonts w:ascii="Arial" w:hAnsi="Arial" w:cs="Arial"/>
                <w:sz w:val="24"/>
                <w:szCs w:val="24"/>
              </w:rPr>
              <w:t>business</w:t>
            </w:r>
            <w:r w:rsidRPr="00020222">
              <w:rPr>
                <w:rFonts w:ascii="Arial" w:hAnsi="Arial" w:cs="Arial"/>
                <w:sz w:val="24"/>
                <w:szCs w:val="24"/>
              </w:rPr>
              <w:t xml:space="preserve"> and includes all key components of the answer.</w:t>
            </w:r>
          </w:p>
          <w:p w:rsidR="007A7BC6" w:rsidRPr="00020222" w:rsidRDefault="00020222" w:rsidP="000202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 xml:space="preserve">Includes all components of the </w:t>
            </w:r>
            <w:r w:rsidRPr="00020222">
              <w:rPr>
                <w:rFonts w:ascii="Arial" w:hAnsi="Arial" w:cs="Arial"/>
                <w:sz w:val="24"/>
                <w:szCs w:val="24"/>
              </w:rPr>
              <w:t>kiosk</w:t>
            </w:r>
            <w:r w:rsidRPr="00020222">
              <w:rPr>
                <w:rFonts w:ascii="Arial" w:hAnsi="Arial" w:cs="Arial"/>
                <w:sz w:val="24"/>
                <w:szCs w:val="24"/>
              </w:rPr>
              <w:t xml:space="preserve"> plan. (</w:t>
            </w:r>
            <w:r w:rsidRPr="00020222">
              <w:rPr>
                <w:rFonts w:ascii="Arial" w:hAnsi="Arial" w:cs="Arial"/>
                <w:sz w:val="24"/>
                <w:szCs w:val="24"/>
              </w:rPr>
              <w:t>location, rationale, customer base</w:t>
            </w:r>
            <w:r w:rsidRPr="00020222">
              <w:rPr>
                <w:rFonts w:ascii="Arial" w:hAnsi="Arial" w:cs="Arial"/>
                <w:sz w:val="24"/>
                <w:szCs w:val="24"/>
              </w:rPr>
              <w:t xml:space="preserve">)  </w:t>
            </w:r>
          </w:p>
        </w:tc>
        <w:tc>
          <w:tcPr>
            <w:tcW w:w="1082" w:type="pct"/>
            <w:vAlign w:val="center"/>
          </w:tcPr>
          <w:p w:rsidR="007A7BC6" w:rsidRPr="00020222" w:rsidRDefault="00020222" w:rsidP="007809C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Defines the issue but is still missing key components of the answer.</w:t>
            </w:r>
          </w:p>
        </w:tc>
        <w:tc>
          <w:tcPr>
            <w:tcW w:w="1421" w:type="pct"/>
            <w:vAlign w:val="center"/>
          </w:tcPr>
          <w:p w:rsidR="007A7BC6" w:rsidRPr="00020222" w:rsidRDefault="00020222" w:rsidP="007809C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Does not clearly define the issue. It is missing key components of the answer.</w:t>
            </w:r>
          </w:p>
        </w:tc>
        <w:tc>
          <w:tcPr>
            <w:tcW w:w="519" w:type="pct"/>
            <w:vAlign w:val="center"/>
          </w:tcPr>
          <w:p w:rsidR="007A7BC6" w:rsidRPr="00020222" w:rsidRDefault="00020222" w:rsidP="007809C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/70</w:t>
            </w:r>
          </w:p>
        </w:tc>
      </w:tr>
      <w:tr w:rsidR="00020222" w:rsidRPr="00020222" w:rsidTr="00020222">
        <w:trPr>
          <w:jc w:val="center"/>
        </w:trPr>
        <w:tc>
          <w:tcPr>
            <w:cnfStyle w:val="001000000000" w:firstRow="0" w:lastRow="0" w:firstColumn="1" w:lastColumn="0" w:oddVBand="0" w:evenVBand="0" w:oddHBand="0" w:evenHBand="0" w:firstRowFirstColumn="0" w:firstRowLastColumn="0" w:lastRowFirstColumn="0" w:lastRowLastColumn="0"/>
            <w:tcW w:w="869" w:type="pct"/>
            <w:vAlign w:val="center"/>
          </w:tcPr>
          <w:p w:rsidR="00020222" w:rsidRPr="00020222" w:rsidRDefault="00020222" w:rsidP="00020222">
            <w:pPr>
              <w:rPr>
                <w:rFonts w:ascii="Arial" w:hAnsi="Arial" w:cs="Arial"/>
                <w:b w:val="0"/>
                <w:bCs w:val="0"/>
                <w:sz w:val="24"/>
                <w:szCs w:val="24"/>
              </w:rPr>
            </w:pPr>
            <w:r w:rsidRPr="00020222">
              <w:rPr>
                <w:rFonts w:ascii="Arial" w:hAnsi="Arial" w:cs="Arial"/>
                <w:b w:val="0"/>
                <w:bCs w:val="0"/>
                <w:sz w:val="24"/>
                <w:szCs w:val="24"/>
              </w:rPr>
              <w:t xml:space="preserve">APA </w:t>
            </w:r>
          </w:p>
        </w:tc>
        <w:tc>
          <w:tcPr>
            <w:tcW w:w="1109" w:type="pct"/>
            <w:vAlign w:val="center"/>
          </w:tcPr>
          <w:p w:rsidR="00020222" w:rsidRPr="00020222" w:rsidRDefault="00020222" w:rsidP="0002022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20222">
              <w:rPr>
                <w:rFonts w:ascii="Arial" w:hAnsi="Arial" w:cs="Arial"/>
                <w:sz w:val="24"/>
                <w:szCs w:val="24"/>
              </w:rPr>
              <w:t>APA formatted with demonstrated understanding; less than 3 mistakes</w:t>
            </w:r>
          </w:p>
        </w:tc>
        <w:tc>
          <w:tcPr>
            <w:tcW w:w="1082" w:type="pct"/>
            <w:vAlign w:val="center"/>
          </w:tcPr>
          <w:p w:rsidR="00020222" w:rsidRPr="00020222" w:rsidRDefault="00020222" w:rsidP="0002022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20222">
              <w:rPr>
                <w:rFonts w:ascii="Arial" w:hAnsi="Arial" w:cs="Arial"/>
                <w:sz w:val="24"/>
                <w:szCs w:val="24"/>
              </w:rPr>
              <w:t>APA formatted with less than five mistakes</w:t>
            </w:r>
          </w:p>
        </w:tc>
        <w:tc>
          <w:tcPr>
            <w:tcW w:w="1421" w:type="pct"/>
            <w:vAlign w:val="center"/>
          </w:tcPr>
          <w:p w:rsidR="00020222" w:rsidRPr="00020222" w:rsidRDefault="00020222" w:rsidP="0002022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20222">
              <w:rPr>
                <w:rFonts w:ascii="Arial" w:hAnsi="Arial" w:cs="Arial"/>
                <w:sz w:val="24"/>
                <w:szCs w:val="24"/>
              </w:rPr>
              <w:t>APA formatting/components missing</w:t>
            </w:r>
          </w:p>
        </w:tc>
        <w:tc>
          <w:tcPr>
            <w:tcW w:w="519" w:type="pct"/>
            <w:vAlign w:val="center"/>
          </w:tcPr>
          <w:p w:rsidR="00020222" w:rsidRPr="00020222" w:rsidRDefault="00020222" w:rsidP="0002022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20222">
              <w:rPr>
                <w:rFonts w:ascii="Arial" w:hAnsi="Arial" w:cs="Arial"/>
                <w:sz w:val="24"/>
                <w:szCs w:val="24"/>
              </w:rPr>
              <w:t>/15</w:t>
            </w:r>
          </w:p>
        </w:tc>
      </w:tr>
      <w:tr w:rsidR="00020222" w:rsidRPr="00020222" w:rsidTr="000202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9" w:type="pct"/>
            <w:vAlign w:val="center"/>
          </w:tcPr>
          <w:p w:rsidR="00020222" w:rsidRPr="00020222" w:rsidRDefault="00020222" w:rsidP="00020222">
            <w:pPr>
              <w:rPr>
                <w:rFonts w:ascii="Arial" w:hAnsi="Arial" w:cs="Arial"/>
                <w:b w:val="0"/>
                <w:bCs w:val="0"/>
                <w:sz w:val="24"/>
                <w:szCs w:val="24"/>
              </w:rPr>
            </w:pPr>
            <w:r>
              <w:rPr>
                <w:rFonts w:ascii="Arial" w:hAnsi="Arial" w:cs="Arial"/>
                <w:b w:val="0"/>
                <w:bCs w:val="0"/>
                <w:sz w:val="24"/>
                <w:szCs w:val="24"/>
              </w:rPr>
              <w:t>Professional Writing &amp; Academic Tone</w:t>
            </w:r>
          </w:p>
        </w:tc>
        <w:tc>
          <w:tcPr>
            <w:tcW w:w="1109" w:type="pct"/>
            <w:vAlign w:val="center"/>
          </w:tcPr>
          <w:p w:rsidR="00020222" w:rsidRPr="00020222" w:rsidRDefault="00020222" w:rsidP="000202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Writing and format is clear, professional, appropriate academic tone and is error free</w:t>
            </w:r>
          </w:p>
        </w:tc>
        <w:tc>
          <w:tcPr>
            <w:tcW w:w="1082" w:type="pct"/>
            <w:vAlign w:val="center"/>
          </w:tcPr>
          <w:p w:rsidR="00020222" w:rsidRPr="00020222" w:rsidRDefault="00020222" w:rsidP="000202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Few errors that do not impede professional presentation, some variance on academic tone</w:t>
            </w:r>
          </w:p>
        </w:tc>
        <w:tc>
          <w:tcPr>
            <w:tcW w:w="1421" w:type="pct"/>
            <w:vAlign w:val="center"/>
          </w:tcPr>
          <w:p w:rsidR="00020222" w:rsidRPr="00020222" w:rsidRDefault="00020222" w:rsidP="000202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 xml:space="preserve">Errors impede professional presentation, guidelines not followed, first/second person point of view, non-academic tone. </w:t>
            </w:r>
          </w:p>
        </w:tc>
        <w:tc>
          <w:tcPr>
            <w:tcW w:w="519" w:type="pct"/>
            <w:vAlign w:val="center"/>
          </w:tcPr>
          <w:p w:rsidR="00020222" w:rsidRPr="00020222" w:rsidRDefault="00020222" w:rsidP="000202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20222">
              <w:rPr>
                <w:rFonts w:ascii="Arial" w:hAnsi="Arial" w:cs="Arial"/>
                <w:sz w:val="24"/>
                <w:szCs w:val="24"/>
              </w:rPr>
              <w:t>/15</w:t>
            </w:r>
          </w:p>
        </w:tc>
      </w:tr>
      <w:tr w:rsidR="00020222" w:rsidRPr="00020222" w:rsidTr="00020222">
        <w:trPr>
          <w:jc w:val="center"/>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rsidR="00020222" w:rsidRPr="00020222" w:rsidRDefault="00020222" w:rsidP="00020222">
            <w:pPr>
              <w:rPr>
                <w:rFonts w:ascii="Arial" w:hAnsi="Arial" w:cs="Arial"/>
                <w:sz w:val="24"/>
                <w:szCs w:val="24"/>
              </w:rPr>
            </w:pPr>
            <w:r w:rsidRPr="00020222">
              <w:rPr>
                <w:rFonts w:ascii="Arial" w:hAnsi="Arial" w:cs="Arial"/>
                <w:sz w:val="24"/>
                <w:szCs w:val="24"/>
              </w:rPr>
              <w:t>Instructor Feedback:</w:t>
            </w:r>
          </w:p>
          <w:p w:rsidR="00020222" w:rsidRPr="00020222" w:rsidRDefault="00020222" w:rsidP="00020222">
            <w:pPr>
              <w:rPr>
                <w:rFonts w:ascii="Arial" w:hAnsi="Arial" w:cs="Arial"/>
                <w:sz w:val="24"/>
                <w:szCs w:val="24"/>
              </w:rPr>
            </w:pPr>
          </w:p>
          <w:p w:rsidR="00020222" w:rsidRPr="00020222" w:rsidRDefault="00020222" w:rsidP="00020222">
            <w:pPr>
              <w:jc w:val="right"/>
              <w:rPr>
                <w:rFonts w:ascii="Arial" w:hAnsi="Arial" w:cs="Arial"/>
                <w:sz w:val="24"/>
                <w:szCs w:val="24"/>
              </w:rPr>
            </w:pPr>
            <w:r w:rsidRPr="00020222">
              <w:rPr>
                <w:rFonts w:ascii="Arial" w:hAnsi="Arial" w:cs="Arial"/>
                <w:sz w:val="24"/>
                <w:szCs w:val="24"/>
              </w:rPr>
              <w:t xml:space="preserve">Total:  XX/100 </w:t>
            </w:r>
          </w:p>
        </w:tc>
      </w:tr>
    </w:tbl>
    <w:p w:rsidR="007A7BC6" w:rsidRPr="00020222" w:rsidRDefault="007A7BC6" w:rsidP="007A7BC6">
      <w:pPr>
        <w:rPr>
          <w:rFonts w:ascii="Arial" w:hAnsi="Arial" w:cs="Arial"/>
          <w:sz w:val="24"/>
          <w:szCs w:val="24"/>
        </w:rPr>
      </w:pPr>
    </w:p>
    <w:p w:rsidR="00D1652C" w:rsidRPr="00020222" w:rsidRDefault="008D4E62">
      <w:pPr>
        <w:rPr>
          <w:rFonts w:ascii="Arial" w:hAnsi="Arial" w:cs="Arial"/>
          <w:sz w:val="24"/>
          <w:szCs w:val="24"/>
        </w:rPr>
      </w:pPr>
      <w:r w:rsidRPr="00020222">
        <w:rPr>
          <w:rFonts w:ascii="Arial" w:hAnsi="Arial" w:cs="Arial"/>
          <w:sz w:val="24"/>
          <w:szCs w:val="24"/>
        </w:rPr>
        <w:t xml:space="preserve"> </w:t>
      </w:r>
      <w:r w:rsidR="008C655E" w:rsidRPr="00020222">
        <w:rPr>
          <w:rFonts w:ascii="Arial" w:hAnsi="Arial" w:cs="Arial"/>
          <w:sz w:val="24"/>
          <w:szCs w:val="24"/>
        </w:rPr>
        <w:t xml:space="preserve">   </w:t>
      </w:r>
    </w:p>
    <w:p w:rsidR="00D1652C" w:rsidRPr="00020222" w:rsidRDefault="00D1652C" w:rsidP="00D1652C">
      <w:pPr>
        <w:jc w:val="center"/>
        <w:rPr>
          <w:rFonts w:ascii="Arial" w:hAnsi="Arial" w:cs="Arial"/>
          <w:b/>
          <w:sz w:val="24"/>
          <w:szCs w:val="24"/>
        </w:rPr>
      </w:pPr>
      <w:r w:rsidRPr="00020222">
        <w:rPr>
          <w:rFonts w:ascii="Arial" w:hAnsi="Arial" w:cs="Arial"/>
          <w:sz w:val="24"/>
          <w:szCs w:val="24"/>
        </w:rPr>
        <w:br w:type="page"/>
      </w:r>
    </w:p>
    <w:p w:rsidR="00B02C0E" w:rsidRPr="00020222" w:rsidRDefault="00B02C0E">
      <w:pPr>
        <w:rPr>
          <w:rFonts w:ascii="Arial" w:hAnsi="Arial" w:cs="Arial"/>
          <w:sz w:val="24"/>
          <w:szCs w:val="24"/>
        </w:rPr>
      </w:pPr>
    </w:p>
    <w:sectPr w:rsidR="00B02C0E" w:rsidRPr="00020222" w:rsidSect="00020222">
      <w:headerReference w:type="default" r:id="rId7"/>
      <w:headerReference w:type="first" r:id="rId8"/>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8C5" w:rsidRDefault="007938C5" w:rsidP="000C229C">
      <w:pPr>
        <w:spacing w:after="0" w:line="240" w:lineRule="auto"/>
      </w:pPr>
      <w:r>
        <w:separator/>
      </w:r>
    </w:p>
  </w:endnote>
  <w:endnote w:type="continuationSeparator" w:id="0">
    <w:p w:rsidR="007938C5" w:rsidRDefault="007938C5" w:rsidP="000C2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8C5" w:rsidRDefault="007938C5" w:rsidP="000C229C">
      <w:pPr>
        <w:spacing w:after="0" w:line="240" w:lineRule="auto"/>
      </w:pPr>
      <w:r>
        <w:separator/>
      </w:r>
    </w:p>
  </w:footnote>
  <w:footnote w:type="continuationSeparator" w:id="0">
    <w:p w:rsidR="007938C5" w:rsidRDefault="007938C5" w:rsidP="000C22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29C" w:rsidRDefault="000C229C" w:rsidP="000C229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222" w:rsidRDefault="00020222" w:rsidP="00020222">
    <w:pPr>
      <w:pStyle w:val="Header"/>
      <w:jc w:val="center"/>
    </w:pPr>
    <w:r>
      <w:rPr>
        <w:noProof/>
      </w:rPr>
      <w:drawing>
        <wp:inline distT="0" distB="0" distL="0" distR="0" wp14:anchorId="5A086EB5" wp14:editId="108C0999">
          <wp:extent cx="5081905" cy="74739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081905" cy="74739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364C91"/>
    <w:multiLevelType w:val="hybridMultilevel"/>
    <w:tmpl w:val="33B8A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981D92"/>
    <w:multiLevelType w:val="hybridMultilevel"/>
    <w:tmpl w:val="2D021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55E"/>
    <w:rsid w:val="00020222"/>
    <w:rsid w:val="000C229C"/>
    <w:rsid w:val="00196565"/>
    <w:rsid w:val="001A6A23"/>
    <w:rsid w:val="00250AF5"/>
    <w:rsid w:val="002A747F"/>
    <w:rsid w:val="003E75F2"/>
    <w:rsid w:val="00464A23"/>
    <w:rsid w:val="005657A0"/>
    <w:rsid w:val="006E797C"/>
    <w:rsid w:val="00777359"/>
    <w:rsid w:val="007938C5"/>
    <w:rsid w:val="007A7BC6"/>
    <w:rsid w:val="008C655E"/>
    <w:rsid w:val="008D4E62"/>
    <w:rsid w:val="00A550CB"/>
    <w:rsid w:val="00B02C0E"/>
    <w:rsid w:val="00BE1507"/>
    <w:rsid w:val="00D1652C"/>
    <w:rsid w:val="00D72821"/>
    <w:rsid w:val="00F150D2"/>
    <w:rsid w:val="00FA5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978BFC4-3CB7-4728-8156-11921BE1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BC6"/>
    <w:pPr>
      <w:ind w:left="720"/>
      <w:contextualSpacing/>
    </w:pPr>
  </w:style>
  <w:style w:type="table" w:styleId="GridTable4">
    <w:name w:val="Grid Table 4"/>
    <w:basedOn w:val="TableNormal"/>
    <w:uiPriority w:val="49"/>
    <w:rsid w:val="00D72821"/>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0C22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229C"/>
  </w:style>
  <w:style w:type="paragraph" w:styleId="Footer">
    <w:name w:val="footer"/>
    <w:basedOn w:val="Normal"/>
    <w:link w:val="FooterChar"/>
    <w:uiPriority w:val="99"/>
    <w:unhideWhenUsed/>
    <w:rsid w:val="000C22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Strayer University</Company>
  <LinksUpToDate>false</LinksUpToDate>
  <CharactersWithSpaces>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Ash, Deborah</cp:lastModifiedBy>
  <cp:revision>2</cp:revision>
  <dcterms:created xsi:type="dcterms:W3CDTF">2014-07-30T14:03:00Z</dcterms:created>
  <dcterms:modified xsi:type="dcterms:W3CDTF">2014-07-30T14:03:00Z</dcterms:modified>
</cp:coreProperties>
</file>