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7FAF" w:rsidRPr="005B7FAF" w:rsidRDefault="005B7FAF" w:rsidP="005B7FAF">
      <w:pPr>
        <w:shd w:val="clear" w:color="auto" w:fill="FAFAFA"/>
        <w:spacing w:after="0" w:line="240" w:lineRule="auto"/>
        <w:outlineLvl w:val="0"/>
        <w:rPr>
          <w:rFonts w:ascii="Arial" w:eastAsia="Times New Roman" w:hAnsi="Arial" w:cs="Arial"/>
          <w:color w:val="353535"/>
          <w:kern w:val="36"/>
          <w:sz w:val="20"/>
          <w:szCs w:val="20"/>
        </w:rPr>
      </w:pPr>
      <w:r w:rsidRPr="005B7FAF">
        <w:rPr>
          <w:rFonts w:ascii="inherit" w:eastAsia="Times New Roman" w:hAnsi="inherit" w:cs="Arial"/>
          <w:color w:val="666666"/>
          <w:kern w:val="36"/>
          <w:sz w:val="35"/>
          <w:szCs w:val="35"/>
        </w:rPr>
        <w:t>Assig</w:t>
      </w:r>
      <w:bookmarkStart w:id="0" w:name="_GoBack"/>
      <w:bookmarkEnd w:id="0"/>
      <w:r w:rsidRPr="005B7FAF">
        <w:rPr>
          <w:rFonts w:ascii="inherit" w:eastAsia="Times New Roman" w:hAnsi="inherit" w:cs="Arial"/>
          <w:color w:val="666666"/>
          <w:kern w:val="36"/>
          <w:sz w:val="35"/>
          <w:szCs w:val="35"/>
        </w:rPr>
        <w:t>nment 1 Prominent Business Leaders - Submit Files</w:t>
      </w:r>
    </w:p>
    <w:p w:rsidR="005B7FAF" w:rsidRPr="005B7FAF" w:rsidRDefault="005B7FAF" w:rsidP="005B7FAF">
      <w:pPr>
        <w:pBdr>
          <w:bottom w:val="single" w:sz="6" w:space="1" w:color="auto"/>
        </w:pBdr>
        <w:spacing w:after="0" w:line="240" w:lineRule="auto"/>
        <w:jc w:val="center"/>
        <w:rPr>
          <w:rFonts w:ascii="Arial" w:eastAsia="Times New Roman" w:hAnsi="Arial" w:cs="Arial"/>
          <w:vanish/>
          <w:sz w:val="16"/>
          <w:szCs w:val="16"/>
        </w:rPr>
      </w:pPr>
      <w:r w:rsidRPr="005B7FAF">
        <w:rPr>
          <w:rFonts w:ascii="Arial" w:eastAsia="Times New Roman" w:hAnsi="Arial" w:cs="Arial"/>
          <w:vanish/>
          <w:sz w:val="16"/>
          <w:szCs w:val="16"/>
        </w:rPr>
        <w:t>Top of Form</w:t>
      </w:r>
    </w:p>
    <w:tbl>
      <w:tblPr>
        <w:tblW w:w="14100" w:type="dxa"/>
        <w:tblCellMar>
          <w:top w:w="15" w:type="dxa"/>
          <w:left w:w="15" w:type="dxa"/>
          <w:bottom w:w="15" w:type="dxa"/>
          <w:right w:w="15" w:type="dxa"/>
        </w:tblCellMar>
        <w:tblLook w:val="04A0" w:firstRow="1" w:lastRow="0" w:firstColumn="1" w:lastColumn="0" w:noHBand="0" w:noVBand="1"/>
      </w:tblPr>
      <w:tblGrid>
        <w:gridCol w:w="13990"/>
        <w:gridCol w:w="110"/>
      </w:tblGrid>
      <w:tr w:rsidR="005B7FAF" w:rsidRPr="005B7FAF" w:rsidTr="005B7FAF">
        <w:tc>
          <w:tcPr>
            <w:tcW w:w="0" w:type="auto"/>
            <w:gridSpan w:val="2"/>
            <w:tcMar>
              <w:top w:w="15" w:type="dxa"/>
              <w:left w:w="15" w:type="dxa"/>
              <w:bottom w:w="150" w:type="dxa"/>
              <w:right w:w="15" w:type="dxa"/>
            </w:tcMar>
            <w:vAlign w:val="center"/>
            <w:hideMark/>
          </w:tcPr>
          <w:p w:rsidR="005B7FAF" w:rsidRPr="005B7FAF" w:rsidRDefault="005B7FAF" w:rsidP="005B7FAF">
            <w:pPr>
              <w:spacing w:after="0" w:line="240" w:lineRule="atLeast"/>
              <w:divId w:val="326396556"/>
              <w:rPr>
                <w:rFonts w:ascii="Times New Roman" w:eastAsia="Times New Roman" w:hAnsi="Times New Roman" w:cs="Times New Roman"/>
                <w:sz w:val="24"/>
                <w:szCs w:val="24"/>
              </w:rPr>
            </w:pPr>
            <w:hyperlink r:id="rId5" w:history="1">
              <w:r w:rsidRPr="005B7FAF">
                <w:rPr>
                  <w:rFonts w:ascii="Times New Roman" w:eastAsia="Times New Roman" w:hAnsi="Times New Roman" w:cs="Times New Roman"/>
                  <w:noProof/>
                  <w:color w:val="00617F"/>
                  <w:sz w:val="24"/>
                  <w:szCs w:val="24"/>
                </w:rPr>
                <w:drawing>
                  <wp:inline distT="0" distB="0" distL="0" distR="0">
                    <wp:extent cx="152400" cy="152400"/>
                    <wp:effectExtent l="0" t="0" r="0" b="0"/>
                    <wp:docPr id="2" name="Picture 2" descr="https://learn.umuc.edu/d2l/img/0/Shared.Main.actHide.png?v=10.6.8.4741-164">
                      <a:hlinkClick xmlns:a="http://schemas.openxmlformats.org/drawingml/2006/main" r:id="rId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h" descr="https://learn.umuc.edu/d2l/img/0/Shared.Main.actHide.png?v=10.6.8.4741-164">
                              <a:hlinkClick r:id="rId5"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B7FAF">
                <w:rPr>
                  <w:rFonts w:ascii="Times New Roman" w:eastAsia="Times New Roman" w:hAnsi="Times New Roman" w:cs="Times New Roman"/>
                  <w:color w:val="00617F"/>
                  <w:sz w:val="24"/>
                  <w:szCs w:val="24"/>
                </w:rPr>
                <w:t>Hide Submission Folder Information</w:t>
              </w:r>
            </w:hyperlink>
          </w:p>
        </w:tc>
      </w:tr>
      <w:tr w:rsidR="005B7FAF" w:rsidRPr="005B7FAF" w:rsidTr="005B7FAF">
        <w:tc>
          <w:tcPr>
            <w:tcW w:w="5910" w:type="dxa"/>
            <w:noWrap/>
            <w:tcMar>
              <w:top w:w="15" w:type="dxa"/>
              <w:left w:w="15" w:type="dxa"/>
              <w:bottom w:w="15" w:type="dxa"/>
              <w:right w:w="45" w:type="dxa"/>
            </w:tcMar>
            <w:hideMark/>
          </w:tcPr>
          <w:p w:rsidR="005B7FAF" w:rsidRPr="005B7FAF" w:rsidRDefault="005B7FAF" w:rsidP="005B7FAF">
            <w:pPr>
              <w:spacing w:after="0" w:line="240" w:lineRule="atLeast"/>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Submission Folder</w:t>
            </w:r>
          </w:p>
        </w:tc>
        <w:tc>
          <w:tcPr>
            <w:tcW w:w="0" w:type="auto"/>
            <w:vAlign w:val="center"/>
            <w:hideMark/>
          </w:tcPr>
          <w:p w:rsidR="005B7FAF" w:rsidRPr="005B7FAF" w:rsidRDefault="005B7FAF" w:rsidP="005B7FAF">
            <w:pPr>
              <w:spacing w:after="0" w:line="240" w:lineRule="atLeast"/>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 </w:t>
            </w:r>
          </w:p>
        </w:tc>
      </w:tr>
      <w:tr w:rsidR="005B7FAF" w:rsidRPr="005B7FAF" w:rsidTr="005B7FAF">
        <w:tc>
          <w:tcPr>
            <w:tcW w:w="0" w:type="auto"/>
            <w:gridSpan w:val="2"/>
            <w:tcMar>
              <w:top w:w="0" w:type="dxa"/>
              <w:left w:w="0" w:type="dxa"/>
              <w:bottom w:w="300" w:type="dxa"/>
              <w:right w:w="45" w:type="dxa"/>
            </w:tcMar>
            <w:hideMark/>
          </w:tcPr>
          <w:p w:rsidR="005B7FAF" w:rsidRPr="005B7FAF" w:rsidRDefault="005B7FAF" w:rsidP="005B7FAF">
            <w:pPr>
              <w:spacing w:after="0" w:line="240" w:lineRule="atLeast"/>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Assignment 1 Prominent Business Leaders</w:t>
            </w:r>
          </w:p>
        </w:tc>
      </w:tr>
      <w:tr w:rsidR="005B7FAF" w:rsidRPr="005B7FAF" w:rsidTr="005B7FAF">
        <w:tc>
          <w:tcPr>
            <w:tcW w:w="5910" w:type="dxa"/>
            <w:noWrap/>
            <w:tcMar>
              <w:top w:w="15" w:type="dxa"/>
              <w:left w:w="15" w:type="dxa"/>
              <w:bottom w:w="15" w:type="dxa"/>
              <w:right w:w="45" w:type="dxa"/>
            </w:tcMar>
            <w:hideMark/>
          </w:tcPr>
          <w:p w:rsidR="005B7FAF" w:rsidRPr="005B7FAF" w:rsidRDefault="005B7FAF" w:rsidP="005B7FAF">
            <w:pPr>
              <w:spacing w:after="0" w:line="240" w:lineRule="atLeast"/>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Instructions</w:t>
            </w:r>
          </w:p>
        </w:tc>
        <w:tc>
          <w:tcPr>
            <w:tcW w:w="0" w:type="auto"/>
            <w:vAlign w:val="center"/>
            <w:hideMark/>
          </w:tcPr>
          <w:p w:rsidR="005B7FAF" w:rsidRPr="005B7FAF" w:rsidRDefault="005B7FAF" w:rsidP="005B7FAF">
            <w:pPr>
              <w:spacing w:after="0" w:line="240" w:lineRule="atLeast"/>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 </w:t>
            </w:r>
          </w:p>
        </w:tc>
      </w:tr>
      <w:tr w:rsidR="005B7FAF" w:rsidRPr="005B7FAF" w:rsidTr="005B7FAF">
        <w:tc>
          <w:tcPr>
            <w:tcW w:w="0" w:type="auto"/>
            <w:gridSpan w:val="2"/>
            <w:tcMar>
              <w:top w:w="0" w:type="dxa"/>
              <w:left w:w="0" w:type="dxa"/>
              <w:bottom w:w="300" w:type="dxa"/>
              <w:right w:w="45" w:type="dxa"/>
            </w:tcMar>
            <w:hideMark/>
          </w:tcPr>
          <w:p w:rsidR="005B7FAF" w:rsidRPr="005B7FAF" w:rsidRDefault="005B7FAF" w:rsidP="00FE5F35">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Assignment 1</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Assignment Purpose:</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In the first four weeks of this class the students have examined the difference between leadership in the 20</w:t>
            </w:r>
            <w:r w:rsidRPr="005B7FAF">
              <w:rPr>
                <w:rFonts w:ascii="Times New Roman" w:eastAsia="Times New Roman" w:hAnsi="Times New Roman" w:cs="Times New Roman"/>
                <w:sz w:val="24"/>
                <w:szCs w:val="24"/>
                <w:vertAlign w:val="superscript"/>
              </w:rPr>
              <w:t>th</w:t>
            </w:r>
            <w:r w:rsidRPr="005B7FAF">
              <w:rPr>
                <w:rFonts w:ascii="Times New Roman" w:eastAsia="Times New Roman" w:hAnsi="Times New Roman" w:cs="Times New Roman"/>
                <w:sz w:val="24"/>
                <w:szCs w:val="24"/>
              </w:rPr>
              <w:t> and 21</w:t>
            </w:r>
            <w:r w:rsidRPr="005B7FAF">
              <w:rPr>
                <w:rFonts w:ascii="Times New Roman" w:eastAsia="Times New Roman" w:hAnsi="Times New Roman" w:cs="Times New Roman"/>
                <w:sz w:val="24"/>
                <w:szCs w:val="24"/>
                <w:vertAlign w:val="superscript"/>
              </w:rPr>
              <w:t>st</w:t>
            </w:r>
            <w:r w:rsidRPr="005B7FAF">
              <w:rPr>
                <w:rFonts w:ascii="Times New Roman" w:eastAsia="Times New Roman" w:hAnsi="Times New Roman" w:cs="Times New Roman"/>
                <w:sz w:val="24"/>
                <w:szCs w:val="24"/>
              </w:rPr>
              <w:t> century. They have examined the need for leaders to develop leadership styles and presence as a way to help build followers.  Also, the need to build trust for relationship building in the organization was examined. Globalization movement in the industry was the final discussion topic which examines the unique leadership challenges in the 21</w:t>
            </w:r>
            <w:r w:rsidRPr="005B7FAF">
              <w:rPr>
                <w:rFonts w:ascii="Times New Roman" w:eastAsia="Times New Roman" w:hAnsi="Times New Roman" w:cs="Times New Roman"/>
                <w:sz w:val="24"/>
                <w:szCs w:val="24"/>
                <w:vertAlign w:val="superscript"/>
              </w:rPr>
              <w:t>st</w:t>
            </w:r>
            <w:r w:rsidRPr="005B7FAF">
              <w:rPr>
                <w:rFonts w:ascii="Times New Roman" w:eastAsia="Times New Roman" w:hAnsi="Times New Roman" w:cs="Times New Roman"/>
                <w:sz w:val="24"/>
                <w:szCs w:val="24"/>
              </w:rPr>
              <w:t> century.</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For this assignment, students will research several business leaders to discover their views on leadership skills needed for the 21</w:t>
            </w:r>
            <w:r w:rsidRPr="005B7FAF">
              <w:rPr>
                <w:rFonts w:ascii="Times New Roman" w:eastAsia="Times New Roman" w:hAnsi="Times New Roman" w:cs="Times New Roman"/>
                <w:sz w:val="24"/>
                <w:szCs w:val="24"/>
                <w:vertAlign w:val="superscript"/>
              </w:rPr>
              <w:t>st</w:t>
            </w:r>
            <w:r w:rsidRPr="005B7FAF">
              <w:rPr>
                <w:rFonts w:ascii="Times New Roman" w:eastAsia="Times New Roman" w:hAnsi="Times New Roman" w:cs="Times New Roman"/>
                <w:sz w:val="24"/>
                <w:szCs w:val="24"/>
              </w:rPr>
              <w:t> century. The purpose of this assignment is to have the students demonstrate their understanding of the challenges and skills needed for the 21</w:t>
            </w:r>
            <w:r w:rsidRPr="005B7FAF">
              <w:rPr>
                <w:rFonts w:ascii="Times New Roman" w:eastAsia="Times New Roman" w:hAnsi="Times New Roman" w:cs="Times New Roman"/>
                <w:sz w:val="24"/>
                <w:szCs w:val="24"/>
                <w:vertAlign w:val="superscript"/>
              </w:rPr>
              <w:t>st</w:t>
            </w:r>
            <w:r w:rsidRPr="005B7FAF">
              <w:rPr>
                <w:rFonts w:ascii="Times New Roman" w:eastAsia="Times New Roman" w:hAnsi="Times New Roman" w:cs="Times New Roman"/>
                <w:sz w:val="24"/>
                <w:szCs w:val="24"/>
              </w:rPr>
              <w:t> century leader.</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Assignment Instructions: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Step 1:  </w:t>
            </w:r>
            <w:r w:rsidRPr="005B7FAF">
              <w:rPr>
                <w:rFonts w:ascii="Times New Roman" w:eastAsia="Times New Roman" w:hAnsi="Times New Roman" w:cs="Times New Roman"/>
                <w:sz w:val="24"/>
                <w:szCs w:val="24"/>
              </w:rPr>
              <w:t>Review the assignment instructions carefully.</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Step 2:  </w:t>
            </w:r>
            <w:r w:rsidRPr="005B7FAF">
              <w:rPr>
                <w:rFonts w:ascii="Times New Roman" w:eastAsia="Times New Roman" w:hAnsi="Times New Roman" w:cs="Times New Roman"/>
                <w:sz w:val="24"/>
                <w:szCs w:val="24"/>
              </w:rPr>
              <w:t>Review the grading rubric for the assignment carefully.</w:t>
            </w:r>
          </w:p>
          <w:p w:rsidR="005B7FAF" w:rsidRPr="005B7FAF" w:rsidRDefault="005B7FAF" w:rsidP="005A637C">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xml:space="preserve">Step </w:t>
            </w:r>
            <w:r w:rsidR="005A637C">
              <w:rPr>
                <w:rFonts w:ascii="Times New Roman" w:eastAsia="Times New Roman" w:hAnsi="Times New Roman" w:cs="Times New Roman"/>
                <w:b/>
                <w:bCs/>
                <w:sz w:val="24"/>
                <w:szCs w:val="24"/>
              </w:rPr>
              <w:t>3</w:t>
            </w:r>
            <w:r w:rsidRPr="005B7FAF">
              <w:rPr>
                <w:rFonts w:ascii="Times New Roman" w:eastAsia="Times New Roman" w:hAnsi="Times New Roman" w:cs="Times New Roman"/>
                <w:b/>
                <w:bCs/>
                <w:sz w:val="24"/>
                <w:szCs w:val="24"/>
              </w:rPr>
              <w:t>:</w:t>
            </w:r>
            <w:r w:rsidRPr="005B7FAF">
              <w:rPr>
                <w:rFonts w:ascii="Times New Roman" w:eastAsia="Times New Roman" w:hAnsi="Times New Roman" w:cs="Times New Roman"/>
                <w:sz w:val="24"/>
                <w:szCs w:val="24"/>
              </w:rPr>
              <w:t>  In completing the paper, research prominent business leaders and their views on the leadership skills needed for the 21</w:t>
            </w:r>
            <w:r w:rsidRPr="005B7FAF">
              <w:rPr>
                <w:rFonts w:ascii="Times New Roman" w:eastAsia="Times New Roman" w:hAnsi="Times New Roman" w:cs="Times New Roman"/>
                <w:sz w:val="24"/>
                <w:szCs w:val="24"/>
                <w:vertAlign w:val="superscript"/>
              </w:rPr>
              <w:t>st</w:t>
            </w:r>
            <w:r w:rsidRPr="005B7FAF">
              <w:rPr>
                <w:rFonts w:ascii="Times New Roman" w:eastAsia="Times New Roman" w:hAnsi="Times New Roman" w:cs="Times New Roman"/>
                <w:sz w:val="24"/>
                <w:szCs w:val="24"/>
              </w:rPr>
              <w:t> century.  Respond to the following items:</w:t>
            </w:r>
          </w:p>
          <w:p w:rsidR="005B7FAF" w:rsidRDefault="005B7FAF" w:rsidP="00FE5F3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Select at least one large corporation (</w:t>
            </w:r>
            <w:r w:rsidR="005A637C" w:rsidRPr="005A637C">
              <w:rPr>
                <w:rFonts w:ascii="Times New Roman" w:eastAsia="Times New Roman" w:hAnsi="Times New Roman" w:cs="Times New Roman"/>
                <w:b/>
                <w:sz w:val="24"/>
                <w:szCs w:val="24"/>
              </w:rPr>
              <w:t>PepsiCo</w:t>
            </w:r>
            <w:r w:rsidRPr="005B7FAF">
              <w:rPr>
                <w:rFonts w:ascii="Times New Roman" w:eastAsia="Times New Roman" w:hAnsi="Times New Roman" w:cs="Times New Roman"/>
                <w:sz w:val="24"/>
                <w:szCs w:val="24"/>
              </w:rPr>
              <w:t>) leader</w:t>
            </w:r>
            <w:r w:rsidR="005A637C">
              <w:rPr>
                <w:rFonts w:ascii="Times New Roman" w:eastAsia="Times New Roman" w:hAnsi="Times New Roman" w:cs="Times New Roman"/>
                <w:sz w:val="24"/>
                <w:szCs w:val="24"/>
              </w:rPr>
              <w:t xml:space="preserve"> (</w:t>
            </w:r>
            <w:r w:rsidR="005A637C" w:rsidRPr="005A637C">
              <w:rPr>
                <w:rFonts w:ascii="Times New Roman" w:eastAsia="Times New Roman" w:hAnsi="Times New Roman" w:cs="Times New Roman"/>
                <w:b/>
                <w:sz w:val="24"/>
                <w:szCs w:val="24"/>
              </w:rPr>
              <w:t xml:space="preserve">Indra </w:t>
            </w:r>
            <w:proofErr w:type="spellStart"/>
            <w:r w:rsidR="005A637C" w:rsidRPr="005A637C">
              <w:rPr>
                <w:rFonts w:ascii="Times New Roman" w:eastAsia="Times New Roman" w:hAnsi="Times New Roman" w:cs="Times New Roman"/>
                <w:b/>
                <w:sz w:val="24"/>
                <w:szCs w:val="24"/>
              </w:rPr>
              <w:t>Nooyi</w:t>
            </w:r>
            <w:proofErr w:type="spellEnd"/>
            <w:r w:rsidR="005A637C">
              <w:rPr>
                <w:rFonts w:ascii="Times New Roman" w:eastAsia="Times New Roman" w:hAnsi="Times New Roman" w:cs="Times New Roman"/>
                <w:sz w:val="24"/>
                <w:szCs w:val="24"/>
              </w:rPr>
              <w:t>)</w:t>
            </w:r>
            <w:r w:rsidRPr="005B7FAF">
              <w:rPr>
                <w:rFonts w:ascii="Times New Roman" w:eastAsia="Times New Roman" w:hAnsi="Times New Roman" w:cs="Times New Roman"/>
                <w:sz w:val="24"/>
                <w:szCs w:val="24"/>
              </w:rPr>
              <w:t>, one medium sized (</w:t>
            </w:r>
            <w:r w:rsidR="005A637C" w:rsidRPr="005A637C">
              <w:rPr>
                <w:rFonts w:ascii="Times New Roman" w:eastAsia="Times New Roman" w:hAnsi="Times New Roman" w:cs="Times New Roman"/>
                <w:b/>
                <w:sz w:val="24"/>
                <w:szCs w:val="24"/>
              </w:rPr>
              <w:t>Intuit, Brad Smith</w:t>
            </w:r>
            <w:r w:rsidRPr="005B7FAF">
              <w:rPr>
                <w:rFonts w:ascii="Times New Roman" w:eastAsia="Times New Roman" w:hAnsi="Times New Roman" w:cs="Times New Roman"/>
                <w:sz w:val="24"/>
                <w:szCs w:val="24"/>
              </w:rPr>
              <w:t>), and one small business (</w:t>
            </w:r>
            <w:r w:rsidR="005A637C" w:rsidRPr="005A637C">
              <w:rPr>
                <w:rFonts w:ascii="Times New Roman" w:eastAsia="Times New Roman" w:hAnsi="Times New Roman" w:cs="Times New Roman"/>
                <w:b/>
                <w:sz w:val="24"/>
                <w:szCs w:val="24"/>
              </w:rPr>
              <w:t>Air Force One, Greg Guy</w:t>
            </w:r>
            <w:r w:rsidRPr="005B7FAF">
              <w:rPr>
                <w:rFonts w:ascii="Times New Roman" w:eastAsia="Times New Roman" w:hAnsi="Times New Roman" w:cs="Times New Roman"/>
                <w:sz w:val="24"/>
                <w:szCs w:val="24"/>
              </w:rPr>
              <w:t>) leader and compare and contrast their viewpoints.</w:t>
            </w:r>
          </w:p>
          <w:p w:rsidR="005A637C" w:rsidRDefault="005A637C" w:rsidP="005A637C">
            <w:pPr>
              <w:shd w:val="clear" w:color="auto" w:fill="FFFFFF"/>
              <w:spacing w:after="0" w:line="240" w:lineRule="auto"/>
              <w:rPr>
                <w:rFonts w:ascii="Arial" w:eastAsia="Times New Roman" w:hAnsi="Arial" w:cs="Arial"/>
                <w:b/>
                <w:bCs/>
                <w:color w:val="353535"/>
                <w:sz w:val="20"/>
                <w:szCs w:val="20"/>
                <w:bdr w:val="none" w:sz="0" w:space="0" w:color="auto" w:frame="1"/>
              </w:rPr>
            </w:pPr>
          </w:p>
          <w:p w:rsidR="005A637C" w:rsidRPr="005B7FAF" w:rsidRDefault="005A637C" w:rsidP="005A637C">
            <w:pPr>
              <w:shd w:val="clear" w:color="auto" w:fill="FFFFFF"/>
              <w:spacing w:after="0" w:line="240" w:lineRule="auto"/>
              <w:rPr>
                <w:rFonts w:ascii="Arial" w:eastAsia="Times New Roman" w:hAnsi="Arial" w:cs="Arial"/>
                <w:color w:val="353535"/>
                <w:sz w:val="20"/>
                <w:szCs w:val="20"/>
              </w:rPr>
            </w:pPr>
            <w:r w:rsidRPr="005B7FAF">
              <w:rPr>
                <w:rFonts w:ascii="Arial" w:eastAsia="Times New Roman" w:hAnsi="Arial" w:cs="Arial"/>
                <w:b/>
                <w:bCs/>
                <w:color w:val="353535"/>
                <w:sz w:val="20"/>
                <w:szCs w:val="20"/>
                <w:bdr w:val="none" w:sz="0" w:space="0" w:color="auto" w:frame="1"/>
              </w:rPr>
              <w:lastRenderedPageBreak/>
              <w:t>Small</w:t>
            </w:r>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Air Force One</w:t>
            </w:r>
            <w:r>
              <w:rPr>
                <w:rFonts w:ascii="Arial" w:eastAsia="Times New Roman" w:hAnsi="Arial" w:cs="Arial"/>
                <w:color w:val="353535"/>
                <w:sz w:val="20"/>
                <w:szCs w:val="20"/>
              </w:rPr>
              <w:t xml:space="preserve"> (</w:t>
            </w:r>
            <w:r w:rsidRPr="005B7FAF">
              <w:rPr>
                <w:rFonts w:ascii="Arial" w:eastAsia="Times New Roman" w:hAnsi="Arial" w:cs="Arial"/>
                <w:color w:val="353535"/>
                <w:sz w:val="20"/>
                <w:szCs w:val="20"/>
              </w:rPr>
              <w:t>http://www.forbes.com/companies/air-force-one/</w:t>
            </w:r>
            <w:r>
              <w:rPr>
                <w:rFonts w:ascii="Arial" w:eastAsia="Times New Roman" w:hAnsi="Arial" w:cs="Arial"/>
                <w:color w:val="353535"/>
                <w:sz w:val="20"/>
                <w:szCs w:val="20"/>
              </w:rPr>
              <w:t>)</w:t>
            </w:r>
          </w:p>
          <w:p w:rsidR="005A637C" w:rsidRPr="005B7FAF" w:rsidRDefault="005A637C" w:rsidP="005A637C">
            <w:pPr>
              <w:shd w:val="clear" w:color="auto" w:fill="FFFFFF"/>
              <w:spacing w:before="120" w:after="240" w:line="240" w:lineRule="auto"/>
              <w:rPr>
                <w:rFonts w:ascii="Arial" w:eastAsia="Times New Roman" w:hAnsi="Arial" w:cs="Arial"/>
                <w:b/>
                <w:color w:val="353535"/>
                <w:sz w:val="20"/>
                <w:szCs w:val="20"/>
              </w:rPr>
            </w:pPr>
            <w:r w:rsidRPr="005B7FAF">
              <w:rPr>
                <w:rFonts w:ascii="Arial" w:eastAsia="Times New Roman" w:hAnsi="Arial" w:cs="Arial"/>
                <w:b/>
                <w:color w:val="353535"/>
                <w:sz w:val="20"/>
                <w:szCs w:val="20"/>
              </w:rPr>
              <w:t>CEO: Greg Guy</w:t>
            </w:r>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$130 million revenue 2016</w:t>
            </w:r>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160 employees</w:t>
            </w:r>
          </w:p>
          <w:p w:rsidR="005A637C" w:rsidRPr="005B7FAF" w:rsidRDefault="005A637C" w:rsidP="005A637C">
            <w:pPr>
              <w:shd w:val="clear" w:color="auto" w:fill="FFFFFF"/>
              <w:spacing w:after="0" w:line="240" w:lineRule="auto"/>
              <w:rPr>
                <w:rFonts w:ascii="Arial" w:eastAsia="Times New Roman" w:hAnsi="Arial" w:cs="Arial"/>
                <w:color w:val="353535"/>
                <w:sz w:val="20"/>
                <w:szCs w:val="20"/>
              </w:rPr>
            </w:pPr>
            <w:r w:rsidRPr="005B7FAF">
              <w:rPr>
                <w:rFonts w:ascii="Arial" w:eastAsia="Times New Roman" w:hAnsi="Arial" w:cs="Arial"/>
                <w:b/>
                <w:bCs/>
                <w:color w:val="353535"/>
                <w:sz w:val="20"/>
                <w:szCs w:val="20"/>
                <w:bdr w:val="none" w:sz="0" w:space="0" w:color="auto" w:frame="1"/>
              </w:rPr>
              <w:t>Medium</w:t>
            </w:r>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Intuit</w:t>
            </w:r>
            <w:r>
              <w:rPr>
                <w:rFonts w:ascii="Arial" w:eastAsia="Times New Roman" w:hAnsi="Arial" w:cs="Arial"/>
                <w:color w:val="353535"/>
                <w:sz w:val="20"/>
                <w:szCs w:val="20"/>
              </w:rPr>
              <w:t xml:space="preserve"> (</w:t>
            </w:r>
            <w:hyperlink r:id="rId7" w:tgtFrame="_blank" w:history="1">
              <w:r>
                <w:rPr>
                  <w:rStyle w:val="Hyperlink"/>
                  <w:rFonts w:ascii="Helvetica" w:hAnsi="Helvetica"/>
                  <w:color w:val="EC412E"/>
                </w:rPr>
                <w:t>http://www.intuit.com</w:t>
              </w:r>
            </w:hyperlink>
            <w:r>
              <w:t>)</w:t>
            </w:r>
          </w:p>
          <w:p w:rsidR="005A637C" w:rsidRPr="005B7FAF" w:rsidRDefault="005A637C" w:rsidP="005A637C">
            <w:pPr>
              <w:shd w:val="clear" w:color="auto" w:fill="FFFFFF"/>
              <w:spacing w:before="120" w:after="240" w:line="240" w:lineRule="auto"/>
              <w:rPr>
                <w:rFonts w:ascii="Arial" w:eastAsia="Times New Roman" w:hAnsi="Arial" w:cs="Arial"/>
                <w:b/>
                <w:color w:val="353535"/>
                <w:sz w:val="20"/>
                <w:szCs w:val="20"/>
              </w:rPr>
            </w:pPr>
            <w:r w:rsidRPr="005B7FAF">
              <w:rPr>
                <w:rFonts w:ascii="Arial" w:eastAsia="Times New Roman" w:hAnsi="Arial" w:cs="Arial"/>
                <w:b/>
                <w:color w:val="353535"/>
                <w:sz w:val="20"/>
                <w:szCs w:val="20"/>
              </w:rPr>
              <w:t>CEO: Brad Smith</w:t>
            </w:r>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$4.2 billion revenue 2015</w:t>
            </w:r>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6,300 employees</w:t>
            </w:r>
          </w:p>
          <w:p w:rsidR="005A637C" w:rsidRPr="005B7FAF" w:rsidRDefault="005A637C" w:rsidP="005A637C">
            <w:pPr>
              <w:shd w:val="clear" w:color="auto" w:fill="FFFFFF"/>
              <w:spacing w:after="0" w:line="240" w:lineRule="auto"/>
              <w:rPr>
                <w:rFonts w:ascii="Arial" w:eastAsia="Times New Roman" w:hAnsi="Arial" w:cs="Arial"/>
                <w:color w:val="353535"/>
                <w:sz w:val="20"/>
                <w:szCs w:val="20"/>
              </w:rPr>
            </w:pPr>
            <w:r w:rsidRPr="005B7FAF">
              <w:rPr>
                <w:rFonts w:ascii="Arial" w:eastAsia="Times New Roman" w:hAnsi="Arial" w:cs="Arial"/>
                <w:b/>
                <w:bCs/>
                <w:color w:val="353535"/>
                <w:sz w:val="20"/>
                <w:szCs w:val="20"/>
                <w:bdr w:val="none" w:sz="0" w:space="0" w:color="auto" w:frame="1"/>
              </w:rPr>
              <w:t>Large</w:t>
            </w:r>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PepsiCo</w:t>
            </w:r>
            <w:r>
              <w:rPr>
                <w:rFonts w:ascii="Arial" w:eastAsia="Times New Roman" w:hAnsi="Arial" w:cs="Arial"/>
                <w:color w:val="353535"/>
                <w:sz w:val="20"/>
                <w:szCs w:val="20"/>
              </w:rPr>
              <w:t xml:space="preserve"> (</w:t>
            </w:r>
            <w:r>
              <w:rPr>
                <w:rFonts w:ascii="HelveticaNeue" w:hAnsi="HelveticaNeue"/>
                <w:color w:val="258FAF"/>
                <w:sz w:val="21"/>
                <w:szCs w:val="21"/>
                <w:shd w:val="clear" w:color="auto" w:fill="FFFFFF"/>
              </w:rPr>
              <w:t>http://www.pepsico.com)</w:t>
            </w:r>
          </w:p>
          <w:p w:rsidR="005A637C" w:rsidRPr="005B7FAF" w:rsidRDefault="005A637C" w:rsidP="005A637C">
            <w:pPr>
              <w:shd w:val="clear" w:color="auto" w:fill="FFFFFF"/>
              <w:spacing w:before="120" w:after="240" w:line="240" w:lineRule="auto"/>
              <w:rPr>
                <w:rFonts w:ascii="Arial" w:eastAsia="Times New Roman" w:hAnsi="Arial" w:cs="Arial"/>
                <w:b/>
                <w:color w:val="353535"/>
                <w:sz w:val="20"/>
                <w:szCs w:val="20"/>
              </w:rPr>
            </w:pPr>
            <w:r w:rsidRPr="005B7FAF">
              <w:rPr>
                <w:rFonts w:ascii="Arial" w:eastAsia="Times New Roman" w:hAnsi="Arial" w:cs="Arial"/>
                <w:b/>
                <w:color w:val="353535"/>
                <w:sz w:val="20"/>
                <w:szCs w:val="20"/>
              </w:rPr>
              <w:t xml:space="preserve">CEO: Indra </w:t>
            </w:r>
            <w:proofErr w:type="spellStart"/>
            <w:r w:rsidRPr="005B7FAF">
              <w:rPr>
                <w:rFonts w:ascii="Arial" w:eastAsia="Times New Roman" w:hAnsi="Arial" w:cs="Arial"/>
                <w:b/>
                <w:color w:val="353535"/>
                <w:sz w:val="20"/>
                <w:szCs w:val="20"/>
              </w:rPr>
              <w:t>Nooyi</w:t>
            </w:r>
            <w:proofErr w:type="spellEnd"/>
          </w:p>
          <w:p w:rsidR="005A637C" w:rsidRPr="005B7FAF" w:rsidRDefault="005A637C" w:rsidP="005A637C">
            <w:pPr>
              <w:shd w:val="clear" w:color="auto" w:fill="FFFFFF"/>
              <w:spacing w:before="120" w:after="240" w:line="240" w:lineRule="auto"/>
              <w:rPr>
                <w:rFonts w:ascii="Arial" w:eastAsia="Times New Roman" w:hAnsi="Arial" w:cs="Arial"/>
                <w:color w:val="353535"/>
                <w:sz w:val="20"/>
                <w:szCs w:val="20"/>
              </w:rPr>
            </w:pPr>
            <w:r w:rsidRPr="005B7FAF">
              <w:rPr>
                <w:rFonts w:ascii="Arial" w:eastAsia="Times New Roman" w:hAnsi="Arial" w:cs="Arial"/>
                <w:color w:val="353535"/>
                <w:sz w:val="20"/>
                <w:szCs w:val="20"/>
              </w:rPr>
              <w:t>63,056 Million revenue 2015 </w:t>
            </w:r>
          </w:p>
          <w:p w:rsidR="005A637C" w:rsidRPr="005B7FAF" w:rsidRDefault="005A637C" w:rsidP="00ED2D59">
            <w:pPr>
              <w:spacing w:before="100" w:beforeAutospacing="1" w:after="100" w:afterAutospacing="1" w:line="240" w:lineRule="auto"/>
              <w:rPr>
                <w:rFonts w:ascii="Times New Roman" w:eastAsia="Times New Roman" w:hAnsi="Times New Roman" w:cs="Times New Roman"/>
                <w:sz w:val="24"/>
                <w:szCs w:val="24"/>
              </w:rPr>
            </w:pPr>
            <w:r w:rsidRPr="005B7FAF">
              <w:rPr>
                <w:rFonts w:ascii="Arial" w:eastAsia="Times New Roman" w:hAnsi="Arial" w:cs="Arial"/>
                <w:color w:val="353535"/>
                <w:sz w:val="20"/>
                <w:szCs w:val="20"/>
              </w:rPr>
              <w:t>263,000 employees </w:t>
            </w:r>
          </w:p>
          <w:p w:rsidR="005B7FAF" w:rsidRPr="005B7FAF" w:rsidRDefault="005B7FAF" w:rsidP="005B7FA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In separate paragraphs, describe each leaders view on 21</w:t>
            </w:r>
            <w:r w:rsidRPr="005B7FAF">
              <w:rPr>
                <w:rFonts w:ascii="Times New Roman" w:eastAsia="Times New Roman" w:hAnsi="Times New Roman" w:cs="Times New Roman"/>
                <w:sz w:val="24"/>
                <w:szCs w:val="24"/>
                <w:vertAlign w:val="superscript"/>
              </w:rPr>
              <w:t>st</w:t>
            </w:r>
            <w:r w:rsidRPr="005B7FAF">
              <w:rPr>
                <w:rFonts w:ascii="Times New Roman" w:eastAsia="Times New Roman" w:hAnsi="Times New Roman" w:cs="Times New Roman"/>
                <w:sz w:val="24"/>
                <w:szCs w:val="24"/>
              </w:rPr>
              <w:t> century leadership using primary source video or written interviews on their opinions of 21</w:t>
            </w:r>
            <w:r w:rsidRPr="005B7FAF">
              <w:rPr>
                <w:rFonts w:ascii="Times New Roman" w:eastAsia="Times New Roman" w:hAnsi="Times New Roman" w:cs="Times New Roman"/>
                <w:sz w:val="24"/>
                <w:szCs w:val="24"/>
                <w:vertAlign w:val="superscript"/>
              </w:rPr>
              <w:t>st</w:t>
            </w:r>
            <w:r w:rsidRPr="005B7FAF">
              <w:rPr>
                <w:rFonts w:ascii="Times New Roman" w:eastAsia="Times New Roman" w:hAnsi="Times New Roman" w:cs="Times New Roman"/>
                <w:sz w:val="24"/>
                <w:szCs w:val="24"/>
              </w:rPr>
              <w:t> century leadership (</w:t>
            </w:r>
            <w:r w:rsidRPr="005B7FAF">
              <w:rPr>
                <w:rFonts w:ascii="Times New Roman" w:eastAsia="Times New Roman" w:hAnsi="Times New Roman" w:cs="Times New Roman"/>
                <w:b/>
                <w:sz w:val="24"/>
                <w:szCs w:val="24"/>
              </w:rPr>
              <w:t>Refrain from providing a biography or a discussion of the businesses they lead</w:t>
            </w:r>
            <w:r w:rsidRPr="005B7FAF">
              <w:rPr>
                <w:rFonts w:ascii="Times New Roman" w:eastAsia="Times New Roman" w:hAnsi="Times New Roman" w:cs="Times New Roman"/>
                <w:sz w:val="24"/>
                <w:szCs w:val="24"/>
              </w:rPr>
              <w:t>).</w:t>
            </w:r>
          </w:p>
          <w:p w:rsidR="005B7FAF" w:rsidRPr="005B7FAF" w:rsidRDefault="005B7FAF" w:rsidP="005B7FA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Evaluate the remarks of the leaders with respect to leadership styles, skills, and business landscape of the future.</w:t>
            </w:r>
          </w:p>
          <w:p w:rsidR="005B7FAF" w:rsidRPr="005B7FAF" w:rsidRDefault="005B7FAF" w:rsidP="005B7FAF">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Compare each leader’s views</w:t>
            </w:r>
            <w:r w:rsidR="005A637C">
              <w:rPr>
                <w:rFonts w:ascii="Times New Roman" w:eastAsia="Times New Roman" w:hAnsi="Times New Roman" w:cs="Times New Roman"/>
                <w:sz w:val="24"/>
                <w:szCs w:val="24"/>
              </w:rPr>
              <w:t>.</w:t>
            </w:r>
            <w:r w:rsidRPr="005B7FAF">
              <w:rPr>
                <w:rFonts w:ascii="Times New Roman" w:eastAsia="Times New Roman" w:hAnsi="Times New Roman" w:cs="Times New Roman"/>
                <w:sz w:val="24"/>
                <w:szCs w:val="24"/>
              </w:rPr>
              <w:t xml:space="preserve"> </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 </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NOTE:  In the case of personal interviews with business leaders, the questions must be cleared with the professor ahead of time and added to the paper as appendices.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xml:space="preserve">Step </w:t>
            </w:r>
            <w:r w:rsidR="005A637C">
              <w:rPr>
                <w:rFonts w:ascii="Times New Roman" w:eastAsia="Times New Roman" w:hAnsi="Times New Roman" w:cs="Times New Roman"/>
                <w:b/>
                <w:bCs/>
                <w:sz w:val="24"/>
                <w:szCs w:val="24"/>
              </w:rPr>
              <w:t>4</w:t>
            </w:r>
            <w:r w:rsidRPr="005B7FAF">
              <w:rPr>
                <w:rFonts w:ascii="Times New Roman" w:eastAsia="Times New Roman" w:hAnsi="Times New Roman" w:cs="Times New Roman"/>
                <w:b/>
                <w:bCs/>
                <w:sz w:val="24"/>
                <w:szCs w:val="24"/>
              </w:rPr>
              <w:t>:</w:t>
            </w:r>
            <w:r w:rsidRPr="005B7FAF">
              <w:rPr>
                <w:rFonts w:ascii="Times New Roman" w:eastAsia="Times New Roman" w:hAnsi="Times New Roman" w:cs="Times New Roman"/>
                <w:sz w:val="24"/>
                <w:szCs w:val="24"/>
              </w:rPr>
              <w:t>  Write down or highlight key facts from the interviews.  Consider making an outline to capture key points in the paper. </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xml:space="preserve">Step </w:t>
            </w:r>
            <w:r w:rsidR="005A637C">
              <w:rPr>
                <w:rFonts w:ascii="Times New Roman" w:eastAsia="Times New Roman" w:hAnsi="Times New Roman" w:cs="Times New Roman"/>
                <w:b/>
                <w:bCs/>
                <w:sz w:val="24"/>
                <w:szCs w:val="24"/>
              </w:rPr>
              <w:t>5</w:t>
            </w:r>
            <w:r w:rsidRPr="005B7FAF">
              <w:rPr>
                <w:rFonts w:ascii="Times New Roman" w:eastAsia="Times New Roman" w:hAnsi="Times New Roman" w:cs="Times New Roman"/>
                <w:sz w:val="24"/>
                <w:szCs w:val="24"/>
              </w:rPr>
              <w:t>: Create a Word or Rich Text Format (RTF) document that is double-spaced, 12-point font.  The final product will be between 4-5 pages in length excluding the title page and the reference page.</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xml:space="preserve">Step </w:t>
            </w:r>
            <w:r w:rsidR="005A637C">
              <w:rPr>
                <w:rFonts w:ascii="Times New Roman" w:eastAsia="Times New Roman" w:hAnsi="Times New Roman" w:cs="Times New Roman"/>
                <w:b/>
                <w:bCs/>
                <w:sz w:val="24"/>
                <w:szCs w:val="24"/>
              </w:rPr>
              <w:t>6</w:t>
            </w:r>
            <w:r w:rsidRPr="005B7FAF">
              <w:rPr>
                <w:rFonts w:ascii="Times New Roman" w:eastAsia="Times New Roman" w:hAnsi="Times New Roman" w:cs="Times New Roman"/>
                <w:b/>
                <w:bCs/>
                <w:sz w:val="24"/>
                <w:szCs w:val="24"/>
              </w:rPr>
              <w:t>:</w:t>
            </w:r>
            <w:r w:rsidRPr="005B7FAF">
              <w:rPr>
                <w:rFonts w:ascii="Times New Roman" w:eastAsia="Times New Roman" w:hAnsi="Times New Roman" w:cs="Times New Roman"/>
                <w:sz w:val="24"/>
                <w:szCs w:val="24"/>
              </w:rPr>
              <w:t>  Follow this format:</w:t>
            </w:r>
          </w:p>
          <w:p w:rsidR="005B7FAF" w:rsidRPr="005B7FAF" w:rsidRDefault="005B7FAF" w:rsidP="005B7FA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Title page with title, your name, the course, the instructor’s name;</w:t>
            </w:r>
          </w:p>
          <w:p w:rsidR="005B7FAF" w:rsidRPr="005B7FAF" w:rsidRDefault="005B7FAF" w:rsidP="005B7FA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Introduction paragraph (must induce a description of the leaders chosen). The introductory paragraph is the first paragraph of the paper but is typically written after writing the body of the paper.  View this website to learn how to write an introductory paragraph:  </w:t>
            </w:r>
            <w:hyperlink r:id="rId8" w:history="1">
              <w:r w:rsidRPr="005B7FAF">
                <w:rPr>
                  <w:rFonts w:ascii="Times New Roman" w:eastAsia="Times New Roman" w:hAnsi="Times New Roman" w:cs="Times New Roman"/>
                  <w:color w:val="00617F"/>
                  <w:sz w:val="24"/>
                  <w:szCs w:val="24"/>
                  <w:u w:val="single"/>
                </w:rPr>
                <w:t>http://www.writing.ucsb.edu/faculty/donelan/intro.html</w:t>
              </w:r>
            </w:hyperlink>
            <w:r w:rsidRPr="005B7FAF">
              <w:rPr>
                <w:rFonts w:ascii="Times New Roman" w:eastAsia="Times New Roman" w:hAnsi="Times New Roman" w:cs="Times New Roman"/>
                <w:sz w:val="24"/>
                <w:szCs w:val="24"/>
              </w:rPr>
              <w:t>;</w:t>
            </w:r>
          </w:p>
          <w:p w:rsidR="005B7FAF" w:rsidRPr="005B7FAF" w:rsidRDefault="005B7FAF" w:rsidP="005B7FA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 xml:space="preserve">Body part addressing the items from step # </w:t>
            </w:r>
            <w:r w:rsidR="005A637C">
              <w:rPr>
                <w:rFonts w:ascii="Times New Roman" w:eastAsia="Times New Roman" w:hAnsi="Times New Roman" w:cs="Times New Roman"/>
                <w:sz w:val="24"/>
                <w:szCs w:val="24"/>
              </w:rPr>
              <w:t>3</w:t>
            </w:r>
            <w:r w:rsidRPr="005B7FAF">
              <w:rPr>
                <w:rFonts w:ascii="Times New Roman" w:eastAsia="Times New Roman" w:hAnsi="Times New Roman" w:cs="Times New Roman"/>
                <w:sz w:val="24"/>
                <w:szCs w:val="24"/>
              </w:rPr>
              <w:t>.</w:t>
            </w:r>
          </w:p>
          <w:p w:rsidR="005B7FAF" w:rsidRPr="005B7FAF" w:rsidRDefault="005B7FAF" w:rsidP="005B7FAF">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Summary paragraph. A summary paragraph restates the main idea(s) of the paper.  Make sure to leave a reader with a sense that the paper is complete.  The summary paragraph is the last paragraph of a paper.</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xml:space="preserve">Step </w:t>
            </w:r>
            <w:r w:rsidR="005A637C">
              <w:rPr>
                <w:rFonts w:ascii="Times New Roman" w:eastAsia="Times New Roman" w:hAnsi="Times New Roman" w:cs="Times New Roman"/>
                <w:b/>
                <w:bCs/>
                <w:sz w:val="24"/>
                <w:szCs w:val="24"/>
              </w:rPr>
              <w:t>7</w:t>
            </w:r>
            <w:r w:rsidRPr="005B7FAF">
              <w:rPr>
                <w:rFonts w:ascii="Times New Roman" w:eastAsia="Times New Roman" w:hAnsi="Times New Roman" w:cs="Times New Roman"/>
                <w:sz w:val="24"/>
                <w:szCs w:val="24"/>
              </w:rPr>
              <w:t>:  In writing a formal paper it should be done in the third person.  What this means is that there are no words such as “I, me, my, we, or us” (first person writing), nor is there use of “you or your” (second person writing).  If uncertain how to write in the third person, view this link:  </w:t>
            </w:r>
            <w:hyperlink r:id="rId9" w:history="1">
              <w:r w:rsidRPr="005B7FAF">
                <w:rPr>
                  <w:rFonts w:ascii="Times New Roman" w:eastAsia="Times New Roman" w:hAnsi="Times New Roman" w:cs="Times New Roman"/>
                  <w:color w:val="00617F"/>
                  <w:sz w:val="24"/>
                  <w:szCs w:val="24"/>
                  <w:u w:val="single"/>
                </w:rPr>
                <w:t>http://www.quickanddirtytips.com/education/grammar/first-second-and-third-person</w:t>
              </w:r>
            </w:hyperlink>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xml:space="preserve">Step </w:t>
            </w:r>
            <w:r w:rsidR="00291F0E">
              <w:rPr>
                <w:rFonts w:ascii="Times New Roman" w:eastAsia="Times New Roman" w:hAnsi="Times New Roman" w:cs="Times New Roman"/>
                <w:b/>
                <w:bCs/>
                <w:sz w:val="24"/>
                <w:szCs w:val="24"/>
              </w:rPr>
              <w:t>8</w:t>
            </w:r>
            <w:r w:rsidRPr="005B7FAF">
              <w:rPr>
                <w:rFonts w:ascii="Times New Roman" w:eastAsia="Times New Roman" w:hAnsi="Times New Roman" w:cs="Times New Roman"/>
                <w:b/>
                <w:bCs/>
                <w:sz w:val="24"/>
                <w:szCs w:val="24"/>
              </w:rPr>
              <w:t>:</w:t>
            </w:r>
            <w:r w:rsidRPr="005B7FAF">
              <w:rPr>
                <w:rFonts w:ascii="Times New Roman" w:eastAsia="Times New Roman" w:hAnsi="Times New Roman" w:cs="Times New Roman"/>
                <w:sz w:val="24"/>
                <w:szCs w:val="24"/>
              </w:rPr>
              <w:t>  In writing this assignment, students are asked to support the reasoning using in-text citations and a reference list.  A reference within a reference list cannot exist without an associated in-text citation and vice versa.  View the sample APA paper under Week 1 content.</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xml:space="preserve">Step </w:t>
            </w:r>
            <w:r w:rsidR="00291F0E">
              <w:rPr>
                <w:rFonts w:ascii="Times New Roman" w:eastAsia="Times New Roman" w:hAnsi="Times New Roman" w:cs="Times New Roman"/>
                <w:b/>
                <w:bCs/>
                <w:sz w:val="24"/>
                <w:szCs w:val="24"/>
              </w:rPr>
              <w:t>9</w:t>
            </w:r>
            <w:r w:rsidRPr="005B7FAF">
              <w:rPr>
                <w:rFonts w:ascii="Times New Roman" w:eastAsia="Times New Roman" w:hAnsi="Times New Roman" w:cs="Times New Roman"/>
                <w:b/>
                <w:bCs/>
                <w:sz w:val="24"/>
                <w:szCs w:val="24"/>
              </w:rPr>
              <w:t>:</w:t>
            </w:r>
            <w:r w:rsidRPr="005B7FAF">
              <w:rPr>
                <w:rFonts w:ascii="Times New Roman" w:eastAsia="Times New Roman" w:hAnsi="Times New Roman" w:cs="Times New Roman"/>
                <w:sz w:val="24"/>
                <w:szCs w:val="24"/>
              </w:rPr>
              <w:t>  In writing this assignment, students are expected to paraphrase and not use direct quotes.  Learn to paraphrase by reviewing this link:  </w:t>
            </w:r>
            <w:hyperlink r:id="rId10" w:history="1">
              <w:r w:rsidRPr="005B7FAF">
                <w:rPr>
                  <w:rFonts w:ascii="Times New Roman" w:eastAsia="Times New Roman" w:hAnsi="Times New Roman" w:cs="Times New Roman"/>
                  <w:color w:val="00617F"/>
                  <w:sz w:val="24"/>
                  <w:szCs w:val="24"/>
                  <w:u w:val="single"/>
                </w:rPr>
                <w:t>https://writing.wisc.edu/Handbook/QPA_paraphrase2.html</w:t>
              </w:r>
            </w:hyperlink>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Step 1</w:t>
            </w:r>
            <w:r w:rsidR="00291F0E">
              <w:rPr>
                <w:rFonts w:ascii="Times New Roman" w:eastAsia="Times New Roman" w:hAnsi="Times New Roman" w:cs="Times New Roman"/>
                <w:b/>
                <w:bCs/>
                <w:sz w:val="24"/>
                <w:szCs w:val="24"/>
              </w:rPr>
              <w:t>0</w:t>
            </w:r>
            <w:r w:rsidRPr="005B7FAF">
              <w:rPr>
                <w:rFonts w:ascii="Times New Roman" w:eastAsia="Times New Roman" w:hAnsi="Times New Roman" w:cs="Times New Roman"/>
                <w:b/>
                <w:bCs/>
                <w:sz w:val="24"/>
                <w:szCs w:val="24"/>
              </w:rPr>
              <w:t>:</w:t>
            </w:r>
            <w:r w:rsidRPr="005B7FAF">
              <w:rPr>
                <w:rFonts w:ascii="Times New Roman" w:eastAsia="Times New Roman" w:hAnsi="Times New Roman" w:cs="Times New Roman"/>
                <w:sz w:val="24"/>
                <w:szCs w:val="24"/>
              </w:rPr>
              <w:t>  Using the grading rubric as a comparison, read through the paper to ensure all required elements are presented.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Step 1</w:t>
            </w:r>
            <w:r w:rsidR="00291F0E">
              <w:rPr>
                <w:rFonts w:ascii="Times New Roman" w:eastAsia="Times New Roman" w:hAnsi="Times New Roman" w:cs="Times New Roman"/>
                <w:b/>
                <w:bCs/>
                <w:sz w:val="24"/>
                <w:szCs w:val="24"/>
              </w:rPr>
              <w:t>1</w:t>
            </w:r>
            <w:r w:rsidRPr="005B7FAF">
              <w:rPr>
                <w:rFonts w:ascii="Times New Roman" w:eastAsia="Times New Roman" w:hAnsi="Times New Roman" w:cs="Times New Roman"/>
                <w:b/>
                <w:bCs/>
                <w:sz w:val="24"/>
                <w:szCs w:val="24"/>
              </w:rPr>
              <w:t>:</w:t>
            </w:r>
            <w:r w:rsidRPr="005B7FAF">
              <w:rPr>
                <w:rFonts w:ascii="Times New Roman" w:eastAsia="Times New Roman" w:hAnsi="Times New Roman" w:cs="Times New Roman"/>
                <w:sz w:val="24"/>
                <w:szCs w:val="24"/>
              </w:rPr>
              <w:t> Proofread the paper for spelling and grammatical issues, and third person writing. </w:t>
            </w:r>
          </w:p>
          <w:p w:rsidR="005B7FAF" w:rsidRPr="005B7FAF" w:rsidRDefault="005B7FAF" w:rsidP="005B7FA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Use the spell and grammar check in Word as a first measure;</w:t>
            </w:r>
          </w:p>
          <w:p w:rsidR="005B7FAF" w:rsidRPr="005B7FAF" w:rsidRDefault="005B7FAF" w:rsidP="005B7FA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Have someone who has excellent English skills to proof the paper;</w:t>
            </w:r>
          </w:p>
          <w:p w:rsidR="005B7FAF" w:rsidRPr="005B7FAF" w:rsidRDefault="005B7FAF" w:rsidP="005B7FAF">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Consider submitting the paper to the Effective Writing Center (EWC).  The EWC will provide 4-6 areas that may need improvement.</w:t>
            </w:r>
          </w:p>
          <w:p w:rsidR="005B7FAF" w:rsidRPr="005B7FAF" w:rsidRDefault="005B7FAF" w:rsidP="00291F0E">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b/>
                <w:bCs/>
                <w:sz w:val="24"/>
                <w:szCs w:val="24"/>
              </w:rPr>
              <w:t> </w:t>
            </w:r>
          </w:p>
        </w:tc>
      </w:tr>
      <w:tr w:rsidR="005B7FAF" w:rsidRPr="005B7FAF" w:rsidTr="00367789">
        <w:tc>
          <w:tcPr>
            <w:tcW w:w="5910" w:type="dxa"/>
            <w:noWrap/>
            <w:tcMar>
              <w:top w:w="15" w:type="dxa"/>
              <w:left w:w="15" w:type="dxa"/>
              <w:bottom w:w="15" w:type="dxa"/>
              <w:right w:w="45" w:type="dxa"/>
            </w:tcMar>
          </w:tcPr>
          <w:p w:rsidR="005B7FAF" w:rsidRPr="005B7FAF" w:rsidRDefault="005B7FAF" w:rsidP="005B7FAF">
            <w:pPr>
              <w:spacing w:after="0" w:line="240" w:lineRule="atLeast"/>
              <w:rPr>
                <w:rFonts w:ascii="Times New Roman" w:eastAsia="Times New Roman" w:hAnsi="Times New Roman" w:cs="Times New Roman"/>
                <w:sz w:val="24"/>
                <w:szCs w:val="24"/>
              </w:rPr>
            </w:pPr>
          </w:p>
        </w:tc>
        <w:tc>
          <w:tcPr>
            <w:tcW w:w="0" w:type="auto"/>
            <w:vAlign w:val="center"/>
          </w:tcPr>
          <w:p w:rsidR="005B7FAF" w:rsidRPr="005B7FAF" w:rsidRDefault="005B7FAF" w:rsidP="005B7FAF">
            <w:pPr>
              <w:spacing w:after="0" w:line="240" w:lineRule="atLeast"/>
              <w:rPr>
                <w:rFonts w:ascii="Times New Roman" w:eastAsia="Times New Roman" w:hAnsi="Times New Roman" w:cs="Times New Roman"/>
                <w:sz w:val="24"/>
                <w:szCs w:val="24"/>
              </w:rPr>
            </w:pPr>
          </w:p>
        </w:tc>
      </w:tr>
      <w:tr w:rsidR="005B7FAF" w:rsidRPr="005B7FAF" w:rsidTr="00367789">
        <w:tc>
          <w:tcPr>
            <w:tcW w:w="0" w:type="auto"/>
            <w:gridSpan w:val="2"/>
            <w:tcMar>
              <w:top w:w="0" w:type="dxa"/>
              <w:left w:w="0" w:type="dxa"/>
              <w:bottom w:w="300" w:type="dxa"/>
              <w:right w:w="45" w:type="dxa"/>
            </w:tcMar>
          </w:tcPr>
          <w:p w:rsidR="005B7FAF" w:rsidRPr="005B7FAF" w:rsidRDefault="005B7FAF" w:rsidP="005B7FAF">
            <w:pPr>
              <w:spacing w:after="0" w:line="240" w:lineRule="atLeast"/>
              <w:rPr>
                <w:rFonts w:ascii="Times New Roman" w:eastAsia="Times New Roman" w:hAnsi="Times New Roman" w:cs="Times New Roman"/>
                <w:sz w:val="24"/>
                <w:szCs w:val="24"/>
              </w:rPr>
            </w:pPr>
          </w:p>
        </w:tc>
      </w:tr>
    </w:tbl>
    <w:p w:rsidR="005B7FAF" w:rsidRPr="005B7FAF" w:rsidRDefault="005B7FAF" w:rsidP="005B7FAF">
      <w:pPr>
        <w:shd w:val="clear" w:color="auto" w:fill="FAFAFA"/>
        <w:spacing w:after="0" w:line="240" w:lineRule="auto"/>
        <w:rPr>
          <w:rFonts w:ascii="Arial" w:eastAsia="Times New Roman" w:hAnsi="Arial" w:cs="Arial"/>
          <w:color w:val="353535"/>
          <w:sz w:val="20"/>
          <w:szCs w:val="20"/>
        </w:rPr>
      </w:pPr>
      <w:hyperlink r:id="rId11" w:history="1">
        <w:r w:rsidRPr="005B7FAF">
          <w:rPr>
            <w:rFonts w:ascii="Arial" w:eastAsia="Times New Roman" w:hAnsi="Arial" w:cs="Arial"/>
            <w:noProof/>
            <w:color w:val="00617F"/>
            <w:sz w:val="20"/>
            <w:szCs w:val="20"/>
          </w:rPr>
          <w:drawing>
            <wp:inline distT="0" distB="0" distL="0" distR="0">
              <wp:extent cx="152400" cy="152400"/>
              <wp:effectExtent l="0" t="0" r="0" b="0"/>
              <wp:docPr id="1" name="Picture 1" descr="https://learn.umuc.edu/d2l/img/0/Shared.Main.actHide.png?v=10.6.8.4741-164">
                <a:hlinkClick xmlns:a="http://schemas.openxmlformats.org/drawingml/2006/main" r:id="rId1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n" descr="https://learn.umuc.edu/d2l/img/0/Shared.Main.actHide.png?v=10.6.8.4741-164">
                        <a:hlinkClick r:id="rId11" tooltip="&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5B7FAF">
          <w:rPr>
            <w:rFonts w:ascii="Arial" w:eastAsia="Times New Roman" w:hAnsi="Arial" w:cs="Arial"/>
            <w:color w:val="00617F"/>
            <w:sz w:val="20"/>
            <w:szCs w:val="20"/>
          </w:rPr>
          <w:t>Hide Rubrics</w:t>
        </w:r>
      </w:hyperlink>
    </w:p>
    <w:p w:rsidR="005B7FAF" w:rsidRPr="005B7FAF" w:rsidRDefault="005B7FAF" w:rsidP="005B7FAF">
      <w:pPr>
        <w:shd w:val="clear" w:color="auto" w:fill="FAFAFA"/>
        <w:spacing w:after="150" w:line="353" w:lineRule="atLeast"/>
        <w:outlineLvl w:val="1"/>
        <w:rPr>
          <w:rFonts w:ascii="inherit" w:eastAsia="Times New Roman" w:hAnsi="inherit" w:cs="Arial"/>
          <w:color w:val="666666"/>
          <w:sz w:val="26"/>
          <w:szCs w:val="26"/>
        </w:rPr>
      </w:pPr>
      <w:r w:rsidRPr="005B7FAF">
        <w:rPr>
          <w:rFonts w:ascii="inherit" w:eastAsia="Times New Roman" w:hAnsi="inherit" w:cs="Arial"/>
          <w:color w:val="666666"/>
          <w:sz w:val="26"/>
          <w:szCs w:val="26"/>
        </w:rPr>
        <w:t>Rubric Name: Assignment #1</w:t>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4"/>
        <w:gridCol w:w="12866"/>
      </w:tblGrid>
      <w:tr w:rsidR="005B7FAF" w:rsidRPr="005B7FAF" w:rsidTr="005B7FAF">
        <w:tc>
          <w:tcPr>
            <w:tcW w:w="0" w:type="auto"/>
            <w:noWrap/>
            <w:tcMar>
              <w:top w:w="45" w:type="dxa"/>
              <w:left w:w="45" w:type="dxa"/>
              <w:bottom w:w="45" w:type="dxa"/>
              <w:right w:w="45" w:type="dxa"/>
            </w:tcMar>
            <w:vAlign w:val="center"/>
            <w:hideMark/>
          </w:tcPr>
          <w:p w:rsidR="005B7FAF" w:rsidRPr="005B7FAF" w:rsidRDefault="005B7FAF" w:rsidP="005B7FAF">
            <w:pPr>
              <w:spacing w:after="0" w:line="240" w:lineRule="auto"/>
              <w:rPr>
                <w:rFonts w:ascii="inherit" w:eastAsia="Times New Roman" w:hAnsi="inherit" w:cs="Arial"/>
                <w:b/>
                <w:bCs/>
                <w:color w:val="666666"/>
                <w:sz w:val="26"/>
                <w:szCs w:val="26"/>
              </w:rPr>
            </w:pPr>
          </w:p>
        </w:tc>
        <w:tc>
          <w:tcPr>
            <w:tcW w:w="0" w:type="auto"/>
            <w:noWrap/>
            <w:tcMar>
              <w:top w:w="45" w:type="dxa"/>
              <w:left w:w="45" w:type="dxa"/>
              <w:bottom w:w="45" w:type="dxa"/>
              <w:right w:w="45" w:type="dxa"/>
            </w:tcMar>
            <w:vAlign w:val="center"/>
            <w:hideMark/>
          </w:tcPr>
          <w:tbl>
            <w:tblPr>
              <w:tblW w:w="12600" w:type="dxa"/>
              <w:shd w:val="clear" w:color="auto" w:fill="FAFAFA"/>
              <w:tblCellMar>
                <w:left w:w="0" w:type="dxa"/>
                <w:right w:w="0" w:type="dxa"/>
              </w:tblCellMar>
              <w:tblLook w:val="04A0" w:firstRow="1" w:lastRow="0" w:firstColumn="1" w:lastColumn="0" w:noHBand="0" w:noVBand="1"/>
              <w:tblDescription w:val="This table lists criteria and criteria group names in the first column. The first row lists level names and includes scores if the rubric uses a numeric scoring method. A similar row starts any additional criteria group. If the rubric uses a numeric scoring method, the overall score is in the last two rows: the second last row gives the overall level names and scores; the last row gives the overall score for each level."/>
            </w:tblPr>
            <w:tblGrid>
              <w:gridCol w:w="1353"/>
              <w:gridCol w:w="2714"/>
              <w:gridCol w:w="2714"/>
              <w:gridCol w:w="1981"/>
              <w:gridCol w:w="1981"/>
              <w:gridCol w:w="2033"/>
            </w:tblGrid>
            <w:tr w:rsidR="005B7FAF" w:rsidRPr="005B7FAF">
              <w:trPr>
                <w:trHeight w:val="15"/>
              </w:trPr>
              <w:tc>
                <w:tcPr>
                  <w:tcW w:w="1785" w:type="dxa"/>
                  <w:tcBorders>
                    <w:top w:val="nil"/>
                    <w:left w:val="nil"/>
                    <w:bottom w:val="nil"/>
                    <w:right w:val="nil"/>
                  </w:tcBorders>
                  <w:shd w:val="clear" w:color="auto" w:fill="FFFFFF"/>
                  <w:vAlign w:val="center"/>
                  <w:hideMark/>
                </w:tcPr>
                <w:p w:rsidR="005B7FAF" w:rsidRPr="005B7FAF" w:rsidRDefault="005B7FAF" w:rsidP="005B7FAF">
                  <w:pPr>
                    <w:spacing w:after="0" w:line="240" w:lineRule="auto"/>
                    <w:rPr>
                      <w:rFonts w:ascii="Times New Roman" w:eastAsia="Times New Roman" w:hAnsi="Times New Roman" w:cs="Times New Roman"/>
                      <w:sz w:val="20"/>
                      <w:szCs w:val="20"/>
                    </w:rPr>
                  </w:pPr>
                </w:p>
              </w:tc>
              <w:tc>
                <w:tcPr>
                  <w:tcW w:w="4200" w:type="dxa"/>
                  <w:tcBorders>
                    <w:top w:val="nil"/>
                    <w:left w:val="nil"/>
                    <w:bottom w:val="nil"/>
                    <w:right w:val="nil"/>
                  </w:tcBorders>
                  <w:shd w:val="clear" w:color="auto" w:fill="FFFFFF"/>
                  <w:vAlign w:val="center"/>
                  <w:hideMark/>
                </w:tcPr>
                <w:p w:rsidR="005B7FAF" w:rsidRPr="005B7FAF" w:rsidRDefault="005B7FAF" w:rsidP="005B7FAF">
                  <w:pPr>
                    <w:spacing w:before="30" w:after="75" w:line="15" w:lineRule="atLeast"/>
                    <w:rPr>
                      <w:rFonts w:ascii="Times New Roman" w:eastAsia="Times New Roman" w:hAnsi="Times New Roman" w:cs="Times New Roman"/>
                      <w:sz w:val="20"/>
                      <w:szCs w:val="20"/>
                    </w:rPr>
                  </w:pPr>
                </w:p>
              </w:tc>
              <w:tc>
                <w:tcPr>
                  <w:tcW w:w="4200" w:type="dxa"/>
                  <w:tcBorders>
                    <w:top w:val="nil"/>
                    <w:left w:val="nil"/>
                    <w:bottom w:val="nil"/>
                    <w:right w:val="nil"/>
                  </w:tcBorders>
                  <w:shd w:val="clear" w:color="auto" w:fill="FFFFFF"/>
                  <w:vAlign w:val="center"/>
                  <w:hideMark/>
                </w:tcPr>
                <w:p w:rsidR="005B7FAF" w:rsidRPr="005B7FAF" w:rsidRDefault="005B7FAF" w:rsidP="005B7FAF">
                  <w:pPr>
                    <w:spacing w:before="30" w:after="75" w:line="15" w:lineRule="atLeast"/>
                    <w:rPr>
                      <w:rFonts w:ascii="Times New Roman" w:eastAsia="Times New Roman" w:hAnsi="Times New Roman" w:cs="Times New Roman"/>
                      <w:sz w:val="20"/>
                      <w:szCs w:val="20"/>
                    </w:rPr>
                  </w:pPr>
                </w:p>
              </w:tc>
              <w:tc>
                <w:tcPr>
                  <w:tcW w:w="3060" w:type="dxa"/>
                  <w:tcBorders>
                    <w:top w:val="nil"/>
                    <w:left w:val="nil"/>
                    <w:bottom w:val="nil"/>
                    <w:right w:val="nil"/>
                  </w:tcBorders>
                  <w:shd w:val="clear" w:color="auto" w:fill="FFFFFF"/>
                  <w:vAlign w:val="center"/>
                  <w:hideMark/>
                </w:tcPr>
                <w:p w:rsidR="005B7FAF" w:rsidRPr="005B7FAF" w:rsidRDefault="005B7FAF" w:rsidP="005B7FAF">
                  <w:pPr>
                    <w:spacing w:before="30" w:after="75" w:line="15" w:lineRule="atLeast"/>
                    <w:rPr>
                      <w:rFonts w:ascii="Times New Roman" w:eastAsia="Times New Roman" w:hAnsi="Times New Roman" w:cs="Times New Roman"/>
                      <w:sz w:val="20"/>
                      <w:szCs w:val="20"/>
                    </w:rPr>
                  </w:pPr>
                </w:p>
              </w:tc>
              <w:tc>
                <w:tcPr>
                  <w:tcW w:w="3060" w:type="dxa"/>
                  <w:tcBorders>
                    <w:top w:val="nil"/>
                    <w:left w:val="nil"/>
                    <w:bottom w:val="nil"/>
                    <w:right w:val="nil"/>
                  </w:tcBorders>
                  <w:shd w:val="clear" w:color="auto" w:fill="FFFFFF"/>
                  <w:vAlign w:val="center"/>
                  <w:hideMark/>
                </w:tcPr>
                <w:p w:rsidR="005B7FAF" w:rsidRPr="005B7FAF" w:rsidRDefault="005B7FAF" w:rsidP="005B7FAF">
                  <w:pPr>
                    <w:spacing w:before="30" w:after="75" w:line="15" w:lineRule="atLeast"/>
                    <w:rPr>
                      <w:rFonts w:ascii="Times New Roman" w:eastAsia="Times New Roman" w:hAnsi="Times New Roman" w:cs="Times New Roman"/>
                      <w:sz w:val="20"/>
                      <w:szCs w:val="20"/>
                    </w:rPr>
                  </w:pPr>
                </w:p>
              </w:tc>
              <w:tc>
                <w:tcPr>
                  <w:tcW w:w="3135" w:type="dxa"/>
                  <w:tcBorders>
                    <w:top w:val="nil"/>
                    <w:left w:val="nil"/>
                    <w:bottom w:val="nil"/>
                    <w:right w:val="nil"/>
                  </w:tcBorders>
                  <w:shd w:val="clear" w:color="auto" w:fill="FFFFFF"/>
                  <w:vAlign w:val="center"/>
                  <w:hideMark/>
                </w:tcPr>
                <w:p w:rsidR="005B7FAF" w:rsidRPr="005B7FAF" w:rsidRDefault="005B7FAF" w:rsidP="005B7FAF">
                  <w:pPr>
                    <w:spacing w:before="30" w:after="75" w:line="15" w:lineRule="atLeast"/>
                    <w:rPr>
                      <w:rFonts w:ascii="Times New Roman" w:eastAsia="Times New Roman" w:hAnsi="Times New Roman" w:cs="Times New Roman"/>
                      <w:sz w:val="20"/>
                      <w:szCs w:val="20"/>
                    </w:rPr>
                  </w:pP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5B7FAF" w:rsidRPr="005B7FAF" w:rsidRDefault="005B7FAF" w:rsidP="005B7FAF">
                  <w:pPr>
                    <w:spacing w:before="30" w:after="75"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FFFFFF"/>
                      <w:sz w:val="24"/>
                      <w:szCs w:val="24"/>
                    </w:rPr>
                    <w:t>Criteria</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5B7FAF" w:rsidRPr="005B7FAF" w:rsidRDefault="005B7FAF" w:rsidP="005B7FAF">
                  <w:pPr>
                    <w:spacing w:before="30" w:after="75"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FFFFFF"/>
                      <w:sz w:val="24"/>
                      <w:szCs w:val="24"/>
                    </w:rPr>
                    <w:t>Outstanding</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5B7FAF" w:rsidRPr="005B7FAF" w:rsidRDefault="005B7FAF" w:rsidP="005B7FAF">
                  <w:pPr>
                    <w:spacing w:before="30" w:after="75"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FFFFFF"/>
                      <w:sz w:val="24"/>
                      <w:szCs w:val="24"/>
                    </w:rPr>
                    <w:t>Superior</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5B7FAF" w:rsidRPr="005B7FAF" w:rsidRDefault="005B7FAF" w:rsidP="005B7FAF">
                  <w:pPr>
                    <w:spacing w:before="30" w:after="75"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FFFFFF"/>
                      <w:sz w:val="24"/>
                      <w:szCs w:val="24"/>
                    </w:rPr>
                    <w:t>Good</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5B7FAF" w:rsidRPr="005B7FAF" w:rsidRDefault="005B7FAF" w:rsidP="005B7FAF">
                  <w:pPr>
                    <w:spacing w:before="30" w:after="75"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FFFFFF"/>
                      <w:sz w:val="24"/>
                      <w:szCs w:val="24"/>
                    </w:rPr>
                    <w:t>Substandard</w:t>
                  </w:r>
                </w:p>
              </w:tc>
              <w:tc>
                <w:tcPr>
                  <w:tcW w:w="0" w:type="auto"/>
                  <w:tcBorders>
                    <w:top w:val="single" w:sz="6" w:space="0" w:color="CCCCCC"/>
                    <w:left w:val="single" w:sz="6" w:space="0" w:color="CCCCCC"/>
                    <w:bottom w:val="single" w:sz="6" w:space="0" w:color="CCCCCC"/>
                    <w:right w:val="single" w:sz="6" w:space="0" w:color="CCCCCC"/>
                  </w:tcBorders>
                  <w:shd w:val="clear" w:color="auto" w:fill="737373"/>
                  <w:tcMar>
                    <w:top w:w="45" w:type="dxa"/>
                    <w:left w:w="60" w:type="dxa"/>
                    <w:bottom w:w="45" w:type="dxa"/>
                    <w:right w:w="60" w:type="dxa"/>
                  </w:tcMar>
                  <w:vAlign w:val="center"/>
                  <w:hideMark/>
                </w:tcPr>
                <w:p w:rsidR="005B7FAF" w:rsidRPr="005B7FAF" w:rsidRDefault="005B7FAF" w:rsidP="005B7FAF">
                  <w:pPr>
                    <w:spacing w:before="30" w:after="75"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FFFFFF"/>
                      <w:sz w:val="24"/>
                      <w:szCs w:val="24"/>
                    </w:rPr>
                    <w:t>Failure</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before="30" w:after="75"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Content: Leader Selection</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before="30" w:after="75"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 point</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sz w:val="24"/>
                      <w:szCs w:val="24"/>
                    </w:rPr>
                    <w:t>More than three leaders approved by professor and selected by criteria</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(0.9 - 1.0)</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0.85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sz w:val="24"/>
                      <w:szCs w:val="24"/>
                    </w:rPr>
                    <w:t>Three Leaders approved by professor and selected by criteria</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(0.8 - 0.89)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0.75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sz w:val="24"/>
                      <w:szCs w:val="24"/>
                    </w:rPr>
                    <w:t>Two leaders approved by professor and selected by criteria</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(0.7 - 0.79)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0.65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sz w:val="24"/>
                      <w:szCs w:val="24"/>
                    </w:rPr>
                    <w:t>Either leader or criteria selection approved by professor</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(0.6 - 0.69)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sz w:val="24"/>
                      <w:szCs w:val="24"/>
                    </w:rPr>
                    <w:t>Leader selection not completed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0.59)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Content: Leaders views on 21st century leadership</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2 points</w:t>
                  </w:r>
                  <w:r w:rsidRPr="005B7FAF">
                    <w:rPr>
                      <w:rFonts w:ascii="Times New Roman" w:eastAsia="Times New Roman" w:hAnsi="Times New Roman" w:cs="Times New Roman"/>
                      <w:sz w:val="24"/>
                      <w:szCs w:val="24"/>
                    </w:rPr>
                    <w:br/>
                  </w:r>
                </w:p>
                <w:p w:rsidR="005B7FAF" w:rsidRPr="005B7FAF" w:rsidRDefault="005B7FAF" w:rsidP="00ED2D59">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Discussed leader’s views on 21</w:t>
                  </w:r>
                  <w:r w:rsidRPr="005B7FAF">
                    <w:rPr>
                      <w:rFonts w:ascii="Comic Sans MS" w:eastAsia="Times New Roman" w:hAnsi="Comic Sans MS" w:cs="Times New Roman"/>
                      <w:color w:val="353535"/>
                      <w:sz w:val="24"/>
                      <w:szCs w:val="24"/>
                      <w:vertAlign w:val="superscript"/>
                    </w:rPr>
                    <w:t>st </w:t>
                  </w:r>
                  <w:r w:rsidRPr="005B7FAF">
                    <w:rPr>
                      <w:rFonts w:ascii="Comic Sans MS" w:eastAsia="Times New Roman" w:hAnsi="Comic Sans MS" w:cs="Times New Roman"/>
                      <w:color w:val="353535"/>
                      <w:sz w:val="24"/>
                      <w:szCs w:val="24"/>
                    </w:rPr>
                    <w:t xml:space="preserve">century leadership </w:t>
                  </w:r>
                  <w:r w:rsidRPr="005B7FAF">
                    <w:rPr>
                      <w:rFonts w:ascii="Comic Sans MS" w:eastAsia="Times New Roman" w:hAnsi="Comic Sans MS" w:cs="Times New Roman"/>
                      <w:color w:val="353535"/>
                      <w:sz w:val="24"/>
                      <w:szCs w:val="24"/>
                    </w:rPr>
                    <w:lastRenderedPageBreak/>
                    <w:t>challenges(adaptability/globalization etc.) giving examples as to how the leader demonstrates the views, and other challenges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(1.8 - 2)</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1.7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Discussed leader’s views on 21</w:t>
                  </w:r>
                  <w:r w:rsidRPr="005B7FAF">
                    <w:rPr>
                      <w:rFonts w:ascii="Comic Sans MS" w:eastAsia="Times New Roman" w:hAnsi="Comic Sans MS" w:cs="Times New Roman"/>
                      <w:color w:val="353535"/>
                      <w:sz w:val="24"/>
                      <w:szCs w:val="24"/>
                      <w:vertAlign w:val="superscript"/>
                    </w:rPr>
                    <w:t>st </w:t>
                  </w:r>
                  <w:r w:rsidRPr="005B7FAF">
                    <w:rPr>
                      <w:rFonts w:ascii="Comic Sans MS" w:eastAsia="Times New Roman" w:hAnsi="Comic Sans MS" w:cs="Times New Roman"/>
                      <w:color w:val="353535"/>
                      <w:sz w:val="24"/>
                      <w:szCs w:val="24"/>
                    </w:rPr>
                    <w:t xml:space="preserve">century leadership </w:t>
                  </w:r>
                  <w:r w:rsidRPr="005B7FAF">
                    <w:rPr>
                      <w:rFonts w:ascii="Comic Sans MS" w:eastAsia="Times New Roman" w:hAnsi="Comic Sans MS" w:cs="Times New Roman"/>
                      <w:color w:val="353535"/>
                      <w:sz w:val="24"/>
                      <w:szCs w:val="24"/>
                    </w:rPr>
                    <w:lastRenderedPageBreak/>
                    <w:t>challenges(adaptability/globalization etc.) giving examples as to how the leader demonstrates the views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(1.6 - 1.79)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1.5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Discussion reflected leader’s views on </w:t>
                  </w:r>
                  <w:r w:rsidRPr="005B7FAF">
                    <w:rPr>
                      <w:rFonts w:ascii="Comic Sans MS" w:eastAsia="Times New Roman" w:hAnsi="Comic Sans MS" w:cs="Times New Roman"/>
                      <w:color w:val="353535"/>
                      <w:sz w:val="24"/>
                      <w:szCs w:val="24"/>
                    </w:rPr>
                    <w:lastRenderedPageBreak/>
                    <w:t>21</w:t>
                  </w:r>
                  <w:r w:rsidRPr="005B7FAF">
                    <w:rPr>
                      <w:rFonts w:ascii="Comic Sans MS" w:eastAsia="Times New Roman" w:hAnsi="Comic Sans MS" w:cs="Times New Roman"/>
                      <w:color w:val="353535"/>
                      <w:sz w:val="24"/>
                      <w:szCs w:val="24"/>
                      <w:vertAlign w:val="superscript"/>
                    </w:rPr>
                    <w:t>st</w:t>
                  </w:r>
                  <w:r w:rsidRPr="005B7FAF">
                    <w:rPr>
                      <w:rFonts w:ascii="Comic Sans MS" w:eastAsia="Times New Roman" w:hAnsi="Comic Sans MS" w:cs="Times New Roman"/>
                      <w:color w:val="353535"/>
                      <w:sz w:val="24"/>
                      <w:szCs w:val="24"/>
                    </w:rPr>
                    <w:t>century leadership challenges (adaptability/globalization etc.)</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(1.4 - 1.59)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1.3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Discussion showed some of leader’s views on </w:t>
                  </w:r>
                  <w:r w:rsidRPr="005B7FAF">
                    <w:rPr>
                      <w:rFonts w:ascii="Comic Sans MS" w:eastAsia="Times New Roman" w:hAnsi="Comic Sans MS" w:cs="Times New Roman"/>
                      <w:color w:val="353535"/>
                      <w:sz w:val="24"/>
                      <w:szCs w:val="24"/>
                    </w:rPr>
                    <w:lastRenderedPageBreak/>
                    <w:t>21</w:t>
                  </w:r>
                  <w:r w:rsidRPr="005B7FAF">
                    <w:rPr>
                      <w:rFonts w:ascii="Comic Sans MS" w:eastAsia="Times New Roman" w:hAnsi="Comic Sans MS" w:cs="Times New Roman"/>
                      <w:color w:val="353535"/>
                      <w:sz w:val="24"/>
                      <w:szCs w:val="24"/>
                      <w:vertAlign w:val="superscript"/>
                    </w:rPr>
                    <w:t>st</w:t>
                  </w:r>
                  <w:r w:rsidRPr="005B7FAF">
                    <w:rPr>
                      <w:rFonts w:ascii="Comic Sans MS" w:eastAsia="Times New Roman" w:hAnsi="Comic Sans MS" w:cs="Times New Roman"/>
                      <w:color w:val="353535"/>
                      <w:sz w:val="24"/>
                      <w:szCs w:val="24"/>
                    </w:rPr>
                    <w:t>century leadership challenges (adaptability/globalization etc.)</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(1.2 - 1.39)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Discussion failed to show leader’s views on </w:t>
                  </w:r>
                  <w:r w:rsidRPr="005B7FAF">
                    <w:rPr>
                      <w:rFonts w:ascii="Comic Sans MS" w:eastAsia="Times New Roman" w:hAnsi="Comic Sans MS" w:cs="Times New Roman"/>
                      <w:color w:val="353535"/>
                      <w:sz w:val="24"/>
                      <w:szCs w:val="24"/>
                    </w:rPr>
                    <w:lastRenderedPageBreak/>
                    <w:t>21</w:t>
                  </w:r>
                  <w:r w:rsidRPr="005B7FAF">
                    <w:rPr>
                      <w:rFonts w:ascii="Comic Sans MS" w:eastAsia="Times New Roman" w:hAnsi="Comic Sans MS" w:cs="Times New Roman"/>
                      <w:color w:val="353535"/>
                      <w:sz w:val="24"/>
                      <w:szCs w:val="24"/>
                      <w:vertAlign w:val="superscript"/>
                    </w:rPr>
                    <w:t>st</w:t>
                  </w:r>
                  <w:r w:rsidRPr="005B7FAF">
                    <w:rPr>
                      <w:rFonts w:ascii="Comic Sans MS" w:eastAsia="Times New Roman" w:hAnsi="Comic Sans MS" w:cs="Times New Roman"/>
                      <w:color w:val="353535"/>
                      <w:sz w:val="24"/>
                      <w:szCs w:val="24"/>
                    </w:rPr>
                    <w:t xml:space="preserve"> century leadership challenges (adaptability, </w:t>
                  </w:r>
                  <w:proofErr w:type="spellStart"/>
                  <w:r w:rsidRPr="005B7FAF">
                    <w:rPr>
                      <w:rFonts w:ascii="Comic Sans MS" w:eastAsia="Times New Roman" w:hAnsi="Comic Sans MS" w:cs="Times New Roman"/>
                      <w:color w:val="353535"/>
                      <w:sz w:val="24"/>
                      <w:szCs w:val="24"/>
                    </w:rPr>
                    <w:t>globalization,sustainability</w:t>
                  </w:r>
                  <w:proofErr w:type="spellEnd"/>
                  <w:r w:rsidRPr="005B7FAF">
                    <w:rPr>
                      <w:rFonts w:ascii="Comic Sans MS" w:eastAsia="Times New Roman" w:hAnsi="Comic Sans MS" w:cs="Times New Roman"/>
                      <w:color w:val="353535"/>
                      <w:sz w:val="24"/>
                      <w:szCs w:val="24"/>
                    </w:rPr>
                    <w:t>, knowledge management and innovation)</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(0 - 1.19)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Content: Compare and Contrast Leaders Views for differences and business size</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2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24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Compared/contrasted all of leaders views on 21st century challenges discussed in class plus additions; drew a sound relationship about the effects of business size to challenges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(1.8 - 2)</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1.7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24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Compared/contrasted all of leaders views on 21st century challenges discussed in class; drew a sound relationship about the effects of business size to challenges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(1.6 - 1.79)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24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Compared/contrasted some of leaders views on 21st century challenges discussed in class; drew a vague relationship about the effects of business size to challenges</w:t>
                  </w:r>
                </w:p>
                <w:p w:rsidR="005B7FAF" w:rsidRPr="005B7FAF" w:rsidRDefault="005B7FAF" w:rsidP="00ED2D59">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(1.4 - 1.59)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1.3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Attempted to compare/contrast leaders views on some of the 21st century leadership challenges discussed in class; drew an imprecise relationship about the effects of </w:t>
                  </w:r>
                  <w:r w:rsidRPr="005B7FAF">
                    <w:rPr>
                      <w:rFonts w:ascii="Comic Sans MS" w:eastAsia="Times New Roman" w:hAnsi="Comic Sans MS" w:cs="Times New Roman"/>
                      <w:color w:val="353535"/>
                      <w:sz w:val="24"/>
                      <w:szCs w:val="24"/>
                    </w:rPr>
                    <w:lastRenderedPageBreak/>
                    <w:t>business size to challenges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(1.2 - 1.39)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Failed to compare/contrast leaders views on 21st century leadership challenges from class; drew no relationship about the effects of business size to challenges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(0 - 1.19)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Content: Conclusions on 21st Century Leadership Challenges</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2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24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Drew conclusions about all the challenges addressed in class and some additional ones from compare and contrast; all challenges and additions were analyzed in-depth</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(1.8 - 2)</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1.7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24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Drew several conclusions about all challenges discussed in class from compare and contrast; all addressed with a solid discussion of analysis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(1.6 - 1.79)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Drew some conclusions about all challenges discussed in class from compare and contrast; all challenges addressed with a showing of some analysis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(1.4 - 1.59)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1.3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Drew 2 or less conclusions about all challenges discussed in class from compare and contrast; all challenges addressed with little to no analysis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(1.2 - 1.39)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Failed to draw conclusions from compare and contrast; or the conclusions drawn showed no analysis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(0 - 1.19)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Critical Thinking/Reasoning</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4 points</w:t>
                  </w:r>
                  <w:r w:rsidRPr="005B7FAF">
                    <w:rPr>
                      <w:rFonts w:ascii="Times New Roman" w:eastAsia="Times New Roman" w:hAnsi="Times New Roman" w:cs="Times New Roman"/>
                      <w:sz w:val="24"/>
                      <w:szCs w:val="24"/>
                    </w:rPr>
                    <w:br/>
                  </w:r>
                </w:p>
                <w:p w:rsidR="005B7FAF" w:rsidRPr="005B7FAF" w:rsidRDefault="005B7FAF" w:rsidP="00ED2D59">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Concepts and ideas are fully developed. Thinking is consistent in accurately </w:t>
                  </w:r>
                  <w:r w:rsidRPr="005B7FAF">
                    <w:rPr>
                      <w:rFonts w:ascii="Comic Sans MS" w:eastAsia="Times New Roman" w:hAnsi="Comic Sans MS" w:cs="Times New Roman"/>
                      <w:color w:val="353535"/>
                      <w:sz w:val="24"/>
                      <w:szCs w:val="24"/>
                    </w:rPr>
                    <w:lastRenderedPageBreak/>
                    <w:t>interpreting questions and material/provides solid assumptions, reasoning and evaluation with sound conclusions. Reader can easily follow the author's logic and reasoning.</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(3.6 - 4)</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3.4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Concepts and ideas are developed. Thinking is mostly consistent in accurately interpreting </w:t>
                  </w:r>
                  <w:r w:rsidRPr="005B7FAF">
                    <w:rPr>
                      <w:rFonts w:ascii="Comic Sans MS" w:eastAsia="Times New Roman" w:hAnsi="Comic Sans MS" w:cs="Times New Roman"/>
                      <w:color w:val="353535"/>
                      <w:sz w:val="24"/>
                      <w:szCs w:val="24"/>
                    </w:rPr>
                    <w:lastRenderedPageBreak/>
                    <w:t>questions and material/ provides good assumptions, reasoning and evaluation with sound conclusions. Reader can easily follow the author's logic and reasoning. </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(3.2 - 3.59 )</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3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Concepts and ideas are mostly developed but may need </w:t>
                  </w:r>
                  <w:r w:rsidRPr="005B7FAF">
                    <w:rPr>
                      <w:rFonts w:ascii="Comic Sans MS" w:eastAsia="Times New Roman" w:hAnsi="Comic Sans MS" w:cs="Times New Roman"/>
                      <w:color w:val="353535"/>
                      <w:sz w:val="24"/>
                      <w:szCs w:val="24"/>
                    </w:rPr>
                    <w:lastRenderedPageBreak/>
                    <w:t>clarification on some aspects of thinking, reasoning or evaluation.  Conclusions are drawn. Reader follows the author’s logic but occasionally there are areas that are unclear.</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(2.8 - 3.19)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2.6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Concepts and ideas are not cohesive.   Misinterprets </w:t>
                  </w:r>
                  <w:r w:rsidRPr="005B7FAF">
                    <w:rPr>
                      <w:rFonts w:ascii="Comic Sans MS" w:eastAsia="Times New Roman" w:hAnsi="Comic Sans MS" w:cs="Times New Roman"/>
                      <w:color w:val="353535"/>
                      <w:sz w:val="24"/>
                      <w:szCs w:val="24"/>
                    </w:rPr>
                    <w:lastRenderedPageBreak/>
                    <w:t>questions or material; ignores or superficially evaluates, justifies little and seldom explains reasoning; draws unwarranted conclusions.  At times, the reader must attempt to determine the author's train of thought. </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(2.4 - 2.79)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Concepts and ideas are not fully developed or presented in a </w:t>
                  </w:r>
                  <w:r w:rsidRPr="005B7FAF">
                    <w:rPr>
                      <w:rFonts w:ascii="Comic Sans MS" w:eastAsia="Times New Roman" w:hAnsi="Comic Sans MS" w:cs="Times New Roman"/>
                      <w:color w:val="353535"/>
                      <w:sz w:val="24"/>
                      <w:szCs w:val="24"/>
                    </w:rPr>
                    <w:lastRenderedPageBreak/>
                    <w:t>cohesive manner. Misinterprets questions or material.</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2.39)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Application of Resources</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4 points</w:t>
                  </w:r>
                  <w:r w:rsidRPr="005B7FAF">
                    <w:rPr>
                      <w:rFonts w:ascii="Times New Roman" w:eastAsia="Times New Roman" w:hAnsi="Times New Roman" w:cs="Times New Roman"/>
                      <w:sz w:val="24"/>
                      <w:szCs w:val="24"/>
                    </w:rPr>
                    <w:br/>
                  </w:r>
                </w:p>
                <w:p w:rsidR="005B7FAF" w:rsidRPr="005B7FAF" w:rsidRDefault="005B7FAF" w:rsidP="00ED2D59">
                  <w:pPr>
                    <w:spacing w:before="100" w:beforeAutospacing="1" w:after="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Arguments or positions are well-supported with evidence from the readings and </w:t>
                  </w:r>
                  <w:r w:rsidRPr="005B7FAF">
                    <w:rPr>
                      <w:rFonts w:ascii="Comic Sans MS" w:eastAsia="Times New Roman" w:hAnsi="Comic Sans MS" w:cs="Times New Roman"/>
                      <w:color w:val="353535"/>
                      <w:sz w:val="24"/>
                      <w:szCs w:val="24"/>
                      <w:u w:val="single"/>
                    </w:rPr>
                    <w:t>primary source material</w:t>
                  </w:r>
                  <w:r w:rsidRPr="005B7FAF">
                    <w:rPr>
                      <w:rFonts w:ascii="Comic Sans MS" w:eastAsia="Times New Roman" w:hAnsi="Comic Sans MS" w:cs="Times New Roman"/>
                      <w:color w:val="353535"/>
                      <w:sz w:val="24"/>
                      <w:szCs w:val="24"/>
                    </w:rPr>
                    <w:t xml:space="preserve">; conclusions go beyond </w:t>
                  </w:r>
                  <w:r w:rsidRPr="005B7FAF">
                    <w:rPr>
                      <w:rFonts w:ascii="Comic Sans MS" w:eastAsia="Times New Roman" w:hAnsi="Comic Sans MS" w:cs="Times New Roman"/>
                      <w:color w:val="353535"/>
                      <w:sz w:val="24"/>
                      <w:szCs w:val="24"/>
                    </w:rPr>
                    <w:lastRenderedPageBreak/>
                    <w:t>the course material and recognize implications and extensions of the material and concepts.</w:t>
                  </w:r>
                </w:p>
                <w:p w:rsidR="005B7FAF" w:rsidRPr="005B7FAF" w:rsidRDefault="005B7FAF" w:rsidP="00ED2D59">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(3.6 - 4)</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3.4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Arguments or positions are mostly supported by evidence from </w:t>
                  </w:r>
                  <w:r w:rsidRPr="005B7FAF">
                    <w:rPr>
                      <w:rFonts w:ascii="Comic Sans MS" w:eastAsia="Times New Roman" w:hAnsi="Comic Sans MS" w:cs="Times New Roman"/>
                      <w:color w:val="353535"/>
                      <w:sz w:val="24"/>
                      <w:szCs w:val="24"/>
                      <w:u w:val="single"/>
                    </w:rPr>
                    <w:t>primary source material</w:t>
                  </w:r>
                  <w:r w:rsidRPr="005B7FAF">
                    <w:rPr>
                      <w:rFonts w:ascii="Comic Sans MS" w:eastAsia="Times New Roman" w:hAnsi="Comic Sans MS" w:cs="Times New Roman"/>
                      <w:color w:val="353535"/>
                      <w:sz w:val="24"/>
                      <w:szCs w:val="24"/>
                    </w:rPr>
                    <w:t xml:space="preserve">; conclusions presented </w:t>
                  </w:r>
                  <w:r w:rsidRPr="005B7FAF">
                    <w:rPr>
                      <w:rFonts w:ascii="Comic Sans MS" w:eastAsia="Times New Roman" w:hAnsi="Comic Sans MS" w:cs="Times New Roman"/>
                      <w:color w:val="353535"/>
                      <w:sz w:val="24"/>
                      <w:szCs w:val="24"/>
                    </w:rPr>
                    <w:lastRenderedPageBreak/>
                    <w:t>demonstrate understanding of the material and concepts and external resources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(3.2 - 3.59)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3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Arguments are more often based on opinion or unclear views than on position grounded in </w:t>
                  </w:r>
                  <w:r w:rsidRPr="005B7FAF">
                    <w:rPr>
                      <w:rFonts w:ascii="Comic Sans MS" w:eastAsia="Times New Roman" w:hAnsi="Comic Sans MS" w:cs="Times New Roman"/>
                      <w:color w:val="353535"/>
                      <w:sz w:val="24"/>
                      <w:szCs w:val="24"/>
                    </w:rPr>
                    <w:lastRenderedPageBreak/>
                    <w:t>material; Some primary source material used but second hand resource material provides major support for arguments; some conclusions show an understanding of the course material and external resources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(2.8 - 3.19)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2.6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Arguments are frequently illogical and unsubstantiated; no use of essential </w:t>
                  </w:r>
                  <w:r w:rsidRPr="005B7FAF">
                    <w:rPr>
                      <w:rFonts w:ascii="Comic Sans MS" w:eastAsia="Times New Roman" w:hAnsi="Comic Sans MS" w:cs="Times New Roman"/>
                      <w:color w:val="353535"/>
                      <w:sz w:val="24"/>
                      <w:szCs w:val="24"/>
                    </w:rPr>
                    <w:lastRenderedPageBreak/>
                    <w:t>primary source material to support argument; Material to support arguments from secondary source material; May resort to ad hominem instead of making meaningful application of the material</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(2.4 - 2.79)   </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0"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Arguments lack meaningful explanation or support of ideas.  Does not provide facts </w:t>
                  </w:r>
                  <w:r w:rsidRPr="005B7FAF">
                    <w:rPr>
                      <w:rFonts w:ascii="Comic Sans MS" w:eastAsia="Times New Roman" w:hAnsi="Comic Sans MS" w:cs="Times New Roman"/>
                      <w:color w:val="353535"/>
                      <w:sz w:val="24"/>
                      <w:szCs w:val="24"/>
                    </w:rPr>
                    <w:lastRenderedPageBreak/>
                    <w:t>presented in case study. Failure to use primary source material to support arguments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2.39)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Attention to Instructions</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2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000000"/>
                      <w:sz w:val="24"/>
                      <w:szCs w:val="24"/>
                    </w:rPr>
                    <w:t>demonstrated full understanding of requirements responded to each aspect of assignment</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(1.8 - 2)</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1.7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000000"/>
                      <w:sz w:val="24"/>
                      <w:szCs w:val="24"/>
                    </w:rPr>
                    <w:t>demonstrated understanding of requirements; missed one minor aspect of assignment</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(1.6 - 1.79)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1.5 points</w:t>
                  </w:r>
                  <w:r w:rsidRPr="005B7FAF">
                    <w:rPr>
                      <w:rFonts w:ascii="Times New Roman" w:eastAsia="Times New Roman" w:hAnsi="Times New Roman" w:cs="Times New Roman"/>
                      <w:sz w:val="24"/>
                      <w:szCs w:val="24"/>
                    </w:rPr>
                    <w:br/>
                  </w:r>
                </w:p>
                <w:p w:rsidR="005B7FAF" w:rsidRPr="005B7FAF" w:rsidRDefault="005B7FAF" w:rsidP="00ED2D59">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000000"/>
                      <w:sz w:val="24"/>
                      <w:szCs w:val="24"/>
                    </w:rPr>
                    <w:t xml:space="preserve">demonstrated some understanding of requirements; missed a key element or two </w:t>
                  </w:r>
                  <w:r w:rsidRPr="005B7FAF">
                    <w:rPr>
                      <w:rFonts w:ascii="Comic Sans MS" w:eastAsia="Times New Roman" w:hAnsi="Comic Sans MS" w:cs="Times New Roman"/>
                      <w:color w:val="000000"/>
                      <w:sz w:val="24"/>
                      <w:szCs w:val="24"/>
                    </w:rPr>
                    <w:lastRenderedPageBreak/>
                    <w:t>minor aspects of assignment</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(1.4 -0 1.59)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1.3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000000"/>
                      <w:sz w:val="24"/>
                      <w:szCs w:val="24"/>
                    </w:rPr>
                    <w:t xml:space="preserve">failed to show a firm understanding of requirements; missed two key elements or </w:t>
                  </w:r>
                  <w:r w:rsidRPr="005B7FAF">
                    <w:rPr>
                      <w:rFonts w:ascii="Comic Sans MS" w:eastAsia="Times New Roman" w:hAnsi="Comic Sans MS" w:cs="Times New Roman"/>
                      <w:color w:val="000000"/>
                      <w:sz w:val="24"/>
                      <w:szCs w:val="24"/>
                    </w:rPr>
                    <w:lastRenderedPageBreak/>
                    <w:t>several minor aspects of assignment</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(1.2 - 1.39)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000000"/>
                      <w:sz w:val="24"/>
                      <w:szCs w:val="24"/>
                    </w:rPr>
                    <w:t>did not demonstrate understanding of assignment requirements</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1.19)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Writing Mechanics</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2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Strictly adheres to standard usage rules of written English, including but not limited to capitalization, punctuation, and spelling.  No errors found.  No jargon used.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(1.8 - 2)</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1.7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Adheres to standard usage of mechanics:  conventions of written English, including capitalization, punctuation, and spelling.  One to three errors found.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(1.6 - 1.79)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Minimally adheres to standard usage rules of mechanics:  conventions of English, including capitalization, punctuation, and spelling.  Four to 10 errors found.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(1.4 - 1.59)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1.3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Does not adhere to standard usage rules of mechanics:  conventions of written English, including capitalization, punctuation, and spelling.  More than 10 errors found.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(1.2 -1.39)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Does not adhere to standard usage rules of mechanics:  conventions of written English largely incomprehensible and errors are too plentiful to count.</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 – 1.19)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APA Style (6th ed.)</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t>1 point</w:t>
                  </w:r>
                  <w:r w:rsidRPr="005B7FAF">
                    <w:rPr>
                      <w:rFonts w:ascii="Times New Roman" w:eastAsia="Times New Roman" w:hAnsi="Times New Roman" w:cs="Times New Roman"/>
                      <w:sz w:val="24"/>
                      <w:szCs w:val="24"/>
                    </w:rPr>
                    <w:br/>
                  </w:r>
                </w:p>
                <w:p w:rsidR="005B7FAF" w:rsidRPr="005B7FAF" w:rsidRDefault="005B7FAF" w:rsidP="00ED2D59">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shd w:val="clear" w:color="auto" w:fill="FFFFFF"/>
                    </w:rPr>
                    <w:t xml:space="preserve">No APA style errors; Proper citation of source material is used </w:t>
                  </w:r>
                  <w:r w:rsidRPr="005B7FAF">
                    <w:rPr>
                      <w:rFonts w:ascii="Comic Sans MS" w:eastAsia="Times New Roman" w:hAnsi="Comic Sans MS" w:cs="Times New Roman"/>
                      <w:color w:val="353535"/>
                      <w:sz w:val="24"/>
                      <w:szCs w:val="24"/>
                      <w:shd w:val="clear" w:color="auto" w:fill="FFFFFF"/>
                    </w:rPr>
                    <w:lastRenderedPageBreak/>
                    <w:t>throughout paper.  Reference titles follow APA with only the first word, the first word after a colon and proper nouns capitalized.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(0.9 - 1)</w:t>
                  </w:r>
                </w:p>
              </w:tc>
              <w:tc>
                <w:tcPr>
                  <w:tcW w:w="409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0.85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Attempts in-text citations and reference list but one </w:t>
                  </w:r>
                  <w:r w:rsidRPr="005B7FAF">
                    <w:rPr>
                      <w:rFonts w:ascii="Comic Sans MS" w:eastAsia="Times New Roman" w:hAnsi="Comic Sans MS" w:cs="Times New Roman"/>
                      <w:color w:val="353535"/>
                      <w:sz w:val="24"/>
                      <w:szCs w:val="24"/>
                    </w:rPr>
                    <w:lastRenderedPageBreak/>
                    <w:t>or two APA style errors noted.</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(0.8 - 0.89)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0.75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Attempts in-text citations and reference </w:t>
                  </w:r>
                  <w:r w:rsidRPr="005B7FAF">
                    <w:rPr>
                      <w:rFonts w:ascii="Comic Sans MS" w:eastAsia="Times New Roman" w:hAnsi="Comic Sans MS" w:cs="Times New Roman"/>
                      <w:color w:val="353535"/>
                      <w:sz w:val="24"/>
                      <w:szCs w:val="24"/>
                    </w:rPr>
                    <w:lastRenderedPageBreak/>
                    <w:t>lists; APA style errors are noted; inconsistencies in citation usage are noted throughout document.</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(0.7 - 0.79)</w:t>
                  </w:r>
                </w:p>
              </w:tc>
              <w:tc>
                <w:tcPr>
                  <w:tcW w:w="2955"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0.65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 xml:space="preserve">Attempts either in-text citations or reference list </w:t>
                  </w:r>
                  <w:r w:rsidRPr="005B7FAF">
                    <w:rPr>
                      <w:rFonts w:ascii="Comic Sans MS" w:eastAsia="Times New Roman" w:hAnsi="Comic Sans MS" w:cs="Times New Roman"/>
                      <w:color w:val="353535"/>
                      <w:sz w:val="24"/>
                      <w:szCs w:val="24"/>
                    </w:rPr>
                    <w:lastRenderedPageBreak/>
                    <w:t>but omits the other.</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(0.6 - 0.69)</w:t>
                  </w:r>
                </w:p>
              </w:tc>
              <w:tc>
                <w:tcPr>
                  <w:tcW w:w="3030" w:type="dxa"/>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center"/>
                  <w:hideMark/>
                </w:tcPr>
                <w:p w:rsidR="005B7FAF" w:rsidRPr="005B7FAF" w:rsidRDefault="005B7FAF" w:rsidP="005B7FAF">
                  <w:pPr>
                    <w:spacing w:after="0" w:line="240" w:lineRule="auto"/>
                    <w:rPr>
                      <w:rFonts w:ascii="Times New Roman" w:eastAsia="Times New Roman" w:hAnsi="Times New Roman" w:cs="Times New Roman"/>
                      <w:sz w:val="24"/>
                      <w:szCs w:val="24"/>
                    </w:rPr>
                  </w:pPr>
                  <w:r w:rsidRPr="005B7FAF">
                    <w:rPr>
                      <w:rFonts w:ascii="Times New Roman" w:eastAsia="Times New Roman" w:hAnsi="Times New Roman" w:cs="Times New Roman"/>
                      <w:sz w:val="24"/>
                      <w:szCs w:val="24"/>
                    </w:rPr>
                    <w:lastRenderedPageBreak/>
                    <w:t>0 points</w:t>
                  </w:r>
                  <w:r w:rsidRPr="005B7FAF">
                    <w:rPr>
                      <w:rFonts w:ascii="Times New Roman" w:eastAsia="Times New Roman" w:hAnsi="Times New Roman" w:cs="Times New Roman"/>
                      <w:sz w:val="24"/>
                      <w:szCs w:val="24"/>
                    </w:rPr>
                    <w:br/>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t>No attempt at APA style.</w:t>
                  </w:r>
                </w:p>
                <w:p w:rsidR="005B7FAF" w:rsidRPr="005B7FAF" w:rsidRDefault="005B7FAF" w:rsidP="005B7FAF">
                  <w:pPr>
                    <w:spacing w:before="100" w:beforeAutospacing="1" w:after="100" w:afterAutospacing="1" w:line="240" w:lineRule="auto"/>
                    <w:rPr>
                      <w:rFonts w:ascii="Times New Roman" w:eastAsia="Times New Roman" w:hAnsi="Times New Roman" w:cs="Times New Roman"/>
                      <w:sz w:val="24"/>
                      <w:szCs w:val="24"/>
                    </w:rPr>
                  </w:pPr>
                  <w:r w:rsidRPr="005B7FAF">
                    <w:rPr>
                      <w:rFonts w:ascii="Comic Sans MS" w:eastAsia="Times New Roman" w:hAnsi="Comic Sans MS" w:cs="Times New Roman"/>
                      <w:color w:val="353535"/>
                      <w:sz w:val="24"/>
                      <w:szCs w:val="24"/>
                    </w:rPr>
                    <w:lastRenderedPageBreak/>
                    <w:t>(0 – 0.59)</w:t>
                  </w:r>
                </w:p>
              </w:tc>
            </w:tr>
            <w:tr w:rsidR="005B7FAF" w:rsidRPr="005B7FAF">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5B7FAF" w:rsidRPr="005B7FAF" w:rsidRDefault="005B7FAF" w:rsidP="005B7FAF">
                  <w:pPr>
                    <w:spacing w:after="0"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000000"/>
                      <w:sz w:val="24"/>
                      <w:szCs w:val="24"/>
                    </w:rPr>
                    <w:lastRenderedPageBreak/>
                    <w:t>Overall Score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5B7FAF" w:rsidRPr="005B7FAF" w:rsidRDefault="005B7FAF" w:rsidP="005B7FAF">
                  <w:pPr>
                    <w:spacing w:after="0"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000000"/>
                      <w:sz w:val="24"/>
                      <w:szCs w:val="24"/>
                    </w:rPr>
                    <w:t>Outstanding</w:t>
                  </w:r>
                  <w:r w:rsidRPr="005B7FAF">
                    <w:rPr>
                      <w:rFonts w:ascii="Times New Roman" w:eastAsia="Times New Roman" w:hAnsi="Times New Roman" w:cs="Times New Roman"/>
                      <w:b/>
                      <w:bCs/>
                      <w:sz w:val="24"/>
                      <w:szCs w:val="24"/>
                    </w:rPr>
                    <w:br/>
                  </w:r>
                  <w:r w:rsidRPr="005B7FAF">
                    <w:rPr>
                      <w:rFonts w:ascii="Times New Roman" w:eastAsia="Times New Roman" w:hAnsi="Times New Roman" w:cs="Times New Roman"/>
                      <w:b/>
                      <w:bCs/>
                      <w:color w:val="000000"/>
                      <w:sz w:val="24"/>
                      <w:szCs w:val="24"/>
                    </w:rPr>
                    <w:t>18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5B7FAF" w:rsidRPr="005B7FAF" w:rsidRDefault="005B7FAF" w:rsidP="005B7FAF">
                  <w:pPr>
                    <w:spacing w:after="0"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000000"/>
                      <w:sz w:val="24"/>
                      <w:szCs w:val="24"/>
                    </w:rPr>
                    <w:t>Superior</w:t>
                  </w:r>
                  <w:r w:rsidRPr="005B7FAF">
                    <w:rPr>
                      <w:rFonts w:ascii="Times New Roman" w:eastAsia="Times New Roman" w:hAnsi="Times New Roman" w:cs="Times New Roman"/>
                      <w:b/>
                      <w:bCs/>
                      <w:sz w:val="24"/>
                      <w:szCs w:val="24"/>
                    </w:rPr>
                    <w:br/>
                  </w:r>
                  <w:r w:rsidRPr="005B7FAF">
                    <w:rPr>
                      <w:rFonts w:ascii="Times New Roman" w:eastAsia="Times New Roman" w:hAnsi="Times New Roman" w:cs="Times New Roman"/>
                      <w:b/>
                      <w:bCs/>
                      <w:color w:val="000000"/>
                      <w:sz w:val="24"/>
                      <w:szCs w:val="24"/>
                    </w:rPr>
                    <w:t>16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5B7FAF" w:rsidRPr="005B7FAF" w:rsidRDefault="005B7FAF" w:rsidP="005B7FAF">
                  <w:pPr>
                    <w:spacing w:after="0"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000000"/>
                      <w:sz w:val="24"/>
                      <w:szCs w:val="24"/>
                    </w:rPr>
                    <w:t>Good</w:t>
                  </w:r>
                  <w:r w:rsidRPr="005B7FAF">
                    <w:rPr>
                      <w:rFonts w:ascii="Times New Roman" w:eastAsia="Times New Roman" w:hAnsi="Times New Roman" w:cs="Times New Roman"/>
                      <w:b/>
                      <w:bCs/>
                      <w:sz w:val="24"/>
                      <w:szCs w:val="24"/>
                    </w:rPr>
                    <w:br/>
                  </w:r>
                  <w:r w:rsidRPr="005B7FAF">
                    <w:rPr>
                      <w:rFonts w:ascii="Times New Roman" w:eastAsia="Times New Roman" w:hAnsi="Times New Roman" w:cs="Times New Roman"/>
                      <w:b/>
                      <w:bCs/>
                      <w:color w:val="000000"/>
                      <w:sz w:val="24"/>
                      <w:szCs w:val="24"/>
                    </w:rPr>
                    <w:t>14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5B7FAF" w:rsidRPr="005B7FAF" w:rsidRDefault="005B7FAF" w:rsidP="005B7FAF">
                  <w:pPr>
                    <w:spacing w:after="0"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000000"/>
                      <w:sz w:val="24"/>
                      <w:szCs w:val="24"/>
                    </w:rPr>
                    <w:t>Substandard</w:t>
                  </w:r>
                  <w:r w:rsidRPr="005B7FAF">
                    <w:rPr>
                      <w:rFonts w:ascii="Times New Roman" w:eastAsia="Times New Roman" w:hAnsi="Times New Roman" w:cs="Times New Roman"/>
                      <w:b/>
                      <w:bCs/>
                      <w:sz w:val="24"/>
                      <w:szCs w:val="24"/>
                    </w:rPr>
                    <w:br/>
                  </w:r>
                  <w:r w:rsidRPr="005B7FAF">
                    <w:rPr>
                      <w:rFonts w:ascii="Times New Roman" w:eastAsia="Times New Roman" w:hAnsi="Times New Roman" w:cs="Times New Roman"/>
                      <w:b/>
                      <w:bCs/>
                      <w:color w:val="000000"/>
                      <w:sz w:val="24"/>
                      <w:szCs w:val="24"/>
                    </w:rPr>
                    <w:t>12 or more</w:t>
                  </w:r>
                </w:p>
              </w:tc>
              <w:tc>
                <w:tcPr>
                  <w:tcW w:w="0" w:type="auto"/>
                  <w:tcBorders>
                    <w:top w:val="single" w:sz="6" w:space="0" w:color="CCCCCC"/>
                    <w:left w:val="single" w:sz="6" w:space="0" w:color="CCCCCC"/>
                    <w:bottom w:val="single" w:sz="6" w:space="0" w:color="CCCCCC"/>
                    <w:right w:val="single" w:sz="6" w:space="0" w:color="CCCCCC"/>
                  </w:tcBorders>
                  <w:shd w:val="clear" w:color="auto" w:fill="E7E7E7"/>
                  <w:tcMar>
                    <w:top w:w="45" w:type="dxa"/>
                    <w:left w:w="60" w:type="dxa"/>
                    <w:bottom w:w="45" w:type="dxa"/>
                    <w:right w:w="60" w:type="dxa"/>
                  </w:tcMar>
                  <w:vAlign w:val="center"/>
                  <w:hideMark/>
                </w:tcPr>
                <w:p w:rsidR="005B7FAF" w:rsidRPr="005B7FAF" w:rsidRDefault="005B7FAF" w:rsidP="005B7FAF">
                  <w:pPr>
                    <w:spacing w:after="0" w:line="240" w:lineRule="auto"/>
                    <w:jc w:val="center"/>
                    <w:rPr>
                      <w:rFonts w:ascii="Times New Roman" w:eastAsia="Times New Roman" w:hAnsi="Times New Roman" w:cs="Times New Roman"/>
                      <w:b/>
                      <w:bCs/>
                      <w:sz w:val="24"/>
                      <w:szCs w:val="24"/>
                    </w:rPr>
                  </w:pPr>
                  <w:r w:rsidRPr="005B7FAF">
                    <w:rPr>
                      <w:rFonts w:ascii="Times New Roman" w:eastAsia="Times New Roman" w:hAnsi="Times New Roman" w:cs="Times New Roman"/>
                      <w:b/>
                      <w:bCs/>
                      <w:color w:val="000000"/>
                      <w:sz w:val="24"/>
                      <w:szCs w:val="24"/>
                    </w:rPr>
                    <w:t>Failure</w:t>
                  </w:r>
                  <w:r w:rsidRPr="005B7FAF">
                    <w:rPr>
                      <w:rFonts w:ascii="Times New Roman" w:eastAsia="Times New Roman" w:hAnsi="Times New Roman" w:cs="Times New Roman"/>
                      <w:b/>
                      <w:bCs/>
                      <w:sz w:val="24"/>
                      <w:szCs w:val="24"/>
                    </w:rPr>
                    <w:br/>
                  </w:r>
                  <w:r w:rsidRPr="005B7FAF">
                    <w:rPr>
                      <w:rFonts w:ascii="Times New Roman" w:eastAsia="Times New Roman" w:hAnsi="Times New Roman" w:cs="Times New Roman"/>
                      <w:b/>
                      <w:bCs/>
                      <w:color w:val="000000"/>
                      <w:sz w:val="24"/>
                      <w:szCs w:val="24"/>
                    </w:rPr>
                    <w:t>0 or more</w:t>
                  </w:r>
                </w:p>
              </w:tc>
            </w:tr>
          </w:tbl>
          <w:p w:rsidR="005B7FAF" w:rsidRPr="005B7FAF" w:rsidRDefault="005B7FAF" w:rsidP="005B7FAF">
            <w:pPr>
              <w:spacing w:after="0" w:line="240" w:lineRule="auto"/>
              <w:rPr>
                <w:rFonts w:ascii="Times New Roman" w:eastAsia="Times New Roman" w:hAnsi="Times New Roman" w:cs="Times New Roman"/>
                <w:sz w:val="24"/>
                <w:szCs w:val="24"/>
              </w:rPr>
            </w:pPr>
          </w:p>
        </w:tc>
      </w:tr>
    </w:tbl>
    <w:p w:rsidR="005B7FAF" w:rsidRPr="005B7FAF" w:rsidRDefault="005B7FAF" w:rsidP="005B7FAF">
      <w:pPr>
        <w:pBdr>
          <w:top w:val="single" w:sz="6" w:space="1" w:color="auto"/>
        </w:pBdr>
        <w:spacing w:after="0" w:line="240" w:lineRule="auto"/>
        <w:jc w:val="center"/>
        <w:rPr>
          <w:rFonts w:ascii="Arial" w:eastAsia="Times New Roman" w:hAnsi="Arial" w:cs="Arial"/>
          <w:vanish/>
          <w:sz w:val="16"/>
          <w:szCs w:val="16"/>
        </w:rPr>
      </w:pPr>
      <w:r w:rsidRPr="005B7FAF">
        <w:rPr>
          <w:rFonts w:ascii="Arial" w:eastAsia="Times New Roman" w:hAnsi="Arial" w:cs="Arial"/>
          <w:vanish/>
          <w:sz w:val="16"/>
          <w:szCs w:val="16"/>
        </w:rPr>
        <w:lastRenderedPageBreak/>
        <w:t>Bottom of Form</w:t>
      </w:r>
    </w:p>
    <w:p w:rsidR="00C127B3" w:rsidRDefault="00C127B3"/>
    <w:sectPr w:rsidR="00C127B3" w:rsidSect="005B7FA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HelveticaNeue">
    <w:altName w:val="Arial"/>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C49ED"/>
    <w:multiLevelType w:val="multilevel"/>
    <w:tmpl w:val="76FE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BA4A19"/>
    <w:multiLevelType w:val="multilevel"/>
    <w:tmpl w:val="E938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270A01"/>
    <w:multiLevelType w:val="multilevel"/>
    <w:tmpl w:val="1350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FAF"/>
    <w:rsid w:val="00291F0E"/>
    <w:rsid w:val="00367789"/>
    <w:rsid w:val="005A637C"/>
    <w:rsid w:val="005B7FAF"/>
    <w:rsid w:val="00993DDA"/>
    <w:rsid w:val="00C127B3"/>
    <w:rsid w:val="00D1492E"/>
    <w:rsid w:val="00E25959"/>
    <w:rsid w:val="00ED2D59"/>
    <w:rsid w:val="00F55BB6"/>
    <w:rsid w:val="00FE5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08EA5"/>
  <w15:chartTrackingRefBased/>
  <w15:docId w15:val="{84D790B0-1AA0-49CE-8E59-FDA7E39BF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5B7F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B7F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FA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B7FAF"/>
    <w:rPr>
      <w:rFonts w:ascii="Times New Roman" w:eastAsia="Times New Roman" w:hAnsi="Times New Roman" w:cs="Times New Roman"/>
      <w:b/>
      <w:bCs/>
      <w:sz w:val="36"/>
      <w:szCs w:val="36"/>
    </w:rPr>
  </w:style>
  <w:style w:type="character" w:customStyle="1" w:styleId="vui-heading-1">
    <w:name w:val="vui-heading-1"/>
    <w:basedOn w:val="DefaultParagraphFont"/>
    <w:rsid w:val="005B7FAF"/>
  </w:style>
  <w:style w:type="paragraph" w:styleId="z-TopofForm">
    <w:name w:val="HTML Top of Form"/>
    <w:basedOn w:val="Normal"/>
    <w:next w:val="Normal"/>
    <w:link w:val="z-TopofFormChar"/>
    <w:hidden/>
    <w:uiPriority w:val="99"/>
    <w:semiHidden/>
    <w:unhideWhenUsed/>
    <w:rsid w:val="005B7FA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B7FAF"/>
    <w:rPr>
      <w:rFonts w:ascii="Arial" w:eastAsia="Times New Roman" w:hAnsi="Arial" w:cs="Arial"/>
      <w:vanish/>
      <w:sz w:val="16"/>
      <w:szCs w:val="16"/>
    </w:rPr>
  </w:style>
  <w:style w:type="character" w:styleId="Hyperlink">
    <w:name w:val="Hyperlink"/>
    <w:basedOn w:val="DefaultParagraphFont"/>
    <w:uiPriority w:val="99"/>
    <w:semiHidden/>
    <w:unhideWhenUsed/>
    <w:rsid w:val="005B7FAF"/>
    <w:rPr>
      <w:color w:val="0000FF"/>
      <w:u w:val="single"/>
    </w:rPr>
  </w:style>
  <w:style w:type="character" w:customStyle="1" w:styleId="dit">
    <w:name w:val="di_t"/>
    <w:basedOn w:val="DefaultParagraphFont"/>
    <w:rsid w:val="005B7FAF"/>
  </w:style>
  <w:style w:type="paragraph" w:styleId="NormalWeb">
    <w:name w:val="Normal (Web)"/>
    <w:basedOn w:val="Normal"/>
    <w:uiPriority w:val="99"/>
    <w:semiHidden/>
    <w:unhideWhenUsed/>
    <w:rsid w:val="005B7F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7FAF"/>
    <w:rPr>
      <w:b/>
      <w:bCs/>
    </w:rPr>
  </w:style>
  <w:style w:type="character" w:customStyle="1" w:styleId="apple-converted-space">
    <w:name w:val="apple-converted-space"/>
    <w:basedOn w:val="DefaultParagraphFont"/>
    <w:rsid w:val="005B7FAF"/>
  </w:style>
  <w:style w:type="paragraph" w:styleId="z-BottomofForm">
    <w:name w:val="HTML Bottom of Form"/>
    <w:basedOn w:val="Normal"/>
    <w:next w:val="Normal"/>
    <w:link w:val="z-BottomofFormChar"/>
    <w:hidden/>
    <w:uiPriority w:val="99"/>
    <w:semiHidden/>
    <w:unhideWhenUsed/>
    <w:rsid w:val="005B7FA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B7FAF"/>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642698">
      <w:bodyDiv w:val="1"/>
      <w:marLeft w:val="0"/>
      <w:marRight w:val="0"/>
      <w:marTop w:val="0"/>
      <w:marBottom w:val="0"/>
      <w:divBdr>
        <w:top w:val="none" w:sz="0" w:space="0" w:color="auto"/>
        <w:left w:val="none" w:sz="0" w:space="0" w:color="auto"/>
        <w:bottom w:val="none" w:sz="0" w:space="0" w:color="auto"/>
        <w:right w:val="none" w:sz="0" w:space="0" w:color="auto"/>
      </w:divBdr>
      <w:divsChild>
        <w:div w:id="1750729128">
          <w:marLeft w:val="0"/>
          <w:marRight w:val="0"/>
          <w:marTop w:val="0"/>
          <w:marBottom w:val="0"/>
          <w:divBdr>
            <w:top w:val="none" w:sz="0" w:space="0" w:color="auto"/>
            <w:left w:val="none" w:sz="0" w:space="0" w:color="auto"/>
            <w:bottom w:val="none" w:sz="0" w:space="0" w:color="auto"/>
            <w:right w:val="none" w:sz="0" w:space="0" w:color="auto"/>
          </w:divBdr>
          <w:divsChild>
            <w:div w:id="1993096259">
              <w:marLeft w:val="0"/>
              <w:marRight w:val="0"/>
              <w:marTop w:val="0"/>
              <w:marBottom w:val="0"/>
              <w:divBdr>
                <w:top w:val="none" w:sz="0" w:space="0" w:color="auto"/>
                <w:left w:val="none" w:sz="0" w:space="0" w:color="auto"/>
                <w:bottom w:val="none" w:sz="0" w:space="0" w:color="auto"/>
                <w:right w:val="none" w:sz="0" w:space="0" w:color="auto"/>
              </w:divBdr>
              <w:divsChild>
                <w:div w:id="190717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1205">
          <w:marLeft w:val="0"/>
          <w:marRight w:val="0"/>
          <w:marTop w:val="0"/>
          <w:marBottom w:val="0"/>
          <w:divBdr>
            <w:top w:val="none" w:sz="0" w:space="0" w:color="auto"/>
            <w:left w:val="none" w:sz="0" w:space="0" w:color="auto"/>
            <w:bottom w:val="none" w:sz="0" w:space="0" w:color="auto"/>
            <w:right w:val="none" w:sz="0" w:space="0" w:color="auto"/>
          </w:divBdr>
          <w:divsChild>
            <w:div w:id="1708748970">
              <w:marLeft w:val="0"/>
              <w:marRight w:val="0"/>
              <w:marTop w:val="0"/>
              <w:marBottom w:val="0"/>
              <w:divBdr>
                <w:top w:val="none" w:sz="0" w:space="0" w:color="auto"/>
                <w:left w:val="none" w:sz="0" w:space="0" w:color="auto"/>
                <w:bottom w:val="none" w:sz="0" w:space="0" w:color="auto"/>
                <w:right w:val="none" w:sz="0" w:space="0" w:color="auto"/>
              </w:divBdr>
              <w:divsChild>
                <w:div w:id="756249360">
                  <w:marLeft w:val="0"/>
                  <w:marRight w:val="0"/>
                  <w:marTop w:val="0"/>
                  <w:marBottom w:val="0"/>
                  <w:divBdr>
                    <w:top w:val="none" w:sz="0" w:space="0" w:color="auto"/>
                    <w:left w:val="none" w:sz="0" w:space="0" w:color="auto"/>
                    <w:bottom w:val="none" w:sz="0" w:space="0" w:color="auto"/>
                    <w:right w:val="none" w:sz="0" w:space="0" w:color="auto"/>
                  </w:divBdr>
                  <w:divsChild>
                    <w:div w:id="1137380067">
                      <w:marLeft w:val="0"/>
                      <w:marRight w:val="0"/>
                      <w:marTop w:val="0"/>
                      <w:marBottom w:val="0"/>
                      <w:divBdr>
                        <w:top w:val="none" w:sz="0" w:space="0" w:color="auto"/>
                        <w:left w:val="none" w:sz="0" w:space="0" w:color="auto"/>
                        <w:bottom w:val="none" w:sz="0" w:space="0" w:color="auto"/>
                        <w:right w:val="none" w:sz="0" w:space="0" w:color="auto"/>
                      </w:divBdr>
                      <w:divsChild>
                        <w:div w:id="586882415">
                          <w:marLeft w:val="0"/>
                          <w:marRight w:val="0"/>
                          <w:marTop w:val="0"/>
                          <w:marBottom w:val="0"/>
                          <w:divBdr>
                            <w:top w:val="none" w:sz="0" w:space="0" w:color="auto"/>
                            <w:left w:val="none" w:sz="0" w:space="0" w:color="auto"/>
                            <w:bottom w:val="none" w:sz="0" w:space="0" w:color="auto"/>
                            <w:right w:val="none" w:sz="0" w:space="0" w:color="auto"/>
                          </w:divBdr>
                          <w:divsChild>
                            <w:div w:id="132069185">
                              <w:marLeft w:val="0"/>
                              <w:marRight w:val="0"/>
                              <w:marTop w:val="0"/>
                              <w:marBottom w:val="0"/>
                              <w:divBdr>
                                <w:top w:val="none" w:sz="0" w:space="0" w:color="auto"/>
                                <w:left w:val="none" w:sz="0" w:space="0" w:color="auto"/>
                                <w:bottom w:val="none" w:sz="0" w:space="0" w:color="auto"/>
                                <w:right w:val="none" w:sz="0" w:space="0" w:color="auto"/>
                              </w:divBdr>
                              <w:divsChild>
                                <w:div w:id="326396556">
                                  <w:marLeft w:val="0"/>
                                  <w:marRight w:val="0"/>
                                  <w:marTop w:val="0"/>
                                  <w:marBottom w:val="0"/>
                                  <w:divBdr>
                                    <w:top w:val="none" w:sz="0" w:space="0" w:color="auto"/>
                                    <w:left w:val="none" w:sz="0" w:space="0" w:color="auto"/>
                                    <w:bottom w:val="none" w:sz="0" w:space="0" w:color="auto"/>
                                    <w:right w:val="none" w:sz="0" w:space="0" w:color="auto"/>
                                  </w:divBdr>
                                </w:div>
                                <w:div w:id="136844384">
                                  <w:marLeft w:val="0"/>
                                  <w:marRight w:val="0"/>
                                  <w:marTop w:val="0"/>
                                  <w:marBottom w:val="0"/>
                                  <w:divBdr>
                                    <w:top w:val="none" w:sz="0" w:space="0" w:color="auto"/>
                                    <w:left w:val="none" w:sz="0" w:space="0" w:color="auto"/>
                                    <w:bottom w:val="none" w:sz="0" w:space="0" w:color="auto"/>
                                    <w:right w:val="none" w:sz="0" w:space="0" w:color="auto"/>
                                  </w:divBdr>
                                </w:div>
                              </w:divsChild>
                            </w:div>
                            <w:div w:id="1178084234">
                              <w:marLeft w:val="0"/>
                              <w:marRight w:val="0"/>
                              <w:marTop w:val="0"/>
                              <w:marBottom w:val="0"/>
                              <w:divBdr>
                                <w:top w:val="none" w:sz="0" w:space="0" w:color="auto"/>
                                <w:left w:val="none" w:sz="0" w:space="0" w:color="auto"/>
                                <w:bottom w:val="none" w:sz="0" w:space="0" w:color="auto"/>
                                <w:right w:val="none" w:sz="0" w:space="0" w:color="auto"/>
                              </w:divBdr>
                            </w:div>
                            <w:div w:id="965744989">
                              <w:marLeft w:val="150"/>
                              <w:marRight w:val="0"/>
                              <w:marTop w:val="150"/>
                              <w:marBottom w:val="150"/>
                              <w:divBdr>
                                <w:top w:val="none" w:sz="0" w:space="0" w:color="auto"/>
                                <w:left w:val="none" w:sz="0" w:space="0" w:color="auto"/>
                                <w:bottom w:val="none" w:sz="0" w:space="0" w:color="auto"/>
                                <w:right w:val="none" w:sz="0" w:space="0" w:color="auto"/>
                              </w:divBdr>
                              <w:divsChild>
                                <w:div w:id="1985550052">
                                  <w:marLeft w:val="432"/>
                                  <w:marRight w:val="0"/>
                                  <w:marTop w:val="0"/>
                                  <w:marBottom w:val="0"/>
                                  <w:divBdr>
                                    <w:top w:val="none" w:sz="0" w:space="0" w:color="auto"/>
                                    <w:left w:val="none" w:sz="0" w:space="0" w:color="auto"/>
                                    <w:bottom w:val="none" w:sz="0" w:space="0" w:color="auto"/>
                                    <w:right w:val="none" w:sz="0" w:space="0" w:color="auto"/>
                                  </w:divBdr>
                                  <w:divsChild>
                                    <w:div w:id="728915948">
                                      <w:marLeft w:val="0"/>
                                      <w:marRight w:val="0"/>
                                      <w:marTop w:val="0"/>
                                      <w:marBottom w:val="0"/>
                                      <w:divBdr>
                                        <w:top w:val="none" w:sz="0" w:space="0" w:color="auto"/>
                                        <w:left w:val="none" w:sz="0" w:space="0" w:color="auto"/>
                                        <w:bottom w:val="none" w:sz="0" w:space="0" w:color="auto"/>
                                        <w:right w:val="none" w:sz="0" w:space="0" w:color="auto"/>
                                      </w:divBdr>
                                      <w:divsChild>
                                        <w:div w:id="2103991214">
                                          <w:marLeft w:val="0"/>
                                          <w:marRight w:val="0"/>
                                          <w:marTop w:val="0"/>
                                          <w:marBottom w:val="0"/>
                                          <w:divBdr>
                                            <w:top w:val="none" w:sz="0" w:space="0" w:color="auto"/>
                                            <w:left w:val="none" w:sz="0" w:space="0" w:color="auto"/>
                                            <w:bottom w:val="none" w:sz="0" w:space="0" w:color="auto"/>
                                            <w:right w:val="none" w:sz="0" w:space="0" w:color="auto"/>
                                          </w:divBdr>
                                        </w:div>
                                        <w:div w:id="1322469398">
                                          <w:marLeft w:val="0"/>
                                          <w:marRight w:val="0"/>
                                          <w:marTop w:val="0"/>
                                          <w:marBottom w:val="0"/>
                                          <w:divBdr>
                                            <w:top w:val="none" w:sz="0" w:space="0" w:color="auto"/>
                                            <w:left w:val="none" w:sz="0" w:space="0" w:color="auto"/>
                                            <w:bottom w:val="none" w:sz="0" w:space="0" w:color="auto"/>
                                            <w:right w:val="none" w:sz="0" w:space="0" w:color="auto"/>
                                          </w:divBdr>
                                        </w:div>
                                        <w:div w:id="414017463">
                                          <w:marLeft w:val="0"/>
                                          <w:marRight w:val="0"/>
                                          <w:marTop w:val="0"/>
                                          <w:marBottom w:val="0"/>
                                          <w:divBdr>
                                            <w:top w:val="none" w:sz="0" w:space="0" w:color="auto"/>
                                            <w:left w:val="none" w:sz="0" w:space="0" w:color="auto"/>
                                            <w:bottom w:val="none" w:sz="0" w:space="0" w:color="auto"/>
                                            <w:right w:val="none" w:sz="0" w:space="0" w:color="auto"/>
                                          </w:divBdr>
                                        </w:div>
                                        <w:div w:id="106775398">
                                          <w:marLeft w:val="0"/>
                                          <w:marRight w:val="0"/>
                                          <w:marTop w:val="0"/>
                                          <w:marBottom w:val="0"/>
                                          <w:divBdr>
                                            <w:top w:val="none" w:sz="0" w:space="0" w:color="auto"/>
                                            <w:left w:val="none" w:sz="0" w:space="0" w:color="auto"/>
                                            <w:bottom w:val="none" w:sz="0" w:space="0" w:color="auto"/>
                                            <w:right w:val="none" w:sz="0" w:space="0" w:color="auto"/>
                                          </w:divBdr>
                                        </w:div>
                                        <w:div w:id="997654797">
                                          <w:marLeft w:val="0"/>
                                          <w:marRight w:val="0"/>
                                          <w:marTop w:val="0"/>
                                          <w:marBottom w:val="0"/>
                                          <w:divBdr>
                                            <w:top w:val="none" w:sz="0" w:space="0" w:color="auto"/>
                                            <w:left w:val="none" w:sz="0" w:space="0" w:color="auto"/>
                                            <w:bottom w:val="none" w:sz="0" w:space="0" w:color="auto"/>
                                            <w:right w:val="none" w:sz="0" w:space="0" w:color="auto"/>
                                          </w:divBdr>
                                        </w:div>
                                        <w:div w:id="1663922434">
                                          <w:marLeft w:val="0"/>
                                          <w:marRight w:val="0"/>
                                          <w:marTop w:val="0"/>
                                          <w:marBottom w:val="0"/>
                                          <w:divBdr>
                                            <w:top w:val="none" w:sz="0" w:space="0" w:color="auto"/>
                                            <w:left w:val="none" w:sz="0" w:space="0" w:color="auto"/>
                                            <w:bottom w:val="none" w:sz="0" w:space="0" w:color="auto"/>
                                            <w:right w:val="none" w:sz="0" w:space="0" w:color="auto"/>
                                          </w:divBdr>
                                        </w:div>
                                        <w:div w:id="105581441">
                                          <w:marLeft w:val="0"/>
                                          <w:marRight w:val="0"/>
                                          <w:marTop w:val="0"/>
                                          <w:marBottom w:val="0"/>
                                          <w:divBdr>
                                            <w:top w:val="none" w:sz="0" w:space="0" w:color="auto"/>
                                            <w:left w:val="none" w:sz="0" w:space="0" w:color="auto"/>
                                            <w:bottom w:val="none" w:sz="0" w:space="0" w:color="auto"/>
                                            <w:right w:val="none" w:sz="0" w:space="0" w:color="auto"/>
                                          </w:divBdr>
                                        </w:div>
                                        <w:div w:id="1790390735">
                                          <w:marLeft w:val="0"/>
                                          <w:marRight w:val="0"/>
                                          <w:marTop w:val="0"/>
                                          <w:marBottom w:val="0"/>
                                          <w:divBdr>
                                            <w:top w:val="none" w:sz="0" w:space="0" w:color="auto"/>
                                            <w:left w:val="none" w:sz="0" w:space="0" w:color="auto"/>
                                            <w:bottom w:val="none" w:sz="0" w:space="0" w:color="auto"/>
                                            <w:right w:val="none" w:sz="0" w:space="0" w:color="auto"/>
                                          </w:divBdr>
                                        </w:div>
                                        <w:div w:id="1749686906">
                                          <w:marLeft w:val="0"/>
                                          <w:marRight w:val="0"/>
                                          <w:marTop w:val="0"/>
                                          <w:marBottom w:val="0"/>
                                          <w:divBdr>
                                            <w:top w:val="none" w:sz="0" w:space="0" w:color="auto"/>
                                            <w:left w:val="none" w:sz="0" w:space="0" w:color="auto"/>
                                            <w:bottom w:val="none" w:sz="0" w:space="0" w:color="auto"/>
                                            <w:right w:val="none" w:sz="0" w:space="0" w:color="auto"/>
                                          </w:divBdr>
                                        </w:div>
                                        <w:div w:id="1134829137">
                                          <w:marLeft w:val="0"/>
                                          <w:marRight w:val="0"/>
                                          <w:marTop w:val="0"/>
                                          <w:marBottom w:val="0"/>
                                          <w:divBdr>
                                            <w:top w:val="none" w:sz="0" w:space="0" w:color="auto"/>
                                            <w:left w:val="none" w:sz="0" w:space="0" w:color="auto"/>
                                            <w:bottom w:val="none" w:sz="0" w:space="0" w:color="auto"/>
                                            <w:right w:val="none" w:sz="0" w:space="0" w:color="auto"/>
                                          </w:divBdr>
                                        </w:div>
                                        <w:div w:id="560407228">
                                          <w:marLeft w:val="0"/>
                                          <w:marRight w:val="0"/>
                                          <w:marTop w:val="0"/>
                                          <w:marBottom w:val="0"/>
                                          <w:divBdr>
                                            <w:top w:val="none" w:sz="0" w:space="0" w:color="auto"/>
                                            <w:left w:val="none" w:sz="0" w:space="0" w:color="auto"/>
                                            <w:bottom w:val="none" w:sz="0" w:space="0" w:color="auto"/>
                                            <w:right w:val="none" w:sz="0" w:space="0" w:color="auto"/>
                                          </w:divBdr>
                                        </w:div>
                                        <w:div w:id="314575448">
                                          <w:marLeft w:val="0"/>
                                          <w:marRight w:val="0"/>
                                          <w:marTop w:val="0"/>
                                          <w:marBottom w:val="0"/>
                                          <w:divBdr>
                                            <w:top w:val="none" w:sz="0" w:space="0" w:color="auto"/>
                                            <w:left w:val="none" w:sz="0" w:space="0" w:color="auto"/>
                                            <w:bottom w:val="none" w:sz="0" w:space="0" w:color="auto"/>
                                            <w:right w:val="none" w:sz="0" w:space="0" w:color="auto"/>
                                          </w:divBdr>
                                        </w:div>
                                        <w:div w:id="1740978469">
                                          <w:marLeft w:val="0"/>
                                          <w:marRight w:val="0"/>
                                          <w:marTop w:val="0"/>
                                          <w:marBottom w:val="0"/>
                                          <w:divBdr>
                                            <w:top w:val="none" w:sz="0" w:space="0" w:color="auto"/>
                                            <w:left w:val="none" w:sz="0" w:space="0" w:color="auto"/>
                                            <w:bottom w:val="none" w:sz="0" w:space="0" w:color="auto"/>
                                            <w:right w:val="none" w:sz="0" w:space="0" w:color="auto"/>
                                          </w:divBdr>
                                        </w:div>
                                        <w:div w:id="1327246859">
                                          <w:marLeft w:val="0"/>
                                          <w:marRight w:val="0"/>
                                          <w:marTop w:val="0"/>
                                          <w:marBottom w:val="0"/>
                                          <w:divBdr>
                                            <w:top w:val="none" w:sz="0" w:space="0" w:color="auto"/>
                                            <w:left w:val="none" w:sz="0" w:space="0" w:color="auto"/>
                                            <w:bottom w:val="none" w:sz="0" w:space="0" w:color="auto"/>
                                            <w:right w:val="none" w:sz="0" w:space="0" w:color="auto"/>
                                          </w:divBdr>
                                        </w:div>
                                        <w:div w:id="2049647518">
                                          <w:marLeft w:val="0"/>
                                          <w:marRight w:val="0"/>
                                          <w:marTop w:val="0"/>
                                          <w:marBottom w:val="0"/>
                                          <w:divBdr>
                                            <w:top w:val="none" w:sz="0" w:space="0" w:color="auto"/>
                                            <w:left w:val="none" w:sz="0" w:space="0" w:color="auto"/>
                                            <w:bottom w:val="none" w:sz="0" w:space="0" w:color="auto"/>
                                            <w:right w:val="none" w:sz="0" w:space="0" w:color="auto"/>
                                          </w:divBdr>
                                        </w:div>
                                        <w:div w:id="1697846796">
                                          <w:marLeft w:val="0"/>
                                          <w:marRight w:val="0"/>
                                          <w:marTop w:val="0"/>
                                          <w:marBottom w:val="0"/>
                                          <w:divBdr>
                                            <w:top w:val="none" w:sz="0" w:space="0" w:color="auto"/>
                                            <w:left w:val="none" w:sz="0" w:space="0" w:color="auto"/>
                                            <w:bottom w:val="none" w:sz="0" w:space="0" w:color="auto"/>
                                            <w:right w:val="none" w:sz="0" w:space="0" w:color="auto"/>
                                          </w:divBdr>
                                        </w:div>
                                        <w:div w:id="1775713504">
                                          <w:marLeft w:val="0"/>
                                          <w:marRight w:val="0"/>
                                          <w:marTop w:val="0"/>
                                          <w:marBottom w:val="0"/>
                                          <w:divBdr>
                                            <w:top w:val="none" w:sz="0" w:space="0" w:color="auto"/>
                                            <w:left w:val="none" w:sz="0" w:space="0" w:color="auto"/>
                                            <w:bottom w:val="none" w:sz="0" w:space="0" w:color="auto"/>
                                            <w:right w:val="none" w:sz="0" w:space="0" w:color="auto"/>
                                          </w:divBdr>
                                        </w:div>
                                        <w:div w:id="1693728550">
                                          <w:marLeft w:val="0"/>
                                          <w:marRight w:val="0"/>
                                          <w:marTop w:val="0"/>
                                          <w:marBottom w:val="0"/>
                                          <w:divBdr>
                                            <w:top w:val="none" w:sz="0" w:space="0" w:color="auto"/>
                                            <w:left w:val="none" w:sz="0" w:space="0" w:color="auto"/>
                                            <w:bottom w:val="none" w:sz="0" w:space="0" w:color="auto"/>
                                            <w:right w:val="none" w:sz="0" w:space="0" w:color="auto"/>
                                          </w:divBdr>
                                        </w:div>
                                        <w:div w:id="702826036">
                                          <w:marLeft w:val="0"/>
                                          <w:marRight w:val="0"/>
                                          <w:marTop w:val="0"/>
                                          <w:marBottom w:val="0"/>
                                          <w:divBdr>
                                            <w:top w:val="none" w:sz="0" w:space="0" w:color="auto"/>
                                            <w:left w:val="none" w:sz="0" w:space="0" w:color="auto"/>
                                            <w:bottom w:val="none" w:sz="0" w:space="0" w:color="auto"/>
                                            <w:right w:val="none" w:sz="0" w:space="0" w:color="auto"/>
                                          </w:divBdr>
                                        </w:div>
                                        <w:div w:id="1233467727">
                                          <w:marLeft w:val="0"/>
                                          <w:marRight w:val="0"/>
                                          <w:marTop w:val="0"/>
                                          <w:marBottom w:val="0"/>
                                          <w:divBdr>
                                            <w:top w:val="none" w:sz="0" w:space="0" w:color="auto"/>
                                            <w:left w:val="none" w:sz="0" w:space="0" w:color="auto"/>
                                            <w:bottom w:val="none" w:sz="0" w:space="0" w:color="auto"/>
                                            <w:right w:val="none" w:sz="0" w:space="0" w:color="auto"/>
                                          </w:divBdr>
                                        </w:div>
                                        <w:div w:id="737898401">
                                          <w:marLeft w:val="0"/>
                                          <w:marRight w:val="0"/>
                                          <w:marTop w:val="0"/>
                                          <w:marBottom w:val="0"/>
                                          <w:divBdr>
                                            <w:top w:val="none" w:sz="0" w:space="0" w:color="auto"/>
                                            <w:left w:val="none" w:sz="0" w:space="0" w:color="auto"/>
                                            <w:bottom w:val="none" w:sz="0" w:space="0" w:color="auto"/>
                                            <w:right w:val="none" w:sz="0" w:space="0" w:color="auto"/>
                                          </w:divBdr>
                                        </w:div>
                                        <w:div w:id="667095691">
                                          <w:marLeft w:val="0"/>
                                          <w:marRight w:val="0"/>
                                          <w:marTop w:val="0"/>
                                          <w:marBottom w:val="0"/>
                                          <w:divBdr>
                                            <w:top w:val="none" w:sz="0" w:space="0" w:color="auto"/>
                                            <w:left w:val="none" w:sz="0" w:space="0" w:color="auto"/>
                                            <w:bottom w:val="none" w:sz="0" w:space="0" w:color="auto"/>
                                            <w:right w:val="none" w:sz="0" w:space="0" w:color="auto"/>
                                          </w:divBdr>
                                        </w:div>
                                        <w:div w:id="2024477499">
                                          <w:marLeft w:val="0"/>
                                          <w:marRight w:val="0"/>
                                          <w:marTop w:val="0"/>
                                          <w:marBottom w:val="0"/>
                                          <w:divBdr>
                                            <w:top w:val="none" w:sz="0" w:space="0" w:color="auto"/>
                                            <w:left w:val="none" w:sz="0" w:space="0" w:color="auto"/>
                                            <w:bottom w:val="none" w:sz="0" w:space="0" w:color="auto"/>
                                            <w:right w:val="none" w:sz="0" w:space="0" w:color="auto"/>
                                          </w:divBdr>
                                        </w:div>
                                        <w:div w:id="989553336">
                                          <w:marLeft w:val="0"/>
                                          <w:marRight w:val="0"/>
                                          <w:marTop w:val="0"/>
                                          <w:marBottom w:val="0"/>
                                          <w:divBdr>
                                            <w:top w:val="none" w:sz="0" w:space="0" w:color="auto"/>
                                            <w:left w:val="none" w:sz="0" w:space="0" w:color="auto"/>
                                            <w:bottom w:val="none" w:sz="0" w:space="0" w:color="auto"/>
                                            <w:right w:val="none" w:sz="0" w:space="0" w:color="auto"/>
                                          </w:divBdr>
                                        </w:div>
                                        <w:div w:id="1565681359">
                                          <w:marLeft w:val="0"/>
                                          <w:marRight w:val="0"/>
                                          <w:marTop w:val="0"/>
                                          <w:marBottom w:val="0"/>
                                          <w:divBdr>
                                            <w:top w:val="none" w:sz="0" w:space="0" w:color="auto"/>
                                            <w:left w:val="none" w:sz="0" w:space="0" w:color="auto"/>
                                            <w:bottom w:val="none" w:sz="0" w:space="0" w:color="auto"/>
                                            <w:right w:val="none" w:sz="0" w:space="0" w:color="auto"/>
                                          </w:divBdr>
                                        </w:div>
                                        <w:div w:id="1075472277">
                                          <w:marLeft w:val="0"/>
                                          <w:marRight w:val="0"/>
                                          <w:marTop w:val="0"/>
                                          <w:marBottom w:val="0"/>
                                          <w:divBdr>
                                            <w:top w:val="none" w:sz="0" w:space="0" w:color="auto"/>
                                            <w:left w:val="none" w:sz="0" w:space="0" w:color="auto"/>
                                            <w:bottom w:val="none" w:sz="0" w:space="0" w:color="auto"/>
                                            <w:right w:val="none" w:sz="0" w:space="0" w:color="auto"/>
                                          </w:divBdr>
                                        </w:div>
                                        <w:div w:id="1709648207">
                                          <w:marLeft w:val="0"/>
                                          <w:marRight w:val="0"/>
                                          <w:marTop w:val="0"/>
                                          <w:marBottom w:val="0"/>
                                          <w:divBdr>
                                            <w:top w:val="none" w:sz="0" w:space="0" w:color="auto"/>
                                            <w:left w:val="none" w:sz="0" w:space="0" w:color="auto"/>
                                            <w:bottom w:val="none" w:sz="0" w:space="0" w:color="auto"/>
                                            <w:right w:val="none" w:sz="0" w:space="0" w:color="auto"/>
                                          </w:divBdr>
                                        </w:div>
                                        <w:div w:id="1488323770">
                                          <w:marLeft w:val="0"/>
                                          <w:marRight w:val="0"/>
                                          <w:marTop w:val="0"/>
                                          <w:marBottom w:val="0"/>
                                          <w:divBdr>
                                            <w:top w:val="none" w:sz="0" w:space="0" w:color="auto"/>
                                            <w:left w:val="none" w:sz="0" w:space="0" w:color="auto"/>
                                            <w:bottom w:val="none" w:sz="0" w:space="0" w:color="auto"/>
                                            <w:right w:val="none" w:sz="0" w:space="0" w:color="auto"/>
                                          </w:divBdr>
                                        </w:div>
                                        <w:div w:id="1825930178">
                                          <w:marLeft w:val="0"/>
                                          <w:marRight w:val="0"/>
                                          <w:marTop w:val="0"/>
                                          <w:marBottom w:val="0"/>
                                          <w:divBdr>
                                            <w:top w:val="none" w:sz="0" w:space="0" w:color="auto"/>
                                            <w:left w:val="none" w:sz="0" w:space="0" w:color="auto"/>
                                            <w:bottom w:val="none" w:sz="0" w:space="0" w:color="auto"/>
                                            <w:right w:val="none" w:sz="0" w:space="0" w:color="auto"/>
                                          </w:divBdr>
                                        </w:div>
                                        <w:div w:id="1577739681">
                                          <w:marLeft w:val="0"/>
                                          <w:marRight w:val="0"/>
                                          <w:marTop w:val="0"/>
                                          <w:marBottom w:val="0"/>
                                          <w:divBdr>
                                            <w:top w:val="none" w:sz="0" w:space="0" w:color="auto"/>
                                            <w:left w:val="none" w:sz="0" w:space="0" w:color="auto"/>
                                            <w:bottom w:val="none" w:sz="0" w:space="0" w:color="auto"/>
                                            <w:right w:val="none" w:sz="0" w:space="0" w:color="auto"/>
                                          </w:divBdr>
                                        </w:div>
                                        <w:div w:id="1814985635">
                                          <w:marLeft w:val="0"/>
                                          <w:marRight w:val="0"/>
                                          <w:marTop w:val="0"/>
                                          <w:marBottom w:val="0"/>
                                          <w:divBdr>
                                            <w:top w:val="none" w:sz="0" w:space="0" w:color="auto"/>
                                            <w:left w:val="none" w:sz="0" w:space="0" w:color="auto"/>
                                            <w:bottom w:val="none" w:sz="0" w:space="0" w:color="auto"/>
                                            <w:right w:val="none" w:sz="0" w:space="0" w:color="auto"/>
                                          </w:divBdr>
                                        </w:div>
                                        <w:div w:id="1349064548">
                                          <w:marLeft w:val="0"/>
                                          <w:marRight w:val="0"/>
                                          <w:marTop w:val="0"/>
                                          <w:marBottom w:val="0"/>
                                          <w:divBdr>
                                            <w:top w:val="none" w:sz="0" w:space="0" w:color="auto"/>
                                            <w:left w:val="none" w:sz="0" w:space="0" w:color="auto"/>
                                            <w:bottom w:val="none" w:sz="0" w:space="0" w:color="auto"/>
                                            <w:right w:val="none" w:sz="0" w:space="0" w:color="auto"/>
                                          </w:divBdr>
                                        </w:div>
                                        <w:div w:id="1895045361">
                                          <w:marLeft w:val="0"/>
                                          <w:marRight w:val="0"/>
                                          <w:marTop w:val="0"/>
                                          <w:marBottom w:val="0"/>
                                          <w:divBdr>
                                            <w:top w:val="none" w:sz="0" w:space="0" w:color="auto"/>
                                            <w:left w:val="none" w:sz="0" w:space="0" w:color="auto"/>
                                            <w:bottom w:val="none" w:sz="0" w:space="0" w:color="auto"/>
                                            <w:right w:val="none" w:sz="0" w:space="0" w:color="auto"/>
                                          </w:divBdr>
                                        </w:div>
                                        <w:div w:id="1709184652">
                                          <w:marLeft w:val="0"/>
                                          <w:marRight w:val="0"/>
                                          <w:marTop w:val="0"/>
                                          <w:marBottom w:val="0"/>
                                          <w:divBdr>
                                            <w:top w:val="none" w:sz="0" w:space="0" w:color="auto"/>
                                            <w:left w:val="none" w:sz="0" w:space="0" w:color="auto"/>
                                            <w:bottom w:val="none" w:sz="0" w:space="0" w:color="auto"/>
                                            <w:right w:val="none" w:sz="0" w:space="0" w:color="auto"/>
                                          </w:divBdr>
                                        </w:div>
                                        <w:div w:id="415202711">
                                          <w:marLeft w:val="0"/>
                                          <w:marRight w:val="0"/>
                                          <w:marTop w:val="0"/>
                                          <w:marBottom w:val="0"/>
                                          <w:divBdr>
                                            <w:top w:val="none" w:sz="0" w:space="0" w:color="auto"/>
                                            <w:left w:val="none" w:sz="0" w:space="0" w:color="auto"/>
                                            <w:bottom w:val="none" w:sz="0" w:space="0" w:color="auto"/>
                                            <w:right w:val="none" w:sz="0" w:space="0" w:color="auto"/>
                                          </w:divBdr>
                                        </w:div>
                                        <w:div w:id="991713753">
                                          <w:marLeft w:val="0"/>
                                          <w:marRight w:val="0"/>
                                          <w:marTop w:val="0"/>
                                          <w:marBottom w:val="0"/>
                                          <w:divBdr>
                                            <w:top w:val="none" w:sz="0" w:space="0" w:color="auto"/>
                                            <w:left w:val="none" w:sz="0" w:space="0" w:color="auto"/>
                                            <w:bottom w:val="none" w:sz="0" w:space="0" w:color="auto"/>
                                            <w:right w:val="none" w:sz="0" w:space="0" w:color="auto"/>
                                          </w:divBdr>
                                        </w:div>
                                        <w:div w:id="1782608720">
                                          <w:marLeft w:val="0"/>
                                          <w:marRight w:val="0"/>
                                          <w:marTop w:val="0"/>
                                          <w:marBottom w:val="0"/>
                                          <w:divBdr>
                                            <w:top w:val="none" w:sz="0" w:space="0" w:color="auto"/>
                                            <w:left w:val="none" w:sz="0" w:space="0" w:color="auto"/>
                                            <w:bottom w:val="none" w:sz="0" w:space="0" w:color="auto"/>
                                            <w:right w:val="none" w:sz="0" w:space="0" w:color="auto"/>
                                          </w:divBdr>
                                        </w:div>
                                        <w:div w:id="1635679233">
                                          <w:marLeft w:val="0"/>
                                          <w:marRight w:val="0"/>
                                          <w:marTop w:val="0"/>
                                          <w:marBottom w:val="0"/>
                                          <w:divBdr>
                                            <w:top w:val="none" w:sz="0" w:space="0" w:color="auto"/>
                                            <w:left w:val="none" w:sz="0" w:space="0" w:color="auto"/>
                                            <w:bottom w:val="none" w:sz="0" w:space="0" w:color="auto"/>
                                            <w:right w:val="none" w:sz="0" w:space="0" w:color="auto"/>
                                          </w:divBdr>
                                        </w:div>
                                        <w:div w:id="1542786307">
                                          <w:marLeft w:val="0"/>
                                          <w:marRight w:val="0"/>
                                          <w:marTop w:val="0"/>
                                          <w:marBottom w:val="0"/>
                                          <w:divBdr>
                                            <w:top w:val="none" w:sz="0" w:space="0" w:color="auto"/>
                                            <w:left w:val="none" w:sz="0" w:space="0" w:color="auto"/>
                                            <w:bottom w:val="none" w:sz="0" w:space="0" w:color="auto"/>
                                            <w:right w:val="none" w:sz="0" w:space="0" w:color="auto"/>
                                          </w:divBdr>
                                        </w:div>
                                        <w:div w:id="794712466">
                                          <w:marLeft w:val="0"/>
                                          <w:marRight w:val="0"/>
                                          <w:marTop w:val="0"/>
                                          <w:marBottom w:val="0"/>
                                          <w:divBdr>
                                            <w:top w:val="none" w:sz="0" w:space="0" w:color="auto"/>
                                            <w:left w:val="none" w:sz="0" w:space="0" w:color="auto"/>
                                            <w:bottom w:val="none" w:sz="0" w:space="0" w:color="auto"/>
                                            <w:right w:val="none" w:sz="0" w:space="0" w:color="auto"/>
                                          </w:divBdr>
                                        </w:div>
                                        <w:div w:id="1478692893">
                                          <w:marLeft w:val="0"/>
                                          <w:marRight w:val="0"/>
                                          <w:marTop w:val="0"/>
                                          <w:marBottom w:val="0"/>
                                          <w:divBdr>
                                            <w:top w:val="none" w:sz="0" w:space="0" w:color="auto"/>
                                            <w:left w:val="none" w:sz="0" w:space="0" w:color="auto"/>
                                            <w:bottom w:val="none" w:sz="0" w:space="0" w:color="auto"/>
                                            <w:right w:val="none" w:sz="0" w:space="0" w:color="auto"/>
                                          </w:divBdr>
                                        </w:div>
                                        <w:div w:id="1125659146">
                                          <w:marLeft w:val="0"/>
                                          <w:marRight w:val="0"/>
                                          <w:marTop w:val="0"/>
                                          <w:marBottom w:val="0"/>
                                          <w:divBdr>
                                            <w:top w:val="none" w:sz="0" w:space="0" w:color="auto"/>
                                            <w:left w:val="none" w:sz="0" w:space="0" w:color="auto"/>
                                            <w:bottom w:val="none" w:sz="0" w:space="0" w:color="auto"/>
                                            <w:right w:val="none" w:sz="0" w:space="0" w:color="auto"/>
                                          </w:divBdr>
                                        </w:div>
                                        <w:div w:id="1117871317">
                                          <w:marLeft w:val="0"/>
                                          <w:marRight w:val="0"/>
                                          <w:marTop w:val="0"/>
                                          <w:marBottom w:val="0"/>
                                          <w:divBdr>
                                            <w:top w:val="none" w:sz="0" w:space="0" w:color="auto"/>
                                            <w:left w:val="none" w:sz="0" w:space="0" w:color="auto"/>
                                            <w:bottom w:val="none" w:sz="0" w:space="0" w:color="auto"/>
                                            <w:right w:val="none" w:sz="0" w:space="0" w:color="auto"/>
                                          </w:divBdr>
                                        </w:div>
                                        <w:div w:id="1979989805">
                                          <w:marLeft w:val="0"/>
                                          <w:marRight w:val="0"/>
                                          <w:marTop w:val="0"/>
                                          <w:marBottom w:val="0"/>
                                          <w:divBdr>
                                            <w:top w:val="none" w:sz="0" w:space="0" w:color="auto"/>
                                            <w:left w:val="none" w:sz="0" w:space="0" w:color="auto"/>
                                            <w:bottom w:val="none" w:sz="0" w:space="0" w:color="auto"/>
                                            <w:right w:val="none" w:sz="0" w:space="0" w:color="auto"/>
                                          </w:divBdr>
                                        </w:div>
                                        <w:div w:id="11833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219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riting.ucsb.edu/faculty/donelan/intro.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ntu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javascript://" TargetMode="External"/><Relationship Id="rId5" Type="http://schemas.openxmlformats.org/officeDocument/2006/relationships/hyperlink" Target="javascript://" TargetMode="External"/><Relationship Id="rId10" Type="http://schemas.openxmlformats.org/officeDocument/2006/relationships/hyperlink" Target="https://writing.wisc.edu/Handbook/QPA_paraphrase2.html" TargetMode="External"/><Relationship Id="rId4" Type="http://schemas.openxmlformats.org/officeDocument/2006/relationships/webSettings" Target="webSettings.xml"/><Relationship Id="rId9" Type="http://schemas.openxmlformats.org/officeDocument/2006/relationships/hyperlink" Target="http://www.quickanddirtytips.com/education/grammar/first-second-and-third-per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4</cp:revision>
  <dcterms:created xsi:type="dcterms:W3CDTF">2017-01-20T23:11:00Z</dcterms:created>
  <dcterms:modified xsi:type="dcterms:W3CDTF">2017-01-21T00:00:00Z</dcterms:modified>
</cp:coreProperties>
</file>