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t xml:space="preserve">Daily Lesson Plan Template </w:t>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t>Jessica Ducksworth</w:t>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t xml:space="preserve">Mod. </w:t>
      </w:r>
      <w:r>
        <w:rPr>
          <w:rFonts w:cs="Times New Roman" w:ascii="Times New Roman" w:hAnsi="Times New Roman"/>
          <w:sz w:val="24"/>
        </w:rPr>
        <w:t>6</w:t>
      </w:r>
      <w:r>
        <w:rPr>
          <w:rFonts w:cs="Times New Roman" w:ascii="Times New Roman" w:hAnsi="Times New Roman"/>
          <w:sz w:val="24"/>
        </w:rPr>
        <w:t xml:space="preserve"> Critical Thinking</w:t>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t>12/</w:t>
      </w:r>
      <w:r>
        <w:rPr>
          <w:rFonts w:cs="Times New Roman" w:ascii="Times New Roman" w:hAnsi="Times New Roman"/>
          <w:sz w:val="24"/>
        </w:rPr>
        <w:t>19</w:t>
      </w:r>
      <w:r>
        <w:rPr>
          <w:rFonts w:cs="Times New Roman" w:ascii="Times New Roman" w:hAnsi="Times New Roman"/>
          <w:sz w:val="24"/>
        </w:rPr>
        <w:t>/2016</w:t>
      </w:r>
    </w:p>
    <w:p>
      <w:pPr>
        <w:pStyle w:val="Normal"/>
        <w:pageBreakBefore/>
        <w:spacing w:lineRule="auto" w:line="480" w:before="0" w:after="0"/>
        <w:contextualSpacing/>
        <w:jc w:val="center"/>
        <w:rPr>
          <w:rFonts w:cs="Times New Roman" w:ascii="Times New Roman" w:hAnsi="Times New Roman"/>
          <w:b/>
          <w:sz w:val="24"/>
        </w:rPr>
      </w:pPr>
      <w:r>
        <w:rPr>
          <w:rFonts w:cs="Times New Roman" w:ascii="Times New Roman" w:hAnsi="Times New Roman"/>
          <w:b/>
          <w:sz w:val="24"/>
        </w:rPr>
        <w:t>Daily Lesson Plan Template Guide</w:t>
      </w:r>
    </w:p>
    <w:p>
      <w:pPr>
        <w:pStyle w:val="Normal"/>
        <w:spacing w:lineRule="auto" w:line="480" w:before="0" w:after="0"/>
        <w:contextualSpacing/>
        <w:jc w:val="center"/>
        <w:rPr>
          <w:rFonts w:cs="Times New Roman" w:ascii="Times New Roman" w:hAnsi="Times New Roman"/>
          <w:b/>
          <w:sz w:val="24"/>
        </w:rPr>
      </w:pPr>
      <w:r>
        <w:rPr>
          <w:rFonts w:cs="Times New Roman" w:ascii="Times New Roman" w:hAnsi="Times New Roman"/>
          <w:b/>
          <w:sz w:val="24"/>
        </w:rPr>
        <w:t xml:space="preserve">Understanding by Design </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r>
    </w:p>
    <w:tbl>
      <w:tblPr>
        <w:jc w:val="left"/>
        <w:tblInd w:w="-1077"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103" w:type="dxa"/>
          <w:bottom w:w="0" w:type="dxa"/>
          <w:right w:w="108" w:type="dxa"/>
        </w:tblCellMar>
      </w:tblPr>
      <w:tblGrid>
        <w:gridCol w:w="5310"/>
        <w:gridCol w:w="45"/>
        <w:gridCol w:w="5655"/>
      </w:tblGrid>
      <w:tr>
        <w:trPr>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E5E5E5" w:val="clear"/>
            <w:tcMar>
              <w:left w:w="103" w:type="dxa"/>
            </w:tcMar>
          </w:tcPr>
          <w:p>
            <w:pPr>
              <w:pStyle w:val="Normal"/>
              <w:spacing w:lineRule="auto" w:line="480" w:before="0" w:after="0"/>
              <w:contextualSpacing/>
              <w:jc w:val="center"/>
              <w:rPr>
                <w:rFonts w:cs="Times New Roman" w:ascii="Times New Roman" w:hAnsi="Times New Roman"/>
                <w:b/>
                <w:sz w:val="24"/>
              </w:rPr>
            </w:pPr>
            <w:r>
              <w:rPr>
                <w:rFonts w:cs="Times New Roman" w:ascii="Times New Roman" w:hAnsi="Times New Roman"/>
                <w:b/>
                <w:sz w:val="24"/>
              </w:rPr>
              <w:t>Stage 1 – Desired Results</w:t>
            </w:r>
          </w:p>
        </w:tc>
      </w:tr>
      <w:tr>
        <w:trPr>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Content Standard(s):</w:t>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r>
          </w:p>
          <w:p>
            <w:pPr>
              <w:pStyle w:val="Normal"/>
              <w:numPr>
                <w:ilvl w:val="0"/>
                <w:numId w:val="3"/>
              </w:numPr>
              <w:spacing w:lineRule="auto" w:line="480" w:before="0" w:after="0"/>
              <w:contextualSpacing/>
              <w:rPr>
                <w:rFonts w:cs="Times New Roman" w:ascii="Times New Roman" w:hAnsi="Times New Roman"/>
                <w:b/>
                <w:sz w:val="24"/>
                <w:lang w:val="en-US"/>
              </w:rPr>
            </w:pPr>
            <w:r>
              <w:rPr>
                <w:rFonts w:cs="Times New Roman" w:ascii="Times New Roman" w:hAnsi="Times New Roman"/>
                <w:b/>
                <w:sz w:val="24"/>
                <w:lang w:val="en-US"/>
              </w:rPr>
              <w:t xml:space="preserve">The student understands that personal health decisions and behaviors affect health throughout the life span. </w:t>
            </w:r>
          </w:p>
          <w:p>
            <w:pPr>
              <w:pStyle w:val="Normal"/>
              <w:numPr>
                <w:ilvl w:val="0"/>
                <w:numId w:val="3"/>
              </w:numPr>
              <w:spacing w:lineRule="auto" w:line="480" w:before="0" w:after="0"/>
              <w:contextualSpacing/>
              <w:rPr>
                <w:rFonts w:cs="Times New Roman" w:ascii="Times New Roman" w:hAnsi="Times New Roman"/>
                <w:b/>
                <w:sz w:val="24"/>
                <w:lang w:val="en-US"/>
              </w:rPr>
            </w:pPr>
            <w:r>
              <w:rPr>
                <w:rFonts w:cs="Times New Roman" w:ascii="Times New Roman" w:hAnsi="Times New Roman"/>
                <w:b/>
                <w:sz w:val="24"/>
                <w:lang w:val="en-US"/>
              </w:rPr>
              <w:t xml:space="preserve">The student will be able to </w:t>
            </w:r>
            <w:r>
              <w:rPr>
                <w:rFonts w:cs="Times New Roman" w:ascii="Times New Roman" w:hAnsi="Times New Roman"/>
                <w:b/>
                <w:sz w:val="24"/>
                <w:lang w:val="en-US"/>
              </w:rPr>
              <w:t>identify healthy and unhealthy food choices such as a healthy breakfast and snacks and fast food choices</w:t>
            </w:r>
          </w:p>
          <w:p>
            <w:pPr>
              <w:pStyle w:val="Normal"/>
              <w:numPr>
                <w:ilvl w:val="0"/>
                <w:numId w:val="3"/>
              </w:numPr>
              <w:spacing w:lineRule="auto" w:line="480" w:before="0" w:after="0"/>
              <w:contextualSpacing/>
              <w:jc w:val="left"/>
              <w:rPr>
                <w:rFonts w:cs="Times New Roman" w:ascii="Times New Roman" w:hAnsi="Times New Roman"/>
                <w:b/>
                <w:color w:val="000000"/>
                <w:sz w:val="23"/>
                <w:lang w:val="en-US"/>
              </w:rPr>
            </w:pPr>
            <w:r>
              <w:rPr>
                <w:rFonts w:cs="Times New Roman" w:ascii="Times New Roman" w:hAnsi="Times New Roman"/>
                <w:b/>
                <w:color w:val="000000"/>
                <w:sz w:val="23"/>
                <w:lang w:val="en-US"/>
              </w:rPr>
              <w:t xml:space="preserve">Students will understand their own individual eating patterns and ways these patterns may be improved. </w:t>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r>
          </w:p>
          <w:p>
            <w:pPr>
              <w:pStyle w:val="Normal"/>
              <w:numPr>
                <w:ilvl w:val="0"/>
                <w:numId w:val="2"/>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The students are required to understand the different types of </w:t>
            </w:r>
            <w:r>
              <w:rPr>
                <w:rFonts w:cs="Times New Roman" w:ascii="Times New Roman" w:hAnsi="Times New Roman"/>
                <w:sz w:val="24"/>
              </w:rPr>
              <w:t xml:space="preserve">foods they consume. </w:t>
            </w:r>
            <w:r>
              <w:rPr>
                <w:rFonts w:cs="Times New Roman" w:ascii="Times New Roman" w:hAnsi="Times New Roman"/>
                <w:sz w:val="24"/>
              </w:rPr>
              <w:t xml:space="preserve">The main idea for this lesson is to teach the students the value of the foods they consume. The theme of the lesson will be,  “You are what you eat.” Therefore, they will take a key understanding of the different type of </w:t>
            </w:r>
            <w:r>
              <w:rPr>
                <w:rFonts w:cs="Times New Roman" w:ascii="Times New Roman" w:hAnsi="Times New Roman"/>
                <w:sz w:val="24"/>
              </w:rPr>
              <w:t>food</w:t>
            </w:r>
            <w:r>
              <w:rPr>
                <w:rFonts w:cs="Times New Roman" w:ascii="Times New Roman" w:hAnsi="Times New Roman"/>
                <w:sz w:val="24"/>
              </w:rPr>
              <w:t xml:space="preserve"> items, as well as be able to identify </w:t>
            </w:r>
            <w:r>
              <w:rPr>
                <w:rFonts w:cs="Times New Roman" w:ascii="Times New Roman" w:hAnsi="Times New Roman"/>
                <w:sz w:val="24"/>
              </w:rPr>
              <w:t xml:space="preserve">items with </w:t>
            </w:r>
            <w:r>
              <w:rPr>
                <w:rFonts w:cs="Times New Roman" w:ascii="Times New Roman" w:hAnsi="Times New Roman"/>
                <w:sz w:val="24"/>
              </w:rPr>
              <w:t xml:space="preserve">health benefits. </w:t>
            </w:r>
          </w:p>
        </w:tc>
      </w:tr>
      <w:tr>
        <w:trPr>
          <w:cantSplit w:val="false"/>
        </w:trPr>
        <w:tc>
          <w:tcPr>
            <w:tcW w:w="53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Understandings:</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t>Students will understand that…</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The foods consumed contribute to overall human diet. Therefore, the need to understand what a balanced and nutritious diet is composed of.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Understand about a </w:t>
            </w:r>
            <w:r>
              <w:rPr>
                <w:rFonts w:cs="Times New Roman" w:ascii="Times New Roman" w:hAnsi="Times New Roman"/>
                <w:sz w:val="24"/>
              </w:rPr>
              <w:t>meal</w:t>
            </w:r>
            <w:r>
              <w:rPr>
                <w:rFonts w:cs="Times New Roman" w:ascii="Times New Roman" w:hAnsi="Times New Roman"/>
                <w:sz w:val="24"/>
              </w:rPr>
              <w:t xml:space="preserve"> plan that they can come up with to ensure they consume or shop for all the nutritious </w:t>
            </w:r>
            <w:r>
              <w:rPr>
                <w:rFonts w:cs="Times New Roman" w:ascii="Times New Roman" w:hAnsi="Times New Roman"/>
                <w:sz w:val="24"/>
              </w:rPr>
              <w:t>food items.</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Understand their personal </w:t>
            </w:r>
            <w:r>
              <w:rPr>
                <w:rFonts w:cs="Times New Roman" w:ascii="Times New Roman" w:hAnsi="Times New Roman"/>
                <w:sz w:val="24"/>
              </w:rPr>
              <w:t>food</w:t>
            </w:r>
            <w:r>
              <w:rPr>
                <w:rFonts w:cs="Times New Roman" w:ascii="Times New Roman" w:hAnsi="Times New Roman"/>
                <w:sz w:val="24"/>
              </w:rPr>
              <w:t xml:space="preserve"> intake patterns, to be able to gauge if they adhere to proper nutrition as they have discussed from their readings. </w:t>
            </w:r>
          </w:p>
        </w:tc>
        <w:tc>
          <w:tcPr>
            <w:tcW w:w="5700"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Essential Questions:</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What constitutes a balanced diet?</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What types of </w:t>
            </w:r>
            <w:r>
              <w:rPr>
                <w:rFonts w:cs="Times New Roman" w:ascii="Times New Roman" w:hAnsi="Times New Roman"/>
                <w:sz w:val="24"/>
              </w:rPr>
              <w:t>healthy</w:t>
            </w:r>
            <w:r>
              <w:rPr>
                <w:rFonts w:cs="Times New Roman" w:ascii="Times New Roman" w:hAnsi="Times New Roman"/>
                <w:sz w:val="24"/>
              </w:rPr>
              <w:t xml:space="preserve"> </w:t>
            </w:r>
            <w:r>
              <w:rPr>
                <w:rFonts w:cs="Times New Roman" w:ascii="Times New Roman" w:hAnsi="Times New Roman"/>
                <w:sz w:val="24"/>
              </w:rPr>
              <w:t xml:space="preserve">foods </w:t>
            </w:r>
            <w:r>
              <w:rPr>
                <w:rFonts w:cs="Times New Roman" w:ascii="Times New Roman" w:hAnsi="Times New Roman"/>
                <w:sz w:val="24"/>
              </w:rPr>
              <w:t xml:space="preserve">can </w:t>
            </w:r>
            <w:r>
              <w:rPr>
                <w:rFonts w:cs="Times New Roman" w:ascii="Times New Roman" w:hAnsi="Times New Roman"/>
                <w:sz w:val="24"/>
              </w:rPr>
              <w:t>I</w:t>
            </w:r>
            <w:r>
              <w:rPr>
                <w:rFonts w:cs="Times New Roman" w:ascii="Times New Roman" w:hAnsi="Times New Roman"/>
                <w:sz w:val="24"/>
              </w:rPr>
              <w:t xml:space="preserve"> incorporate into my diet plan for my weekly and daily inta</w:t>
            </w:r>
            <w:r>
              <w:rPr>
                <w:rFonts w:cs="Times New Roman" w:ascii="Times New Roman" w:hAnsi="Times New Roman"/>
                <w:sz w:val="24"/>
              </w:rPr>
              <w:t>ke.</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What are </w:t>
            </w:r>
            <w:r>
              <w:rPr>
                <w:rFonts w:cs="Times New Roman" w:ascii="Times New Roman" w:hAnsi="Times New Roman"/>
                <w:sz w:val="24"/>
              </w:rPr>
              <w:t xml:space="preserve">my </w:t>
            </w:r>
            <w:r>
              <w:rPr>
                <w:rFonts w:cs="Times New Roman" w:ascii="Times New Roman" w:hAnsi="Times New Roman"/>
                <w:sz w:val="24"/>
              </w:rPr>
              <w:t xml:space="preserve">eating and </w:t>
            </w:r>
            <w:r>
              <w:rPr>
                <w:rFonts w:cs="Times New Roman" w:ascii="Times New Roman" w:hAnsi="Times New Roman"/>
                <w:sz w:val="24"/>
              </w:rPr>
              <w:t>food</w:t>
            </w:r>
            <w:r>
              <w:rPr>
                <w:rFonts w:cs="Times New Roman" w:ascii="Times New Roman" w:hAnsi="Times New Roman"/>
                <w:sz w:val="24"/>
              </w:rPr>
              <w:t xml:space="preserve"> intake patterns?</w:t>
            </w:r>
          </w:p>
        </w:tc>
      </w:tr>
      <w:tr>
        <w:trPr>
          <w:cantSplit w:val="false"/>
        </w:trPr>
        <w:tc>
          <w:tcPr>
            <w:tcW w:w="53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Student objectives (outcomes):</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t>Students will know and be able to…</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Understand and interpret nutrition information from a nutrition chart that concerns </w:t>
            </w:r>
            <w:r>
              <w:rPr>
                <w:rFonts w:cs="Times New Roman" w:ascii="Times New Roman" w:hAnsi="Times New Roman"/>
                <w:sz w:val="24"/>
              </w:rPr>
              <w:t>foods</w:t>
            </w:r>
            <w:r>
              <w:rPr>
                <w:rFonts w:cs="Times New Roman" w:ascii="Times New Roman" w:hAnsi="Times New Roman"/>
                <w:sz w:val="24"/>
              </w:rPr>
              <w:t>.</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Tell the nutritional value of various </w:t>
            </w:r>
            <w:r>
              <w:rPr>
                <w:rFonts w:cs="Times New Roman" w:ascii="Times New Roman" w:hAnsi="Times New Roman"/>
                <w:sz w:val="24"/>
              </w:rPr>
              <w:t xml:space="preserve">food </w:t>
            </w:r>
            <w:r>
              <w:rPr>
                <w:rFonts w:cs="Times New Roman" w:ascii="Times New Roman" w:hAnsi="Times New Roman"/>
                <w:sz w:val="24"/>
              </w:rPr>
              <w:t xml:space="preserve">items from different readings.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Plan </w:t>
            </w:r>
            <w:r>
              <w:rPr>
                <w:rFonts w:cs="Times New Roman" w:ascii="Times New Roman" w:hAnsi="Times New Roman"/>
                <w:sz w:val="24"/>
              </w:rPr>
              <w:t>to</w:t>
            </w:r>
            <w:r>
              <w:rPr>
                <w:rFonts w:cs="Times New Roman" w:ascii="Times New Roman" w:hAnsi="Times New Roman"/>
                <w:sz w:val="24"/>
              </w:rPr>
              <w:t xml:space="preserve"> incorporate groceries in their diet.</w:t>
            </w:r>
          </w:p>
        </w:tc>
        <w:tc>
          <w:tcPr>
            <w:tcW w:w="5700"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ind w:left="72" w:right="0" w:hanging="0"/>
              <w:contextualSpacing/>
              <w:rPr>
                <w:rFonts w:cs="Times New Roman" w:ascii="Times New Roman" w:hAnsi="Times New Roman"/>
                <w:b/>
                <w:sz w:val="24"/>
              </w:rPr>
            </w:pPr>
            <w:r>
              <w:rPr>
                <w:rFonts w:cs="Times New Roman" w:ascii="Times New Roman" w:hAnsi="Times New Roman"/>
                <w:b/>
                <w:sz w:val="24"/>
              </w:rPr>
              <w:t>Students will build relationships by…</w:t>
            </w:r>
          </w:p>
          <w:p>
            <w:pPr>
              <w:pStyle w:val="Normal"/>
              <w:spacing w:lineRule="auto" w:line="480" w:before="0" w:after="0"/>
              <w:ind w:left="72" w:right="0" w:hanging="0"/>
              <w:contextualSpacing/>
              <w:rPr>
                <w:rFonts w:cs="Times New Roman" w:ascii="Times New Roman" w:hAnsi="Times New Roman"/>
                <w:b/>
                <w:sz w:val="24"/>
              </w:rPr>
            </w:pPr>
            <w:r>
              <w:rPr>
                <w:rFonts w:cs="Times New Roman" w:ascii="Times New Roman" w:hAnsi="Times New Roman"/>
                <w:b/>
                <w:sz w:val="24"/>
              </w:rPr>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Understanding the key terms used when discussing the topic on </w:t>
            </w:r>
            <w:r>
              <w:rPr>
                <w:rFonts w:cs="Times New Roman" w:ascii="Times New Roman" w:hAnsi="Times New Roman"/>
                <w:sz w:val="24"/>
              </w:rPr>
              <w:t>food items</w:t>
            </w:r>
            <w:r>
              <w:rPr>
                <w:rFonts w:cs="Times New Roman" w:ascii="Times New Roman" w:hAnsi="Times New Roman"/>
                <w:sz w:val="24"/>
              </w:rPr>
              <w:t xml:space="preserve">.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Group work assessment of the nutritional value of all </w:t>
            </w:r>
            <w:r>
              <w:rPr>
                <w:rFonts w:cs="Times New Roman" w:ascii="Times New Roman" w:hAnsi="Times New Roman"/>
                <w:sz w:val="24"/>
              </w:rPr>
              <w:t>food</w:t>
            </w:r>
            <w:r>
              <w:rPr>
                <w:rFonts w:cs="Times New Roman" w:ascii="Times New Roman" w:hAnsi="Times New Roman"/>
                <w:sz w:val="24"/>
              </w:rPr>
              <w:t xml:space="preserve"> items identified.</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Understand</w:t>
            </w:r>
            <w:r>
              <w:rPr>
                <w:rFonts w:cs="Times New Roman" w:ascii="Times New Roman" w:hAnsi="Times New Roman"/>
                <w:sz w:val="24"/>
              </w:rPr>
              <w:t xml:space="preserve"> the effects of having an imbalanced diet.</w:t>
            </w:r>
          </w:p>
        </w:tc>
      </w:tr>
      <w:tr>
        <w:trPr>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E5E5E5" w:val="clear"/>
            <w:tcMar>
              <w:left w:w="103" w:type="dxa"/>
            </w:tcMar>
          </w:tcPr>
          <w:p>
            <w:pPr>
              <w:pStyle w:val="Normal"/>
              <w:spacing w:lineRule="auto" w:line="480" w:before="0" w:after="0"/>
              <w:contextualSpacing/>
              <w:jc w:val="center"/>
              <w:rPr>
                <w:rFonts w:cs="Times New Roman" w:ascii="Times New Roman" w:hAnsi="Times New Roman"/>
                <w:b/>
                <w:sz w:val="24"/>
              </w:rPr>
            </w:pPr>
            <w:r>
              <w:rPr>
                <w:rFonts w:cs="Times New Roman" w:ascii="Times New Roman" w:hAnsi="Times New Roman"/>
                <w:b/>
                <w:sz w:val="24"/>
              </w:rPr>
              <w:t>Stage 2 – Assessment Evidence</w:t>
            </w:r>
          </w:p>
        </w:tc>
      </w:tr>
      <w:tr>
        <w:trPr>
          <w:trHeight w:val="3360" w:hRule="atLeast"/>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Performance Task(s):</w:t>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w:t>
            </w:r>
            <w:r>
              <w:rPr>
                <w:rFonts w:cs="Times New Roman" w:ascii="Times New Roman" w:hAnsi="Times New Roman"/>
                <w:b/>
                <w:sz w:val="24"/>
              </w:rPr>
              <w:t>GRASPS”</w:t>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The students will grasp the health effects of poor consumption of balanced diet from </w:t>
            </w:r>
            <w:r>
              <w:rPr>
                <w:rFonts w:cs="Times New Roman" w:ascii="Times New Roman" w:hAnsi="Times New Roman"/>
                <w:sz w:val="24"/>
              </w:rPr>
              <w:t>foods</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Topics of interest among the students should revolve around, obesity, diabetes, high blood sugar, heart problems, stoke and cancers.</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Understand the dietary requirements of each age group giving examples of how nutrition can be fulfilled in those age groups by incorporating the health benefits of all </w:t>
            </w:r>
            <w:r>
              <w:rPr>
                <w:rFonts w:cs="Times New Roman" w:ascii="Times New Roman" w:hAnsi="Times New Roman"/>
                <w:sz w:val="24"/>
              </w:rPr>
              <w:t>food</w:t>
            </w:r>
            <w:r>
              <w:rPr>
                <w:rFonts w:cs="Times New Roman" w:ascii="Times New Roman" w:hAnsi="Times New Roman"/>
                <w:sz w:val="24"/>
              </w:rPr>
              <w:t xml:space="preserve"> identified. </w:t>
            </w:r>
          </w:p>
        </w:tc>
      </w:tr>
      <w:tr>
        <w:trPr>
          <w:trHeight w:val="4596" w:hRule="atLeast"/>
          <w:cantSplit w:val="false"/>
        </w:trPr>
        <w:tc>
          <w:tcPr>
            <w:tcW w:w="5355"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480" w:before="0" w:after="0"/>
              <w:contextualSpacing/>
              <w:rPr>
                <w:rFonts w:cs="Times New Roman" w:ascii="Times New Roman" w:hAnsi="Times New Roman"/>
                <w:b/>
                <w:sz w:val="24"/>
              </w:rPr>
            </w:pPr>
            <w:r>
              <w:rPr>
                <w:rFonts w:cs="Times New Roman" w:ascii="Times New Roman" w:hAnsi="Times New Roman"/>
                <w:b/>
                <w:sz w:val="24"/>
              </w:rPr>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Self-Assessments</w:t>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Quizzes to identify different type of </w:t>
            </w:r>
            <w:r>
              <w:rPr>
                <w:rFonts w:cs="Times New Roman" w:ascii="Times New Roman" w:hAnsi="Times New Roman"/>
                <w:sz w:val="24"/>
              </w:rPr>
              <w:t>nutritious foods</w:t>
            </w:r>
            <w:r>
              <w:rPr>
                <w:rFonts w:cs="Times New Roman" w:ascii="Times New Roman" w:hAnsi="Times New Roman"/>
                <w:sz w:val="24"/>
              </w:rPr>
              <w:t xml:space="preserve">.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Quizzes and questions for understanding food charts and food pyramids.</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Writing prompt for the students to write at least two health benefits of each item identified as a </w:t>
            </w:r>
            <w:r>
              <w:rPr>
                <w:rFonts w:cs="Times New Roman" w:ascii="Times New Roman" w:hAnsi="Times New Roman"/>
                <w:sz w:val="24"/>
              </w:rPr>
              <w:t>food item</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The performance of tasks of facilitating class group discussions and presentation on the findings on groceries. </w:t>
            </w:r>
          </w:p>
        </w:tc>
        <w:tc>
          <w:tcPr>
            <w:tcW w:w="565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480" w:before="0" w:after="0"/>
              <w:contextualSpacing/>
              <w:rPr>
                <w:rFonts w:cs="Times New Roman" w:ascii="Times New Roman" w:hAnsi="Times New Roman"/>
                <w:sz w:val="24"/>
              </w:rPr>
            </w:pPr>
            <w:r>
              <w:rPr>
                <w:rFonts w:cs="Times New Roman" w:ascii="Times New Roman" w:hAnsi="Times New Roman"/>
                <w:sz w:val="24"/>
              </w:rPr>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Other Evidence (assessments)</w:t>
            </w:r>
          </w:p>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Skill check of each student’s ability to examine the health nutrition benefits of various </w:t>
            </w:r>
            <w:r>
              <w:rPr>
                <w:rFonts w:cs="Times New Roman" w:ascii="Times New Roman" w:hAnsi="Times New Roman"/>
                <w:sz w:val="24"/>
              </w:rPr>
              <w:t>food items</w:t>
            </w:r>
            <w:r>
              <w:rPr>
                <w:rFonts w:cs="Times New Roman" w:ascii="Times New Roman" w:hAnsi="Times New Roman"/>
                <w:sz w:val="24"/>
              </w:rPr>
              <w:t xml:space="preserve"> and the health risks </w:t>
            </w:r>
            <w:r>
              <w:rPr>
                <w:rFonts w:cs="Times New Roman" w:ascii="Times New Roman" w:hAnsi="Times New Roman"/>
                <w:sz w:val="24"/>
              </w:rPr>
              <w:t>associated with</w:t>
            </w:r>
            <w:r>
              <w:rPr>
                <w:rFonts w:cs="Times New Roman" w:ascii="Times New Roman" w:hAnsi="Times New Roman"/>
                <w:sz w:val="24"/>
              </w:rPr>
              <w:t xml:space="preserve"> the </w:t>
            </w:r>
            <w:r>
              <w:rPr>
                <w:rFonts w:cs="Times New Roman" w:ascii="Times New Roman" w:hAnsi="Times New Roman"/>
                <w:sz w:val="24"/>
              </w:rPr>
              <w:t xml:space="preserve">food </w:t>
            </w:r>
            <w:r>
              <w:rPr>
                <w:rFonts w:cs="Times New Roman" w:ascii="Times New Roman" w:hAnsi="Times New Roman"/>
                <w:sz w:val="24"/>
              </w:rPr>
              <w:t xml:space="preserve">item.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Student will have a chance to use the computer to practice answering questions related to various food items.</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r>
          </w:p>
        </w:tc>
      </w:tr>
      <w:tr>
        <w:trPr>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E5E5E5" w:val="clear"/>
            <w:tcMar>
              <w:left w:w="103" w:type="dxa"/>
            </w:tcMar>
          </w:tcPr>
          <w:p>
            <w:pPr>
              <w:pStyle w:val="Normal"/>
              <w:spacing w:lineRule="auto" w:line="480" w:before="0" w:after="0"/>
              <w:contextualSpacing/>
              <w:jc w:val="center"/>
              <w:rPr>
                <w:rFonts w:cs="Times New Roman" w:ascii="Times New Roman" w:hAnsi="Times New Roman"/>
                <w:b/>
                <w:sz w:val="24"/>
              </w:rPr>
            </w:pPr>
            <w:r>
              <w:rPr>
                <w:rFonts w:cs="Times New Roman" w:ascii="Times New Roman" w:hAnsi="Times New Roman"/>
                <w:b/>
                <w:sz w:val="24"/>
              </w:rPr>
              <w:t>Stage 3 – Learning Plan</w:t>
            </w:r>
          </w:p>
        </w:tc>
      </w:tr>
      <w:tr>
        <w:trPr>
          <w:trHeight w:val="2510" w:hRule="atLeast"/>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Learning Activities:</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t>This is the core of your lesson plan and includes a listing describing briefly (usually in easy-to-follow bulleted or numbered form) what:</w:t>
            </w:r>
          </w:p>
          <w:p>
            <w:pPr>
              <w:pStyle w:val="Normal"/>
              <w:spacing w:lineRule="auto" w:line="480" w:before="0" w:after="0"/>
              <w:ind w:left="720" w:right="0" w:hanging="0"/>
              <w:contextualSpacing/>
              <w:rPr>
                <w:rFonts w:cs="Times New Roman" w:ascii="Times New Roman" w:hAnsi="Times New Roman"/>
                <w:sz w:val="24"/>
              </w:rPr>
            </w:pPr>
            <w:r>
              <w:rPr>
                <w:rFonts w:cs="Times New Roman" w:ascii="Times New Roman" w:hAnsi="Times New Roman"/>
                <w:sz w:val="24"/>
              </w:rPr>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The lesson activities will usually begin with a </w:t>
            </w:r>
            <w:r>
              <w:rPr>
                <w:rFonts w:cs="Times New Roman" w:ascii="Times New Roman" w:hAnsi="Times New Roman"/>
                <w:sz w:val="24"/>
              </w:rPr>
              <w:t>video presentation</w:t>
            </w:r>
            <w:r>
              <w:rPr>
                <w:rFonts w:cs="Times New Roman" w:ascii="Times New Roman" w:hAnsi="Times New Roman"/>
                <w:sz w:val="24"/>
              </w:rPr>
              <w:t xml:space="preserve"> from the teacher on the </w:t>
            </w:r>
            <w:r>
              <w:rPr>
                <w:rFonts w:cs="Times New Roman" w:ascii="Times New Roman" w:hAnsi="Times New Roman"/>
                <w:sz w:val="24"/>
              </w:rPr>
              <w:t>food</w:t>
            </w:r>
            <w:r>
              <w:rPr>
                <w:rFonts w:cs="Times New Roman" w:ascii="Times New Roman" w:hAnsi="Times New Roman"/>
                <w:sz w:val="24"/>
              </w:rPr>
              <w:t xml:space="preserve"> topic.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Introduction using an entry catchy question. (Terebessy 2016).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Ask the students to bring along or establish a food documentation or journal where they write down all the </w:t>
            </w:r>
            <w:r>
              <w:rPr>
                <w:rFonts w:cs="Times New Roman" w:ascii="Times New Roman" w:hAnsi="Times New Roman"/>
                <w:sz w:val="24"/>
              </w:rPr>
              <w:t xml:space="preserve">foods </w:t>
            </w:r>
            <w:r>
              <w:rPr>
                <w:rFonts w:cs="Times New Roman" w:ascii="Times New Roman" w:hAnsi="Times New Roman"/>
                <w:sz w:val="24"/>
              </w:rPr>
              <w:t>they consume.</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Help students categorize various  </w:t>
            </w:r>
            <w:r>
              <w:rPr>
                <w:rFonts w:cs="Times New Roman" w:ascii="Times New Roman" w:hAnsi="Times New Roman"/>
                <w:sz w:val="24"/>
              </w:rPr>
              <w:t>food</w:t>
            </w:r>
            <w:r>
              <w:rPr>
                <w:rFonts w:cs="Times New Roman" w:ascii="Times New Roman" w:hAnsi="Times New Roman"/>
                <w:sz w:val="24"/>
              </w:rPr>
              <w:t xml:space="preserve"> items into the required groups and chart them down. </w:t>
            </w:r>
          </w:p>
        </w:tc>
      </w:tr>
      <w:tr>
        <w:trPr>
          <w:trHeight w:val="2537" w:hRule="atLeast"/>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sz w:val="24"/>
              </w:rPr>
              <w:t xml:space="preserve"> </w:t>
            </w:r>
            <w:r>
              <w:rPr>
                <w:rFonts w:cs="Times New Roman" w:ascii="Times New Roman" w:hAnsi="Times New Roman"/>
                <w:b/>
                <w:sz w:val="24"/>
              </w:rPr>
              <w:t xml:space="preserve">Learning Activities:                            </w:t>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t>“</w:t>
            </w:r>
            <w:r>
              <w:rPr>
                <w:rFonts w:cs="Times New Roman" w:ascii="Times New Roman" w:hAnsi="Times New Roman"/>
                <w:sz w:val="24"/>
              </w:rPr>
              <w:t>WHERE”</w:t>
            </w:r>
          </w:p>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t xml:space="preserve">[The acronym </w:t>
            </w:r>
            <w:r>
              <w:rPr>
                <w:rFonts w:cs="Times New Roman" w:ascii="Times New Roman" w:hAnsi="Times New Roman"/>
                <w:b/>
                <w:sz w:val="24"/>
              </w:rPr>
              <w:t>WHERE</w:t>
            </w:r>
            <w:r>
              <w:rPr>
                <w:rFonts w:cs="Times New Roman" w:ascii="Times New Roman" w:hAnsi="Times New Roman"/>
                <w:sz w:val="24"/>
              </w:rPr>
              <w:t xml:space="preserve"> stands for </w:t>
            </w:r>
            <w:r>
              <w:rPr>
                <w:rFonts w:cs="Times New Roman" w:ascii="Times New Roman" w:hAnsi="Times New Roman"/>
                <w:b/>
                <w:i/>
                <w:sz w:val="24"/>
                <w:u w:val="single"/>
              </w:rPr>
              <w:t>w</w:t>
            </w:r>
            <w:r>
              <w:rPr>
                <w:rFonts w:cs="Times New Roman" w:ascii="Times New Roman" w:hAnsi="Times New Roman"/>
                <w:b/>
                <w:i/>
                <w:sz w:val="24"/>
              </w:rPr>
              <w:t xml:space="preserve">here </w:t>
            </w:r>
            <w:r>
              <w:rPr>
                <w:rFonts w:cs="Times New Roman" w:ascii="Times New Roman" w:hAnsi="Times New Roman"/>
                <w:sz w:val="24"/>
              </w:rPr>
              <w:t xml:space="preserve">the student is headed from the beginning to the end of the unit; </w:t>
            </w:r>
            <w:r>
              <w:rPr>
                <w:rFonts w:cs="Times New Roman" w:ascii="Times New Roman" w:hAnsi="Times New Roman"/>
                <w:b/>
                <w:i/>
                <w:sz w:val="24"/>
                <w:u w:val="single"/>
              </w:rPr>
              <w:t>h</w:t>
            </w:r>
            <w:r>
              <w:rPr>
                <w:rFonts w:cs="Times New Roman" w:ascii="Times New Roman" w:hAnsi="Times New Roman"/>
                <w:b/>
                <w:i/>
                <w:sz w:val="24"/>
              </w:rPr>
              <w:t>ook</w:t>
            </w:r>
            <w:r>
              <w:rPr>
                <w:rFonts w:cs="Times New Roman" w:ascii="Times New Roman" w:hAnsi="Times New Roman"/>
                <w:sz w:val="24"/>
              </w:rPr>
              <w:t xml:space="preserve"> the student; </w:t>
            </w:r>
            <w:r>
              <w:rPr>
                <w:rFonts w:cs="Times New Roman" w:ascii="Times New Roman" w:hAnsi="Times New Roman"/>
                <w:b/>
                <w:i/>
                <w:sz w:val="24"/>
                <w:u w:val="single"/>
              </w:rPr>
              <w:t>e</w:t>
            </w:r>
            <w:r>
              <w:rPr>
                <w:rFonts w:cs="Times New Roman" w:ascii="Times New Roman" w:hAnsi="Times New Roman"/>
                <w:b/>
                <w:i/>
                <w:sz w:val="24"/>
              </w:rPr>
              <w:t>xplore</w:t>
            </w:r>
            <w:r>
              <w:rPr>
                <w:rFonts w:cs="Times New Roman" w:ascii="Times New Roman" w:hAnsi="Times New Roman"/>
                <w:sz w:val="24"/>
              </w:rPr>
              <w:t xml:space="preserve"> the subject and </w:t>
            </w:r>
            <w:r>
              <w:rPr>
                <w:rFonts w:cs="Times New Roman" w:ascii="Times New Roman" w:hAnsi="Times New Roman"/>
                <w:b/>
                <w:i/>
                <w:sz w:val="24"/>
                <w:u w:val="single"/>
              </w:rPr>
              <w:t>e</w:t>
            </w:r>
            <w:r>
              <w:rPr>
                <w:rFonts w:cs="Times New Roman" w:ascii="Times New Roman" w:hAnsi="Times New Roman"/>
                <w:b/>
                <w:i/>
                <w:sz w:val="24"/>
              </w:rPr>
              <w:t>quip</w:t>
            </w:r>
            <w:r>
              <w:rPr>
                <w:rFonts w:cs="Times New Roman" w:ascii="Times New Roman" w:hAnsi="Times New Roman"/>
                <w:sz w:val="24"/>
              </w:rPr>
              <w:t xml:space="preserve"> the student; </w:t>
            </w:r>
            <w:r>
              <w:rPr>
                <w:rFonts w:cs="Times New Roman" w:ascii="Times New Roman" w:hAnsi="Times New Roman"/>
                <w:b/>
                <w:i/>
                <w:sz w:val="24"/>
                <w:u w:val="single"/>
              </w:rPr>
              <w:t>r</w:t>
            </w:r>
            <w:r>
              <w:rPr>
                <w:rFonts w:cs="Times New Roman" w:ascii="Times New Roman" w:hAnsi="Times New Roman"/>
                <w:b/>
                <w:i/>
                <w:sz w:val="24"/>
              </w:rPr>
              <w:t>ethink</w:t>
            </w:r>
            <w:r>
              <w:rPr>
                <w:rFonts w:cs="Times New Roman" w:ascii="Times New Roman" w:hAnsi="Times New Roman"/>
                <w:sz w:val="24"/>
              </w:rPr>
              <w:t xml:space="preserve"> work and ideas, and </w:t>
            </w:r>
            <w:r>
              <w:rPr>
                <w:rFonts w:cs="Times New Roman" w:ascii="Times New Roman" w:hAnsi="Times New Roman"/>
                <w:b/>
                <w:i/>
                <w:sz w:val="24"/>
                <w:u w:val="single"/>
              </w:rPr>
              <w:t>e</w:t>
            </w:r>
            <w:r>
              <w:rPr>
                <w:rFonts w:cs="Times New Roman" w:ascii="Times New Roman" w:hAnsi="Times New Roman"/>
                <w:b/>
                <w:i/>
                <w:sz w:val="24"/>
              </w:rPr>
              <w:t>valuate</w:t>
            </w:r>
            <w:r>
              <w:rPr>
                <w:rFonts w:cs="Times New Roman" w:ascii="Times New Roman" w:hAnsi="Times New Roman"/>
                <w:sz w:val="24"/>
              </w:rPr>
              <w:t xml:space="preserve"> results.]</w:t>
            </w:r>
          </w:p>
          <w:p>
            <w:pPr>
              <w:pStyle w:val="Normal"/>
              <w:spacing w:lineRule="auto" w:line="480" w:before="0" w:after="0"/>
              <w:contextualSpacing/>
              <w:rPr>
                <w:rFonts w:cs="Times New Roman" w:ascii="Times New Roman" w:hAnsi="Times New Roman"/>
                <w:b/>
                <w:i/>
                <w:sz w:val="24"/>
                <w:lang w:val="en-US" w:eastAsia="en-US"/>
              </w:rPr>
            </w:pPr>
            <w:r>
              <w:rPr>
                <w:rFonts w:cs="Times New Roman" w:ascii="Times New Roman" w:hAnsi="Times New Roman"/>
                <w:b/>
                <w:i/>
                <w:sz w:val="24"/>
                <w:lang w:val="en-US" w:eastAsia="en-US"/>
              </w:rPr>
            </w:r>
          </w:p>
          <w:p>
            <w:pPr>
              <w:pStyle w:val="Normal"/>
              <w:spacing w:lineRule="auto" w:line="480" w:before="0" w:after="0"/>
              <w:contextualSpacing/>
              <w:rPr>
                <w:rFonts w:cs="Times New Roman" w:ascii="Times New Roman" w:hAnsi="Times New Roman"/>
                <w:b/>
                <w:i/>
                <w:sz w:val="24"/>
                <w:lang w:val="en-US" w:eastAsia="en-US"/>
              </w:rPr>
            </w:pPr>
            <w:r>
              <w:rPr>
                <w:rFonts w:cs="Times New Roman" w:ascii="Times New Roman" w:hAnsi="Times New Roman"/>
                <w:b/>
                <w:i/>
                <w:sz w:val="24"/>
                <w:lang w:val="en-US" w:eastAsia="en-US"/>
              </w:rPr>
              <w:t>Where-Understanding the importance of making healthy choices</w:t>
            </w:r>
          </w:p>
          <w:p>
            <w:pPr>
              <w:pStyle w:val="Normal"/>
              <w:spacing w:lineRule="auto" w:line="480" w:before="0" w:after="0"/>
              <w:contextualSpacing/>
              <w:rPr>
                <w:rFonts w:cs="Times New Roman" w:ascii="Times New Roman" w:hAnsi="Times New Roman"/>
                <w:b/>
                <w:i/>
                <w:sz w:val="24"/>
                <w:lang w:val="en-US" w:eastAsia="en-US"/>
              </w:rPr>
            </w:pPr>
            <w:r>
              <w:rPr>
                <w:rFonts w:cs="Times New Roman" w:ascii="Times New Roman" w:hAnsi="Times New Roman"/>
                <w:b/>
                <w:i/>
                <w:sz w:val="24"/>
                <w:lang w:val="en-US" w:eastAsia="en-US"/>
              </w:rPr>
              <w:t xml:space="preserve">Hook- </w:t>
            </w:r>
            <w:r>
              <w:rPr>
                <w:rFonts w:cs="Times New Roman" w:ascii="Times New Roman" w:hAnsi="Times New Roman"/>
                <w:b/>
                <w:i/>
                <w:sz w:val="24"/>
                <w:lang w:val="en-US" w:eastAsia="en-US"/>
              </w:rPr>
              <w:t>Through real life examples of food items.</w:t>
            </w:r>
          </w:p>
          <w:p>
            <w:pPr>
              <w:pStyle w:val="Normal"/>
              <w:spacing w:lineRule="auto" w:line="480" w:before="0" w:after="0"/>
              <w:contextualSpacing/>
              <w:rPr>
                <w:rFonts w:cs="Times New Roman" w:ascii="Times New Roman" w:hAnsi="Times New Roman"/>
                <w:b/>
                <w:i/>
                <w:sz w:val="24"/>
                <w:lang w:val="en-US" w:eastAsia="en-US"/>
              </w:rPr>
            </w:pPr>
            <w:r>
              <w:rPr>
                <w:rFonts w:cs="Times New Roman" w:ascii="Times New Roman" w:hAnsi="Times New Roman"/>
                <w:b/>
                <w:i/>
                <w:sz w:val="24"/>
                <w:lang w:val="en-US" w:eastAsia="en-US"/>
              </w:rPr>
              <w:t xml:space="preserve">Explore- </w:t>
            </w:r>
            <w:r>
              <w:rPr>
                <w:rFonts w:cs="Times New Roman" w:ascii="Times New Roman" w:hAnsi="Times New Roman"/>
                <w:b/>
                <w:i/>
                <w:sz w:val="24"/>
                <w:lang w:val="en-US" w:eastAsia="en-US"/>
              </w:rPr>
              <w:t>Students will explore various food labels.</w:t>
            </w:r>
          </w:p>
          <w:p>
            <w:pPr>
              <w:pStyle w:val="Normal"/>
              <w:spacing w:lineRule="auto" w:line="480" w:before="0" w:after="0"/>
              <w:contextualSpacing/>
              <w:rPr>
                <w:rFonts w:cs="Times New Roman" w:ascii="Times New Roman" w:hAnsi="Times New Roman"/>
                <w:b/>
                <w:i/>
                <w:sz w:val="24"/>
                <w:lang w:val="en-US" w:eastAsia="en-US"/>
              </w:rPr>
            </w:pPr>
            <w:r>
              <w:rPr>
                <w:rFonts w:cs="Times New Roman" w:ascii="Times New Roman" w:hAnsi="Times New Roman"/>
                <w:b/>
                <w:i/>
                <w:sz w:val="24"/>
                <w:lang w:val="en-US" w:eastAsia="en-US"/>
              </w:rPr>
              <w:t xml:space="preserve">Rethink- </w:t>
            </w:r>
            <w:r>
              <w:rPr>
                <w:rFonts w:cs="Times New Roman" w:ascii="Times New Roman" w:hAnsi="Times New Roman"/>
                <w:b/>
                <w:i/>
                <w:sz w:val="24"/>
                <w:lang w:val="en-US" w:eastAsia="en-US"/>
              </w:rPr>
              <w:t>Rehearse and Revise their findings from these items</w:t>
            </w:r>
          </w:p>
          <w:p>
            <w:pPr>
              <w:pStyle w:val="Normal"/>
              <w:spacing w:lineRule="auto" w:line="480" w:before="0" w:after="0"/>
              <w:contextualSpacing/>
              <w:rPr>
                <w:rFonts w:ascii="Times New Roman" w:hAnsi="Times New Roman"/>
                <w:b/>
                <w:bCs/>
                <w:i/>
                <w:iCs/>
                <w:sz w:val="24"/>
                <w:szCs w:val="24"/>
                <w:lang w:val="en-US"/>
              </w:rPr>
            </w:pPr>
            <w:r>
              <w:rPr>
                <w:rFonts w:cs="Times New Roman" w:ascii="Times New Roman" w:hAnsi="Times New Roman"/>
                <w:b/>
                <w:i/>
                <w:sz w:val="24"/>
                <w:lang w:val="en-US" w:eastAsia="en-US"/>
              </w:rPr>
              <w:t xml:space="preserve">Evaluate- </w:t>
            </w:r>
            <w:r>
              <w:rPr>
                <w:rFonts w:ascii="Times New Roman" w:hAnsi="Times New Roman"/>
                <w:b/>
                <w:bCs/>
                <w:i/>
                <w:iCs/>
                <w:sz w:val="24"/>
                <w:szCs w:val="24"/>
                <w:lang w:val="en-US"/>
              </w:rPr>
              <w:t xml:space="preserve">Self monitor weekly progress </w:t>
            </w:r>
            <w:r>
              <w:rPr>
                <w:rFonts w:ascii="Times New Roman" w:hAnsi="Times New Roman"/>
                <w:b/>
                <w:bCs/>
                <w:i/>
                <w:iCs/>
                <w:sz w:val="24"/>
                <w:szCs w:val="24"/>
                <w:lang w:val="en-US"/>
              </w:rPr>
              <w:t>on foods consumed.</w:t>
            </w:r>
          </w:p>
          <w:p>
            <w:pPr>
              <w:pStyle w:val="Normal"/>
              <w:spacing w:lineRule="auto" w:line="480" w:before="0" w:after="0"/>
              <w:contextualSpacing/>
              <w:rPr>
                <w:rFonts w:cs="Times New Roman" w:ascii="Times New Roman" w:hAnsi="Times New Roman"/>
                <w:b/>
                <w:bCs/>
                <w:i/>
                <w:iCs/>
                <w:sz w:val="24"/>
                <w:szCs w:val="24"/>
                <w:lang w:val="en-US" w:eastAsia="en-US"/>
              </w:rPr>
            </w:pPr>
            <w:r>
              <w:rPr>
                <w:rFonts w:cs="Times New Roman" w:ascii="Times New Roman" w:hAnsi="Times New Roman"/>
                <w:b/>
                <w:bCs/>
                <w:i/>
                <w:iCs/>
                <w:sz w:val="24"/>
                <w:szCs w:val="24"/>
                <w:lang w:val="en-US" w:eastAsia="en-US"/>
              </w:rPr>
              <w:pict>
                <v:shapetype id="shapetype_32" coordsize="21600,21600" o:spt="32" path="m,l21600,21600nfe">
                  <v:stroke joinstyle="miter"/>
                  <v:path gradientshapeok="t" o:connecttype="rect" textboxrect="0,0,21600,21600"/>
                </v:shapetype>
                <v:shape id="shape_0" stroked="t" style="position:absolute;margin-left:-2.2pt;margin-top:6.8pt;width:541.6pt;height:0.2pt" type="shapetype_32">
                  <v:stroke color="black" weight="9360" joinstyle="miter" endcap="square"/>
                  <v:fill on="false" detectmouseclick="t"/>
                </v:shape>
              </w:pict>
            </w:r>
          </w:p>
          <w:p>
            <w:pPr>
              <w:pStyle w:val="Normal"/>
              <w:tabs>
                <w:tab w:val="left" w:pos="7155" w:leader="none"/>
              </w:tabs>
              <w:spacing w:lineRule="auto" w:line="480" w:before="0" w:after="0"/>
              <w:contextualSpacing/>
              <w:rPr>
                <w:rFonts w:cs="Times New Roman" w:ascii="Times New Roman" w:hAnsi="Times New Roman"/>
                <w:b/>
                <w:i/>
                <w:sz w:val="24"/>
              </w:rPr>
            </w:pPr>
            <w:r>
              <w:rPr>
                <w:rFonts w:cs="Times New Roman" w:ascii="Times New Roman" w:hAnsi="Times New Roman"/>
                <w:b/>
                <w:i/>
                <w:sz w:val="24"/>
              </w:rPr>
              <w:t xml:space="preserve">Day </w:t>
            </w:r>
          </w:p>
          <w:p>
            <w:pPr>
              <w:pStyle w:val="Normal"/>
              <w:tabs>
                <w:tab w:val="left" w:pos="7155" w:leader="none"/>
              </w:tabs>
              <w:spacing w:lineRule="auto" w:line="480" w:before="0" w:after="0"/>
              <w:contextualSpacing/>
              <w:rPr>
                <w:rFonts w:cs="Times New Roman" w:ascii="Times New Roman" w:hAnsi="Times New Roman"/>
                <w:b/>
                <w:sz w:val="24"/>
              </w:rPr>
            </w:pPr>
            <w:r>
              <w:rPr>
                <w:rFonts w:cs="Times New Roman" w:ascii="Times New Roman" w:hAnsi="Times New Roman"/>
                <w:b/>
                <w:sz w:val="24"/>
              </w:rPr>
              <w:t xml:space="preserve">Lesson Activities: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 </w:t>
            </w:r>
            <w:r>
              <w:rPr>
                <w:rFonts w:cs="Times New Roman" w:ascii="Times New Roman" w:hAnsi="Times New Roman"/>
                <w:sz w:val="24"/>
              </w:rPr>
              <w:t>Engage the students in studying nutritional books and facts.</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 </w:t>
            </w:r>
            <w:r>
              <w:rPr>
                <w:rFonts w:cs="Times New Roman" w:ascii="Times New Roman" w:hAnsi="Times New Roman"/>
                <w:sz w:val="24"/>
              </w:rPr>
              <w:t>Carry out group work assessment of each food item and the benefits derived from it.</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Students will need to reflect the different nutrition values of </w:t>
            </w:r>
            <w:r>
              <w:rPr>
                <w:rFonts w:cs="Times New Roman" w:ascii="Times New Roman" w:hAnsi="Times New Roman"/>
                <w:sz w:val="24"/>
              </w:rPr>
              <w:t xml:space="preserve">food </w:t>
            </w:r>
            <w:r>
              <w:rPr>
                <w:rFonts w:cs="Times New Roman" w:ascii="Times New Roman" w:hAnsi="Times New Roman"/>
                <w:sz w:val="24"/>
              </w:rPr>
              <w:t xml:space="preserve">items and write them down.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Carry out a personal meal plan to incorporate </w:t>
            </w:r>
            <w:r>
              <w:rPr>
                <w:rFonts w:cs="Times New Roman" w:ascii="Times New Roman" w:hAnsi="Times New Roman"/>
                <w:sz w:val="24"/>
              </w:rPr>
              <w:t xml:space="preserve">food </w:t>
            </w:r>
            <w:r>
              <w:rPr>
                <w:rFonts w:cs="Times New Roman" w:ascii="Times New Roman" w:hAnsi="Times New Roman"/>
                <w:sz w:val="24"/>
              </w:rPr>
              <w:t xml:space="preserve">items that they have an interest in. </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b/>
                <w:sz w:val="24"/>
              </w:rPr>
              <w:t>Materials Needed:</w:t>
            </w:r>
            <w:r>
              <w:rPr>
                <w:rFonts w:cs="Times New Roman" w:ascii="Times New Roman" w:hAnsi="Times New Roman"/>
                <w:sz w:val="24"/>
              </w:rPr>
              <w:t xml:space="preserve">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Nutrition textbooks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Samples of various grocery items collected</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Notebooks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Ipad</w:t>
            </w:r>
          </w:p>
        </w:tc>
      </w:tr>
      <w:tr>
        <w:trPr>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E5E5E5" w:val="clear"/>
            <w:tcMar>
              <w:left w:w="103" w:type="dxa"/>
            </w:tcMar>
          </w:tcPr>
          <w:p>
            <w:pPr>
              <w:pStyle w:val="Normal"/>
              <w:spacing w:lineRule="auto" w:line="480" w:before="0" w:after="0"/>
              <w:contextualSpacing/>
              <w:jc w:val="center"/>
              <w:rPr>
                <w:rFonts w:cs="Times New Roman" w:ascii="Times New Roman" w:hAnsi="Times New Roman"/>
                <w:b/>
                <w:sz w:val="24"/>
              </w:rPr>
            </w:pPr>
            <w:r>
              <w:rPr>
                <w:rFonts w:cs="Times New Roman" w:ascii="Times New Roman" w:hAnsi="Times New Roman"/>
                <w:b/>
                <w:sz w:val="24"/>
              </w:rPr>
              <w:t>Feedback Strategies</w:t>
            </w:r>
          </w:p>
        </w:tc>
      </w:tr>
      <w:tr>
        <w:trPr>
          <w:trHeight w:val="2537" w:hRule="atLeast"/>
          <w:cantSplit w:val="false"/>
        </w:trPr>
        <w:tc>
          <w:tcPr>
            <w:tcW w:w="1101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t>Based on the article “</w:t>
            </w:r>
            <w:hyperlink r:id="rId2">
              <w:r>
                <w:rPr>
                  <w:rStyle w:val="InternetLink"/>
                  <w:rFonts w:cs="Times New Roman" w:ascii="Times New Roman" w:hAnsi="Times New Roman"/>
                  <w:sz w:val="24"/>
                </w:rPr>
                <w:t>Seven Keys to Effective Feedback</w:t>
              </w:r>
            </w:hyperlink>
            <w:r>
              <w:rPr>
                <w:rFonts w:cs="Times New Roman" w:ascii="Times New Roman" w:hAnsi="Times New Roman"/>
                <w:sz w:val="24"/>
              </w:rPr>
              <w:t xml:space="preserve">” by Wiggins (2012) and the </w:t>
            </w:r>
            <w:hyperlink r:id="rId3">
              <w:r>
                <w:rPr>
                  <w:rStyle w:val="InternetLink"/>
                  <w:rFonts w:cs="Times New Roman" w:ascii="Times New Roman" w:hAnsi="Times New Roman"/>
                  <w:sz w:val="24"/>
                </w:rPr>
                <w:t>Secondary Response to Instruction and Intervention (RtII)</w:t>
              </w:r>
            </w:hyperlink>
            <w:r>
              <w:rPr>
                <w:rFonts w:cs="Times New Roman" w:ascii="Times New Roman" w:hAnsi="Times New Roman"/>
                <w:sz w:val="24"/>
              </w:rPr>
              <w:t>, how will you ensure you provide your learners with effective feedback throughout and at the conclusion of this lesson?</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 </w:t>
            </w:r>
            <w:r>
              <w:rPr>
                <w:rFonts w:cs="Times New Roman" w:ascii="Times New Roman" w:hAnsi="Times New Roman"/>
                <w:sz w:val="24"/>
              </w:rPr>
              <w:t xml:space="preserve">Healthy living requires an effort and personal responsibility of incorporating good eating habits into the basic meal plans. Groceries are a good starting point for incorporating healthy living into their life (Cornelius, 2016).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The actual implementation of the lessons from this class will be practiced and examined by the assessor on how strictly the students adhere to their meal plans. </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Feedback will come from group discussions</w:t>
            </w:r>
          </w:p>
          <w:p>
            <w:pPr>
              <w:pStyle w:val="Normal"/>
              <w:numPr>
                <w:ilvl w:val="0"/>
                <w:numId w:val="1"/>
              </w:numPr>
              <w:spacing w:lineRule="auto" w:line="480" w:before="0" w:after="0"/>
              <w:contextualSpacing/>
              <w:rPr>
                <w:rFonts w:cs="Times New Roman" w:ascii="Times New Roman" w:hAnsi="Times New Roman"/>
                <w:sz w:val="24"/>
              </w:rPr>
            </w:pPr>
            <w:r>
              <w:rPr>
                <w:rFonts w:cs="Times New Roman" w:ascii="Times New Roman" w:hAnsi="Times New Roman"/>
                <w:sz w:val="24"/>
              </w:rPr>
              <w:t>Short Quiz on their understanding thus far,</w:t>
            </w:r>
          </w:p>
        </w:tc>
      </w:tr>
    </w:tbl>
    <w:p>
      <w:pPr>
        <w:pStyle w:val="Normal"/>
        <w:spacing w:lineRule="auto" w:line="480" w:before="0" w:after="0"/>
        <w:contextualSpacing/>
        <w:rPr/>
      </w:pPr>
      <w:r>
        <w:rPr/>
      </w:r>
    </w:p>
    <w:tbl>
      <w:tblPr>
        <w:jc w:val="left"/>
        <w:tblInd w:w="-360"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103" w:type="dxa"/>
          <w:bottom w:w="0" w:type="dxa"/>
          <w:right w:w="108" w:type="dxa"/>
        </w:tblCellMar>
      </w:tblPr>
      <w:tblGrid>
        <w:gridCol w:w="10185"/>
      </w:tblGrid>
      <w:tr>
        <w:trPr>
          <w:cantSplit w:val="true"/>
        </w:trPr>
        <w:tc>
          <w:tcPr>
            <w:tcW w:w="1018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widowControl/>
              <w:tabs>
                <w:tab w:val="left" w:pos="-162" w:leader="none"/>
                <w:tab w:val="left" w:pos="1796" w:leader="none"/>
                <w:tab w:val="left" w:pos="2961" w:leader="none"/>
              </w:tabs>
              <w:bidi w:val="0"/>
              <w:spacing w:lineRule="auto" w:line="480" w:before="0" w:after="0"/>
              <w:ind w:left="-180" w:right="-180" w:hanging="0"/>
              <w:contextualSpacing/>
              <w:jc w:val="left"/>
              <w:rPr>
                <w:rFonts w:cs="Times New Roman" w:ascii="Times New Roman" w:hAnsi="Times New Roman"/>
                <w:sz w:val="24"/>
                <w:szCs w:val="24"/>
              </w:rPr>
            </w:pPr>
            <w:r>
              <w:rPr>
                <w:rFonts w:cs="Times New Roman" w:ascii="Times New Roman" w:hAnsi="Times New Roman"/>
                <w:sz w:val="24"/>
              </w:rPr>
              <w:t>T</w:t>
            </w:r>
            <w:r>
              <w:rPr>
                <w:rFonts w:cs="Times New Roman" w:ascii="Times New Roman" w:hAnsi="Times New Roman"/>
                <w:sz w:val="24"/>
                <w:szCs w:val="24"/>
              </w:rPr>
              <w:t>his plan is effective for all student.</w:t>
            </w:r>
          </w:p>
          <w:p>
            <w:pPr>
              <w:pStyle w:val="Normal"/>
              <w:tabs>
                <w:tab w:val="left" w:pos="2661" w:leader="none"/>
              </w:tabs>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Consider: Will the students</w:t>
            </w:r>
            <w:r>
              <w:rPr>
                <w:rFonts w:cs="Times New Roman" w:ascii="Times New Roman" w:hAnsi="Times New Roman"/>
                <w:sz w:val="24"/>
                <w:szCs w:val="24"/>
              </w:rPr>
              <w:t xml:space="preserve"> . . .</w:t>
            </w:r>
          </w:p>
          <w:p>
            <w:pPr>
              <w:pStyle w:val="Normal"/>
              <w:spacing w:lineRule="auto" w:line="480" w:before="0" w:after="0"/>
              <w:ind w:left="360" w:right="0" w:hanging="180"/>
              <w:contextualSpacing/>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Know where they're going (the learning goals), why the material is important. (reason for learning)</w:t>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t xml:space="preserve">The students will be prepared and have knowledge of which </w:t>
            </w:r>
            <w:r>
              <w:rPr>
                <w:rFonts w:cs="Times New Roman" w:ascii="Times New Roman" w:hAnsi="Times New Roman"/>
                <w:sz w:val="24"/>
                <w:szCs w:val="24"/>
              </w:rPr>
              <w:t>foods</w:t>
            </w:r>
            <w:r>
              <w:rPr>
                <w:rFonts w:cs="Times New Roman" w:ascii="Times New Roman" w:hAnsi="Times New Roman"/>
                <w:sz w:val="24"/>
                <w:szCs w:val="24"/>
              </w:rPr>
              <w:t xml:space="preserve"> are healthy.</w:t>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Be hooked — engaged in digging into the big ideas (e.g., through inquiry, research, problem solving, and experimentation)?</w:t>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r>
          </w:p>
          <w:p>
            <w:pPr>
              <w:pStyle w:val="Normal"/>
              <w:widowControl/>
              <w:bidi w:val="0"/>
              <w:spacing w:lineRule="auto" w:line="480" w:before="0" w:after="0"/>
              <w:ind w:left="-449" w:right="0" w:hanging="0"/>
              <w:contextualSpacing/>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Since all student are now familiar with the challenges facing healthy eating, they will have enough experience and knowledge to make healthy choices when selecting meals.</w:t>
            </w:r>
          </w:p>
          <w:p>
            <w:pPr>
              <w:pStyle w:val="Normal"/>
              <w:widowControl/>
              <w:bidi w:val="0"/>
              <w:spacing w:lineRule="auto" w:line="480" w:before="0" w:after="0"/>
              <w:ind w:left="-449" w:right="0" w:hanging="0"/>
              <w:contextualSpacing/>
              <w:jc w:val="left"/>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Have adequate opportunities to explore and experience big ideas and receive instruction to equip them for the required duties such as sorting groceries?</w:t>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t>Yes. By having learned and studied all that they needed to know about the grocery and healthy eating business, they will be able to experience big ideas and opportunities. In addition, they will have learned</w:t>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t xml:space="preserve">that making healthy eating choices not only affects their health but also lifestyle. </w:t>
            </w:r>
          </w:p>
          <w:p>
            <w:pPr>
              <w:pStyle w:val="Normal"/>
              <w:spacing w:lineRule="auto" w:line="480" w:before="0" w:after="0"/>
              <w:contextualSpacing/>
              <w:jc w:val="left"/>
              <w:rPr/>
            </w:pPr>
            <w:r>
              <w:rPr/>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Have sufficient opportunities to rethink, rehearse, revise, and refine their work based upon timely</w:t>
            </w:r>
          </w:p>
          <w:p>
            <w:pPr>
              <w:pStyle w:val="Normal"/>
              <w:spacing w:lineRule="auto" w:line="480" w:before="0" w:after="0"/>
              <w:ind w:left="360" w:right="0" w:hanging="0"/>
              <w:contextualSpacing/>
              <w:jc w:val="left"/>
              <w:rPr>
                <w:rFonts w:cs="Times New Roman" w:ascii="Times New Roman" w:hAnsi="Times New Roman"/>
                <w:sz w:val="24"/>
                <w:szCs w:val="24"/>
              </w:rPr>
            </w:pPr>
            <w:r>
              <w:rPr>
                <w:rFonts w:cs="Times New Roman" w:ascii="Times New Roman" w:hAnsi="Times New Roman"/>
                <w:sz w:val="24"/>
                <w:szCs w:val="24"/>
              </w:rPr>
              <w:t>Feedback?</w:t>
            </w:r>
          </w:p>
          <w:p>
            <w:pPr>
              <w:pStyle w:val="Normal"/>
              <w:spacing w:lineRule="auto" w:line="480" w:before="0" w:after="0"/>
              <w:ind w:left="360" w:right="0" w:hanging="0"/>
              <w:contextualSpacing/>
              <w:jc w:val="left"/>
              <w:rPr>
                <w:rFonts w:cs="Times New Roman" w:ascii="Times New Roman" w:hAnsi="Times New Roman"/>
                <w:sz w:val="24"/>
                <w:szCs w:val="24"/>
              </w:rPr>
            </w:pPr>
            <w:r>
              <w:rPr>
                <w:rFonts w:cs="Times New Roman" w:ascii="Times New Roman" w:hAnsi="Times New Roman"/>
                <w:sz w:val="24"/>
                <w:szCs w:val="24"/>
              </w:rPr>
              <w:t>Yes. Revising will not be a problem to them since they have covered all the information so refining their work will be easier. (Cornelius, 2014)</w:t>
            </w:r>
          </w:p>
          <w:p>
            <w:pPr>
              <w:pStyle w:val="Normal"/>
              <w:spacing w:lineRule="auto" w:line="480" w:before="0" w:after="0"/>
              <w:contextualSpacing/>
              <w:jc w:val="left"/>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480" w:before="0" w:after="0"/>
              <w:contextualSpacing/>
              <w:jc w:val="left"/>
              <w:rPr>
                <w:rFonts w:cs="Times New Roman" w:ascii="Times New Roman" w:hAnsi="Times New Roman"/>
                <w:b/>
                <w:sz w:val="24"/>
                <w:szCs w:val="24"/>
              </w:rPr>
            </w:pPr>
            <w:r>
              <w:rPr>
                <w:rFonts w:cs="Times New Roman" w:ascii="Times New Roman" w:hAnsi="Times New Roman"/>
                <w:b/>
                <w:sz w:val="24"/>
                <w:szCs w:val="24"/>
              </w:rPr>
              <w:t>Consider: Is the learning plan . . .</w:t>
            </w:r>
          </w:p>
          <w:p>
            <w:pPr>
              <w:pStyle w:val="Normal"/>
              <w:spacing w:lineRule="auto" w:line="480" w:before="0" w:after="0"/>
              <w:ind w:left="360" w:right="0" w:hanging="0"/>
              <w:contextualSpacing/>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Tailored and flexible to address the interests and learning styles of all students?</w:t>
            </w:r>
          </w:p>
          <w:p>
            <w:pPr>
              <w:pStyle w:val="Normal"/>
              <w:spacing w:lineRule="auto" w:line="480" w:before="0" w:after="0"/>
              <w:ind w:left="360" w:right="0" w:hanging="0"/>
              <w:contextualSpacing/>
              <w:jc w:val="left"/>
              <w:rPr>
                <w:rFonts w:cs="Times New Roman" w:ascii="Times New Roman" w:hAnsi="Times New Roman"/>
                <w:sz w:val="24"/>
                <w:szCs w:val="24"/>
              </w:rPr>
            </w:pPr>
            <w:r>
              <w:rPr>
                <w:rFonts w:cs="Times New Roman" w:ascii="Times New Roman" w:hAnsi="Times New Roman"/>
                <w:sz w:val="24"/>
                <w:szCs w:val="24"/>
              </w:rPr>
              <w:t>Yes. This plan addresses all students with various learning styles and ways of thinking, and it is effective with the students since all of their interests will be covered and fulfilled throughout the lesson.</w:t>
            </w:r>
          </w:p>
        </w:tc>
      </w:tr>
    </w:tbl>
    <w:p>
      <w:pPr>
        <w:pStyle w:val="Normal"/>
        <w:pageBreakBefore/>
        <w:spacing w:lineRule="auto" w:line="480" w:before="0" w:after="0"/>
        <w:contextualSpacing/>
        <w:rPr>
          <w:rFonts w:cs="Times New Roman" w:ascii="Times New Roman" w:hAnsi="Times New Roman"/>
          <w:sz w:val="24"/>
        </w:rPr>
      </w:pPr>
      <w:r>
        <w:rPr>
          <w:rFonts w:cs="Times New Roman" w:ascii="Times New Roman" w:hAnsi="Times New Roman"/>
          <w:sz w:val="24"/>
        </w:rPr>
      </w:r>
    </w:p>
    <w:tbl>
      <w:tblPr>
        <w:jc w:val="left"/>
        <w:tblInd w:w="-447"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103" w:type="dxa"/>
          <w:bottom w:w="0" w:type="dxa"/>
          <w:right w:w="108" w:type="dxa"/>
        </w:tblCellMar>
      </w:tblPr>
      <w:tblGrid>
        <w:gridCol w:w="9840"/>
      </w:tblGrid>
      <w:tr>
        <w:trPr>
          <w:trHeight w:val="9080" w:hRule="atLeast"/>
          <w:cantSplit w:val="false"/>
        </w:trPr>
        <w:tc>
          <w:tcPr>
            <w:tcW w:w="984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r>
          </w:p>
        </w:tc>
      </w:tr>
    </w:tbl>
    <w:p>
      <w:pPr>
        <w:pStyle w:val="Normal"/>
        <w:spacing w:lineRule="auto" w:line="480" w:before="0" w:after="0"/>
        <w:ind w:left="0" w:right="0" w:firstLine="720"/>
        <w:contextualSpacing/>
        <w:rPr>
          <w:rFonts w:cs="Times New Roman" w:ascii="Times New Roman" w:hAnsi="Times New Roman"/>
          <w:sz w:val="24"/>
        </w:rPr>
      </w:pPr>
      <w:r>
        <w:rPr>
          <w:rFonts w:cs="Times New Roman" w:ascii="Times New Roman" w:hAnsi="Times New Roman"/>
          <w:sz w:val="24"/>
        </w:rPr>
      </w:r>
    </w:p>
    <w:p>
      <w:pPr>
        <w:pStyle w:val="Normal"/>
        <w:pageBreakBefore/>
        <w:spacing w:lineRule="auto" w:line="480" w:before="0" w:after="0"/>
        <w:ind w:left="0" w:right="0" w:firstLine="720"/>
        <w:contextualSpacing/>
        <w:rPr>
          <w:rFonts w:cs="Times New Roman" w:ascii="Times New Roman" w:hAnsi="Times New Roman"/>
          <w:sz w:val="24"/>
        </w:rPr>
      </w:pPr>
      <w:r>
        <w:rPr>
          <w:rFonts w:cs="Times New Roman" w:ascii="Times New Roman" w:hAnsi="Times New Roman"/>
          <w:sz w:val="24"/>
        </w:rPr>
      </w:r>
    </w:p>
    <w:tbl>
      <w:tblPr>
        <w:jc w:val="left"/>
        <w:tblInd w:w="-1077"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103" w:type="dxa"/>
          <w:bottom w:w="0" w:type="dxa"/>
          <w:right w:w="108" w:type="dxa"/>
        </w:tblCellMar>
      </w:tblPr>
      <w:tblGrid>
        <w:gridCol w:w="11190"/>
      </w:tblGrid>
      <w:tr>
        <w:trPr>
          <w:trHeight w:val="12680" w:hRule="atLeast"/>
          <w:cantSplit w:val="false"/>
        </w:trPr>
        <w:tc>
          <w:tcPr>
            <w:tcW w:w="111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480" w:before="0" w:after="0"/>
              <w:contextualSpacing/>
              <w:rPr>
                <w:rFonts w:cs="Times New Roman" w:ascii="Times New Roman" w:hAnsi="Times New Roman"/>
                <w:b/>
                <w:sz w:val="24"/>
              </w:rPr>
            </w:pPr>
            <w:r>
              <w:rPr>
                <w:rFonts w:cs="Times New Roman" w:ascii="Times New Roman" w:hAnsi="Times New Roman"/>
                <w:b/>
                <w:sz w:val="24"/>
              </w:rPr>
              <w:t xml:space="preserve">                                                                             </w:t>
            </w:r>
            <w:r>
              <w:rPr>
                <w:rFonts w:cs="Times New Roman" w:ascii="Times New Roman" w:hAnsi="Times New Roman"/>
                <w:b/>
                <w:sz w:val="24"/>
              </w:rPr>
              <w:t>Explanation</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 </w:t>
            </w:r>
            <w:r>
              <w:rPr>
                <w:rFonts w:cs="Times New Roman" w:ascii="Times New Roman" w:hAnsi="Times New Roman"/>
                <w:sz w:val="24"/>
              </w:rPr>
              <w:t>The main concept/idea in this lesson is to keep student updated and know more about healthy grocery and terms used in grocery and also equipping student with research skills and knowledge.</w:t>
            </w:r>
          </w:p>
          <w:p>
            <w:pPr>
              <w:pStyle w:val="Normal"/>
              <w:spacing w:lineRule="auto" w:line="480" w:before="0" w:after="0"/>
              <w:contextualSpacing/>
              <w:rPr>
                <w:rFonts w:cs="Times New Roman" w:ascii="Times New Roman" w:hAnsi="Times New Roman"/>
                <w:sz w:val="24"/>
              </w:rPr>
            </w:pPr>
            <w:r>
              <w:rPr>
                <w:rFonts w:cs="Times New Roman" w:ascii="Times New Roman" w:hAnsi="Times New Roman"/>
                <w:sz w:val="24"/>
              </w:rPr>
            </w:r>
          </w:p>
        </w:tc>
      </w:tr>
    </w:tbl>
    <w:p>
      <w:pPr>
        <w:pStyle w:val="Normal"/>
        <w:spacing w:lineRule="auto" w:line="480" w:before="0" w:after="0"/>
        <w:contextualSpacing/>
        <w:jc w:val="center"/>
        <w:rPr>
          <w:rFonts w:cs="Times New Roman" w:ascii="Times New Roman" w:hAnsi="Times New Roman"/>
          <w:sz w:val="24"/>
        </w:rPr>
      </w:pPr>
      <w:r>
        <w:rPr>
          <w:rFonts w:cs="Times New Roman" w:ascii="Times New Roman" w:hAnsi="Times New Roman"/>
          <w:sz w:val="24"/>
        </w:rPr>
        <w:t>References</w:t>
      </w:r>
    </w:p>
    <w:p>
      <w:pPr>
        <w:pStyle w:val="Normal"/>
        <w:spacing w:lineRule="auto" w:line="480" w:before="0" w:after="0"/>
        <w:ind w:left="720" w:right="0" w:hanging="720"/>
        <w:contextualSpacing/>
        <w:jc w:val="center"/>
        <w:rPr>
          <w:rFonts w:cs="Times New Roman" w:ascii="Times New Roman" w:hAnsi="Times New Roman"/>
          <w:sz w:val="24"/>
        </w:rPr>
      </w:pPr>
      <w:r>
        <w:rPr>
          <w:rFonts w:cs="Times New Roman" w:ascii="Times New Roman" w:hAnsi="Times New Roman"/>
          <w:sz w:val="24"/>
        </w:rPr>
        <w:t>Cornelius, K. E. (2014). Formative Assessment Made Easy: Templates for Collecting Daily Data in Inclusive Classrooms. Teaching Exceptional Children, 47(2), 112-118.</w:t>
      </w:r>
    </w:p>
    <w:p>
      <w:pPr>
        <w:pStyle w:val="Normal"/>
        <w:spacing w:lineRule="auto" w:line="480" w:before="0" w:after="0"/>
        <w:ind w:left="720" w:right="0" w:hanging="720"/>
        <w:contextualSpacing/>
        <w:jc w:val="center"/>
        <w:rPr>
          <w:rFonts w:cs="Times New Roman" w:ascii="Times New Roman" w:hAnsi="Times New Roman"/>
          <w:sz w:val="24"/>
        </w:rPr>
      </w:pPr>
      <w:r>
        <w:rPr>
          <w:rFonts w:cs="Times New Roman" w:ascii="Times New Roman" w:hAnsi="Times New Roman"/>
          <w:sz w:val="24"/>
        </w:rPr>
        <w:t>Kaur, H., &amp; Shukla, R. K. (2016). Consumer's Attitude towards Online Grocery Shopping In Delhi City. International Journal Of Multidisciplinary Approach &amp; Studies, 3(2), 29-40.</w:t>
      </w:r>
    </w:p>
    <w:p>
      <w:pPr>
        <w:pStyle w:val="Normal"/>
        <w:spacing w:lineRule="auto" w:line="480" w:before="0" w:after="0"/>
        <w:ind w:left="720" w:right="0" w:hanging="720"/>
        <w:contextualSpacing/>
        <w:jc w:val="center"/>
        <w:rPr>
          <w:rFonts w:cs="Times New Roman" w:ascii="Times New Roman" w:hAnsi="Times New Roman"/>
          <w:sz w:val="24"/>
        </w:rPr>
      </w:pPr>
      <w:r>
        <w:rPr>
          <w:rFonts w:cs="Times New Roman" w:ascii="Times New Roman" w:hAnsi="Times New Roman"/>
          <w:sz w:val="24"/>
        </w:rPr>
        <w:t>Terebessy, A., Czeglédi, E., Balla, B. C., Horváth, F., &amp; Balázs, P. (2016). Medical students' health behavior and self-reported mental health status by their country of origin: a cross-sectional study. BMC Psychiatry, 161-9. doi:10.1186/s12888-016-0884-8</w:t>
      </w:r>
    </w:p>
    <w:sectPr>
      <w:headerReference w:type="default" r:id="rId4"/>
      <w:headerReference w:type="first" r:id="rId5"/>
      <w:type w:val="nextPage"/>
      <w:pgSz w:w="12240" w:h="15840"/>
      <w:pgMar w:left="1800" w:right="1800" w:header="720" w:top="1440" w:footer="0" w:bottom="810"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ucida Grande">
    <w:altName w:val="Arial"/>
    <w:charset w:val="00"/>
    <w:family w:val="auto"/>
    <w:pitch w:val="variable"/>
  </w:font>
  <w:font w:name="OpenSymbol">
    <w:altName w:val="Arial Unicode MS"/>
    <w:charset w:val="02"/>
    <w:family w:val="auto"/>
    <w:pitch w:val="default"/>
  </w:font>
  <w:font w:name="Courier New">
    <w:charset w:val="01"/>
    <w:family w:val="roman"/>
    <w:pitch w:val="default"/>
  </w:font>
  <w:font w:name="Liberation Sans">
    <w:altName w:val="Arial"/>
    <w:charset w:val="00"/>
    <w:family w:val="swiss"/>
    <w:pitch w:val="variable"/>
  </w:font>
  <w:font w:name="Courier New">
    <w:charset w:val="01"/>
    <w:family w:val="swiss"/>
    <w:pitch w:val="default"/>
  </w:font>
  <w:font w:name="Arial">
    <w:charset w:val="01"/>
    <w:family w:val="roman"/>
    <w:pitch w:val="default"/>
  </w:font>
  <w:font w:name="Times New Roman">
    <w:charset w:val="01"/>
    <w:family w:val="swiss"/>
    <w:pitch w:val="default"/>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lineRule="auto" w:line="480" w:before="0" w:after="0"/>
      <w:contextualSpacing/>
      <w:rPr>
        <w:rFonts w:cs="Times New Roman" w:ascii="Times New Roman" w:hAnsi="Times New Roman"/>
        <w:sz w:val="24"/>
      </w:rPr>
    </w:pPr>
    <w:r>
      <w:rPr>
        <w:rFonts w:cs="Times New Roman" w:ascii="Times New Roman" w:hAnsi="Times New Roman"/>
        <w:sz w:val="24"/>
      </w:rPr>
      <w:t xml:space="preserve">Daily Lesson Plan Template </w:t>
    </w:r>
  </w:p>
  <w:p>
    <w:pPr>
      <w:pStyle w:val="Header"/>
      <w:spacing w:lineRule="auto" w:line="480" w:before="0" w:after="0"/>
      <w:contextualSpacing/>
      <w:rPr>
        <w:rFonts w:cs="Times New Roman"/>
        <w:sz w:val="24"/>
      </w:rPr>
    </w:pPr>
    <w:r>
      <w:rPr>
        <w:rFonts w:cs="Times New Roman" w:ascii="Times New Roman" w:hAnsi="Times New Roman"/>
        <w:sz w:val="24"/>
      </w:rPr>
      <w:tab/>
      <w:tab/>
    </w:r>
    <w:r>
      <w:rPr>
        <w:rFonts w:cs="Times New Roman"/>
        <w:sz w:val="24"/>
      </w:rPr>
      <w:fldChar w:fldCharType="begin"/>
    </w:r>
    <w:r>
      <w:instrText> PAGE </w:instrText>
    </w:r>
    <w:r>
      <w:fldChar w:fldCharType="separate"/>
    </w:r>
    <w:r>
      <w:t>9</w:t>
    </w:r>
    <w:r>
      <w:fldChar w:fldCharType="end"/>
    </w:r>
  </w:p>
  <w:p>
    <w:pPr>
      <w:pStyle w:val="Header"/>
      <w:rPr>
        <w:sz w:val="18"/>
      </w:rPr>
    </w:pPr>
    <w:r>
      <w:rPr>
        <w:sz w:val="18"/>
      </w:rPr>
    </w:r>
  </w:p>
  <w:p>
    <w:pPr>
      <w:pStyle w:val="Header"/>
      <w:rPr>
        <w:sz w:val="18"/>
      </w:rPr>
    </w:pPr>
    <w:r>
      <w:rPr>
        <w:sz w:val="18"/>
      </w:rPr>
    </w:r>
  </w:p>
  <w:p>
    <w:pPr>
      <w:pStyle w:val="Header"/>
      <w:rPr>
        <w:sz w:val="18"/>
      </w:rPr>
    </w:pPr>
    <w:r>
      <w:rPr>
        <w:sz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lineRule="auto" w:line="480" w:before="0" w:after="0"/>
      <w:contextualSpacing/>
      <w:jc w:val="right"/>
      <w:rPr/>
    </w:pPr>
    <w:r>
      <w:rPr/>
      <w:t xml:space="preserve">Running head: </w:t>
    </w:r>
    <w:r>
      <w:rPr>
        <w:rFonts w:cs="Times New Roman" w:ascii="Times New Roman" w:hAnsi="Times New Roman"/>
        <w:sz w:val="24"/>
      </w:rPr>
      <w:t xml:space="preserve">Daily Lesson Plan                                                                                     </w:t>
    </w:r>
    <w:r>
      <w:rPr/>
      <w:t xml:space="preserve"> </w:t>
    </w:r>
    <w:r>
      <w:rPr/>
      <w:fldChar w:fldCharType="begin"/>
    </w:r>
    <w:r>
      <w:instrText> PAGE </w:instrText>
    </w:r>
    <w:r>
      <w:fldChar w:fldCharType="separate"/>
    </w:r>
    <w:r>
      <w:t>1</w:t>
    </w:r>
    <w: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
        </w:tabs>
        <w:ind w:left="720" w:hanging="648"/>
      </w:pPr>
      <w:rPr>
        <w:rFonts w:ascii="Symbol" w:hAnsi="Symbol" w:cs="Symbol" w:hint="default"/>
        <w:sz w:val="24"/>
      </w:rPr>
    </w:lvl>
  </w:abstractNum>
  <w:abstractNum w:abstractNumId="2">
    <w:lvl w:ilvl="0">
      <w:start w:val="1"/>
      <w:numFmt w:val="bullet"/>
      <w:lvlText w:val=""/>
      <w:lvlJc w:val="left"/>
      <w:pPr>
        <w:tabs>
          <w:tab w:val="num" w:pos="72"/>
        </w:tabs>
        <w:ind w:left="720" w:hanging="648"/>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6"/>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suppressAutoHyphens w:val="true"/>
      <w:bidi w:val="0"/>
    </w:pPr>
    <w:rPr>
      <w:rFonts w:ascii="Tahoma" w:hAnsi="Tahoma" w:eastAsia="Times New Roman" w:cs="Tahoma"/>
      <w:color w:val="auto"/>
      <w:sz w:val="22"/>
      <w:szCs w:val="24"/>
      <w:lang w:val="en-US" w:eastAsia="zh-CN" w:bidi="ar-SA"/>
    </w:rPr>
  </w:style>
  <w:style w:type="character" w:styleId="WW8Num1z0">
    <w:name w:val="WW8Num1z0"/>
    <w:rPr>
      <w:rFonts w:ascii="Symbol" w:hAnsi="Symbol" w:cs="Symbol"/>
      <w:sz w:val="24"/>
    </w:rPr>
  </w:style>
  <w:style w:type="character" w:styleId="WW8Num2z0">
    <w:name w:val="WW8Num2z0"/>
    <w:rPr>
      <w:rFonts w:ascii="Symbol" w:hAnsi="Symbol" w:cs="Symbol"/>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DefaultParagraphFont">
    <w:name w:val="Default Paragraph Font"/>
    <w:rPr/>
  </w:style>
  <w:style w:type="character" w:styleId="InternetLink">
    <w:name w:val="Internet Link"/>
    <w:rPr>
      <w:color w:val="0000FF"/>
      <w:u w:val="single"/>
    </w:rPr>
  </w:style>
  <w:style w:type="character" w:styleId="BalloonTextChar">
    <w:name w:val="Balloon Text Char"/>
    <w:rPr>
      <w:rFonts w:ascii="Lucida Grande;Arial" w:hAnsi="Lucida Grande;Arial" w:cs="Lucida Grande;Arial"/>
      <w:sz w:val="18"/>
      <w:szCs w:val="18"/>
    </w:rPr>
  </w:style>
  <w:style w:type="character" w:styleId="VisitedInternetLink">
    <w:name w:val="Visited Internet Link"/>
    <w:rPr>
      <w:color w:val="800080"/>
      <w:u w:val="single"/>
    </w:rPr>
  </w:style>
  <w:style w:type="character" w:styleId="HeaderChar">
    <w:name w:val="Header Char"/>
    <w:rPr>
      <w:rFonts w:ascii="Tahoma" w:hAnsi="Tahoma" w:cs="Tahoma"/>
      <w:sz w:val="22"/>
      <w:szCs w:val="24"/>
    </w:rPr>
  </w:style>
  <w:style w:type="character" w:styleId="FooterChar">
    <w:name w:val="Footer Char"/>
    <w:rPr>
      <w:rFonts w:ascii="Tahoma" w:hAnsi="Tahoma" w:cs="Tahoma"/>
      <w:sz w:val="22"/>
      <w:szCs w:val="24"/>
    </w:rPr>
  </w:style>
  <w:style w:type="character" w:styleId="CommentReference">
    <w:name w:val="Comment Reference"/>
    <w:rPr>
      <w:sz w:val="16"/>
      <w:szCs w:val="16"/>
    </w:rPr>
  </w:style>
  <w:style w:type="character" w:styleId="Bullets">
    <w:name w:val="Bullets"/>
    <w:rPr>
      <w:rFonts w:ascii="OpenSymbol" w:hAnsi="OpenSymbol" w:eastAsia="OpenSymbol" w:cs="OpenSymbol"/>
    </w:rPr>
  </w:style>
  <w:style w:type="character" w:styleId="CITE">
    <w:name w:val="CITE"/>
    <w:rPr>
      <w:i/>
    </w:rPr>
  </w:style>
  <w:style w:type="character" w:styleId="CODE">
    <w:name w:val="CODE"/>
    <w:rPr>
      <w:rFonts w:ascii="Courier New" w:hAnsi="Courier New"/>
      <w:sz w:val="20"/>
    </w:rPr>
  </w:style>
  <w:style w:type="character" w:styleId="FollowedHyperlink">
    <w:name w:val="FollowedHyperlink"/>
    <w:rPr>
      <w:color w:val="800080"/>
      <w:u w:val="single"/>
    </w:rPr>
  </w:style>
  <w:style w:type="character" w:styleId="Keyboard">
    <w:name w:val="Keyboard"/>
    <w:rPr>
      <w:rFonts w:ascii="Courier New" w:hAnsi="Courier New"/>
      <w:b/>
      <w:sz w:val="20"/>
    </w:rPr>
  </w:style>
  <w:style w:type="character" w:styleId="Sample">
    <w:name w:val="Sample"/>
    <w:rPr>
      <w:rFonts w:ascii="Courier New" w:hAnsi="Courier New"/>
    </w:rPr>
  </w:style>
  <w:style w:type="character" w:styleId="Strong">
    <w:name w:val="Strong"/>
    <w:rPr>
      <w:b/>
    </w:rPr>
  </w:style>
  <w:style w:type="character" w:styleId="Typewriter">
    <w:name w:val="Typewriter"/>
    <w:rPr>
      <w:rFonts w:ascii="Courier New" w:hAnsi="Courier New"/>
      <w:sz w:val="20"/>
    </w:rPr>
  </w:style>
  <w:style w:type="character" w:styleId="HTMLMarkup">
    <w:name w:val="HTML Markup"/>
    <w:rPr>
      <w:vanish/>
      <w:color w:val="FF0000"/>
    </w:rPr>
  </w:style>
  <w:style w:type="character" w:styleId="Comment">
    <w:name w:val="Comment"/>
    <w:rPr>
      <w:vanish/>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mmentText">
    <w:name w:val="Comment Text"/>
    <w:basedOn w:val="Normal"/>
    <w:pPr/>
    <w:rPr>
      <w:sz w:val="20"/>
    </w:rPr>
  </w:style>
  <w:style w:type="paragraph" w:styleId="BalloonText">
    <w:name w:val="Balloon Text"/>
    <w:basedOn w:val="Normal"/>
    <w:pPr/>
    <w:rPr>
      <w:rFonts w:ascii="Lucida Grande;Arial" w:hAnsi="Lucida Grande;Arial" w:cs="Lucida Grande;Arial"/>
      <w:sz w:val="18"/>
      <w:szCs w:val="18"/>
      <w:lang w:val="en-US"/>
    </w:rPr>
  </w:style>
  <w:style w:type="paragraph" w:styleId="Header">
    <w:name w:val="Header"/>
    <w:basedOn w:val="Normal"/>
    <w:pPr>
      <w:tabs>
        <w:tab w:val="center" w:pos="4680" w:leader="none"/>
        <w:tab w:val="right" w:pos="9360" w:leader="none"/>
      </w:tabs>
      <w:suppressAutoHyphens w:val="false"/>
    </w:pPr>
    <w:rPr>
      <w:lang w:val="en-US"/>
    </w:rPr>
  </w:style>
  <w:style w:type="paragraph" w:styleId="Footer">
    <w:name w:val="Footer"/>
    <w:basedOn w:val="Normal"/>
    <w:pPr>
      <w:tabs>
        <w:tab w:val="center" w:pos="4680" w:leader="none"/>
        <w:tab w:val="right" w:pos="9360" w:leader="none"/>
      </w:tabs>
    </w:pPr>
    <w:rPr>
      <w:lang w:val="en-U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DefinitionTerm">
    <w:name w:val="Definition Term"/>
    <w:basedOn w:val="Normal"/>
    <w:pPr/>
    <w:rPr/>
  </w:style>
  <w:style w:type="paragraph" w:styleId="DefinitionList">
    <w:name w:val="Definition List"/>
    <w:basedOn w:val="Normal"/>
    <w:pPr>
      <w:ind w:left="360" w:right="0" w:hanging="0"/>
    </w:pPr>
    <w:rPr/>
  </w:style>
  <w:style w:type="paragraph" w:styleId="H1">
    <w:name w:val="H1"/>
    <w:basedOn w:val="Normal"/>
    <w:pPr>
      <w:keepNext/>
      <w:spacing w:before="100" w:after="100"/>
    </w:pPr>
    <w:rPr>
      <w:b/>
      <w:sz w:val="48"/>
    </w:rPr>
  </w:style>
  <w:style w:type="paragraph" w:styleId="H2">
    <w:name w:val="H2"/>
    <w:basedOn w:val="Normal"/>
    <w:pPr>
      <w:keepNext/>
      <w:spacing w:before="100" w:after="100"/>
    </w:pPr>
    <w:rPr>
      <w:b/>
      <w:sz w:val="36"/>
    </w:rPr>
  </w:style>
  <w:style w:type="paragraph" w:styleId="H3">
    <w:name w:val="H3"/>
    <w:basedOn w:val="Normal"/>
    <w:pPr>
      <w:keepNext/>
      <w:spacing w:before="100" w:after="100"/>
    </w:pPr>
    <w:rPr>
      <w:b/>
      <w:sz w:val="28"/>
    </w:rPr>
  </w:style>
  <w:style w:type="paragraph" w:styleId="H4">
    <w:name w:val="H4"/>
    <w:basedOn w:val="Normal"/>
    <w:pPr>
      <w:keepNext/>
      <w:spacing w:before="100" w:after="100"/>
    </w:pPr>
    <w:rPr>
      <w:b/>
      <w:sz w:val="24"/>
    </w:rPr>
  </w:style>
  <w:style w:type="paragraph" w:styleId="H5">
    <w:name w:val="H5"/>
    <w:basedOn w:val="Normal"/>
    <w:pPr>
      <w:keepNext/>
      <w:spacing w:before="100" w:after="100"/>
    </w:pPr>
    <w:rPr>
      <w:b/>
      <w:sz w:val="20"/>
    </w:rPr>
  </w:style>
  <w:style w:type="paragraph" w:styleId="H6">
    <w:name w:val="H6"/>
    <w:basedOn w:val="Normal"/>
    <w:pPr>
      <w:keepNext/>
      <w:spacing w:before="100" w:after="100"/>
    </w:pPr>
    <w:rPr>
      <w:b/>
      <w:sz w:val="16"/>
    </w:rPr>
  </w:style>
  <w:style w:type="paragraph" w:styleId="Address">
    <w:name w:val="Address"/>
    <w:basedOn w:val="Normal"/>
    <w:pPr/>
    <w:rPr>
      <w:i/>
    </w:rPr>
  </w:style>
  <w:style w:type="paragraph" w:styleId="Blockquote">
    <w:name w:val="Blockquote"/>
    <w:basedOn w:val="Normal"/>
    <w:pPr>
      <w:spacing w:before="100" w:after="100"/>
      <w:ind w:left="360" w:right="360" w:hanging="0"/>
    </w:pPr>
    <w:rPr/>
  </w:style>
  <w:style w:type="paragraph" w:styleId="Preformatted">
    <w:name w:val="Preformatted"/>
    <w:basedOn w:val="Normal"/>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pPr>
      <w:widowControl/>
      <w:pBdr>
        <w:top w:val="double" w:sz="2" w:space="0" w:color="000001"/>
        <w:left w:val="nil"/>
        <w:bottom w:val="nil"/>
        <w:right w:val="nil"/>
      </w:pBdr>
      <w:suppressAutoHyphens w:val="true"/>
      <w:bidi w:val="0"/>
      <w:jc w:val="center"/>
    </w:pPr>
    <w:rPr>
      <w:rFonts w:ascii="Arial" w:hAnsi="Arial" w:eastAsia="Arial" w:cs="Courier New"/>
      <w:vanish/>
      <w:color w:val="auto"/>
      <w:sz w:val="16"/>
      <w:szCs w:val="24"/>
      <w:lang w:val="en-US" w:eastAsia="zh-CN" w:bidi="hi-IN"/>
    </w:rPr>
  </w:style>
  <w:style w:type="paragraph" w:styleId="ZTopofForm">
    <w:name w:val="z-Top of Form"/>
    <w:pPr>
      <w:widowControl/>
      <w:pBdr>
        <w:top w:val="nil"/>
        <w:left w:val="nil"/>
        <w:bottom w:val="double" w:sz="2" w:space="0" w:color="000001"/>
        <w:right w:val="nil"/>
      </w:pBdr>
      <w:suppressAutoHyphens w:val="true"/>
      <w:bidi w:val="0"/>
      <w:jc w:val="center"/>
    </w:pPr>
    <w:rPr>
      <w:rFonts w:ascii="Arial" w:hAnsi="Arial" w:eastAsia="Arial" w:cs="Courier New"/>
      <w:vanish/>
      <w:color w:val="auto"/>
      <w:sz w:val="16"/>
      <w:szCs w:val="24"/>
      <w:lang w:val="en-US" w:eastAsia="zh-CN" w:bidi="hi-IN"/>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cd.org/publications/educational-leadership/sept12/vol70/num01/Seven-Keys-to-Effective-Feedback.aspx" TargetMode="External"/><Relationship Id="rId3" Type="http://schemas.openxmlformats.org/officeDocument/2006/relationships/hyperlink" Target="http://static.pdesas.org/content/documents/Sec-RtII-Tier1.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955904</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2016-12-09T10:37:00Z</dcterms:created>
  <dc:creator>Bilhah</dc:creator>
  <dc:language>en-US</dc:language>
  <cp:lastModifiedBy>Bilhah</cp:lastModifiedBy>
  <dcterms:modified xsi:type="dcterms:W3CDTF">2016-12-09T10:37:00Z</dcterms:modified>
  <cp:revision>2</cp:revision>
</cp:coreProperties>
</file>