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77116E">
      <w:r w:rsidRPr="0077116E">
        <w:t>Gang Activity and Drug Operations</w:t>
      </w:r>
    </w:p>
    <w:p w:rsidR="0077116E" w:rsidRDefault="0077116E">
      <w:r>
        <w:t>Week 2 Class Discussion</w:t>
      </w:r>
    </w:p>
    <w:p w:rsidR="0077116E" w:rsidRDefault="0077116E" w:rsidP="0077116E">
      <w:r>
        <w:t>Here is the first question on the Discussion page.</w:t>
      </w:r>
    </w:p>
    <w:p w:rsidR="0077116E" w:rsidRDefault="0077116E" w:rsidP="0077116E">
      <w:bookmarkStart w:id="0" w:name="_GoBack"/>
      <w:bookmarkEnd w:id="0"/>
      <w:r>
        <w:t xml:space="preserve">(2b-c) </w:t>
      </w:r>
      <w:proofErr w:type="gramStart"/>
      <w:r>
        <w:t>As</w:t>
      </w:r>
      <w:proofErr w:type="gramEnd"/>
      <w:r>
        <w:t xml:space="preserve"> you learned this week, socioeconomic conditions cause many people to join gangs, but there are other reasons as well. Gang members report an adrenaline "rush" from gangbanging activities. This particular type of adrenaline addiction cannot be easily satisfied by engaging in activities outside gangs. Thus, the "rush factor" is potentially a major contributing factor that leads an individual to choose to join a gang (Delaney, 2013).</w:t>
      </w:r>
    </w:p>
    <w:p w:rsidR="0077116E" w:rsidRDefault="0077116E" w:rsidP="0077116E"/>
    <w:p w:rsidR="0077116E" w:rsidRPr="0077116E" w:rsidRDefault="0077116E" w:rsidP="0077116E">
      <w:pPr>
        <w:rPr>
          <w:b/>
        </w:rPr>
      </w:pPr>
      <w:r>
        <w:t xml:space="preserve">    </w:t>
      </w:r>
      <w:r w:rsidRPr="0077116E">
        <w:rPr>
          <w:b/>
        </w:rPr>
        <w:t>Compare and contrast the traditional socioeconomic factors that lead youths joining a gang.</w:t>
      </w:r>
    </w:p>
    <w:p w:rsidR="0077116E" w:rsidRPr="0077116E" w:rsidRDefault="0077116E" w:rsidP="0077116E">
      <w:pPr>
        <w:rPr>
          <w:b/>
        </w:rPr>
      </w:pPr>
      <w:r w:rsidRPr="0077116E">
        <w:rPr>
          <w:b/>
        </w:rPr>
        <w:t xml:space="preserve">    Be sure to give specific examples from the text.</w:t>
      </w:r>
    </w:p>
    <w:p w:rsidR="0077116E" w:rsidRPr="0077116E" w:rsidRDefault="0077116E" w:rsidP="0077116E">
      <w:pPr>
        <w:rPr>
          <w:b/>
        </w:rPr>
      </w:pPr>
      <w:r w:rsidRPr="0077116E">
        <w:rPr>
          <w:b/>
        </w:rPr>
        <w:t xml:space="preserve">    To receive full credit, include an explanation of these factors in relation to Maslow's Hierarchy of Needs.</w:t>
      </w:r>
    </w:p>
    <w:sectPr w:rsidR="0077116E" w:rsidRPr="007711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16E"/>
    <w:rsid w:val="002D71CE"/>
    <w:rsid w:val="006835CA"/>
    <w:rsid w:val="00757245"/>
    <w:rsid w:val="0077116E"/>
    <w:rsid w:val="0091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121</Words>
  <Characters>695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2016-11-29T01:07:00Z</dcterms:created>
  <dcterms:modified xsi:type="dcterms:W3CDTF">2016-11-29T01:07:00Z</dcterms:modified>
</cp:coreProperties>
</file>