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833" w:rsidRPr="00160833" w:rsidRDefault="00160833" w:rsidP="00160833">
      <w:pPr>
        <w:spacing w:after="0" w:line="261" w:lineRule="atLeast"/>
        <w:ind w:right="90"/>
        <w:textAlignment w:val="top"/>
        <w:outlineLvl w:val="0"/>
        <w:rPr>
          <w:rFonts w:ascii="inherit" w:eastAsia="Times New Roman" w:hAnsi="inherit" w:cs="Arial"/>
          <w:color w:val="666666"/>
          <w:kern w:val="36"/>
          <w:sz w:val="35"/>
          <w:szCs w:val="35"/>
        </w:rPr>
      </w:pPr>
      <w:r w:rsidRPr="00160833">
        <w:rPr>
          <w:rFonts w:ascii="inherit" w:eastAsia="Times New Roman" w:hAnsi="inherit" w:cs="Arial"/>
          <w:color w:val="666666"/>
          <w:kern w:val="36"/>
          <w:sz w:val="35"/>
          <w:szCs w:val="35"/>
        </w:rPr>
        <w:t>Bad News About Your Report</w:t>
      </w:r>
    </w:p>
    <w:p w:rsidR="00160833" w:rsidRPr="00160833" w:rsidRDefault="00160833" w:rsidP="00160833">
      <w:pPr>
        <w:spacing w:after="150" w:line="240" w:lineRule="auto"/>
        <w:textAlignment w:val="top"/>
        <w:rPr>
          <w:rFonts w:ascii="Arial" w:eastAsia="Times New Roman" w:hAnsi="Arial" w:cs="Arial"/>
          <w:color w:val="353535"/>
          <w:sz w:val="20"/>
          <w:szCs w:val="20"/>
        </w:rPr>
      </w:pPr>
      <w:r w:rsidRPr="00160833">
        <w:rPr>
          <w:rFonts w:ascii="Arial" w:eastAsia="Times New Roman" w:hAnsi="Arial" w:cs="Arial"/>
          <w:color w:val="353535"/>
          <w:sz w:val="20"/>
          <w:szCs w:val="20"/>
        </w:rPr>
        <w:t> </w:t>
      </w:r>
      <w:hyperlink r:id="rId4" w:tooltip="Actions for 'Bad News About Your Report'" w:history="1">
        <w:r w:rsidRPr="00160833">
          <w:rPr>
            <w:rFonts w:ascii="Arial" w:eastAsia="Times New Roman" w:hAnsi="Arial" w:cs="Arial"/>
            <w:noProof/>
            <w:color w:val="000000"/>
            <w:sz w:val="20"/>
            <w:szCs w:val="20"/>
          </w:rPr>
          <w:drawing>
            <wp:inline distT="0" distB="0" distL="0" distR="0">
              <wp:extent cx="9525" cy="9525"/>
              <wp:effectExtent l="0" t="0" r="0" b="0"/>
              <wp:docPr id="3" name="Picture 3" descr="https://learn.umuc.edu/d2l/img/lp/pixel.gif">
                <a:hlinkClick xmlns:a="http://schemas.openxmlformats.org/drawingml/2006/main" r:id="rId4" tooltip="&quot;Actions for 'Bad News About Your Repor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earn.umuc.edu/d2l/img/lp/pixel.gif">
                        <a:hlinkClick r:id="rId4" tooltip="&quot;Actions for 'Bad News About Your Repor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60833">
          <w:rPr>
            <w:rFonts w:ascii="Arial" w:eastAsia="Times New Roman" w:hAnsi="Arial" w:cs="Arial"/>
            <w:color w:val="000000"/>
            <w:sz w:val="20"/>
            <w:szCs w:val="20"/>
            <w:bdr w:val="none" w:sz="0" w:space="0" w:color="auto" w:frame="1"/>
          </w:rPr>
          <w:t>Actions for 'Bad News About Your Report'</w:t>
        </w:r>
      </w:hyperlink>
    </w:p>
    <w:p w:rsidR="00160833" w:rsidRPr="00160833" w:rsidRDefault="00160833" w:rsidP="00160833">
      <w:pPr>
        <w:spacing w:after="0" w:line="240" w:lineRule="auto"/>
        <w:rPr>
          <w:rFonts w:ascii="Arial" w:eastAsia="Times New Roman" w:hAnsi="Arial" w:cs="Arial"/>
          <w:color w:val="353535"/>
          <w:sz w:val="20"/>
          <w:szCs w:val="20"/>
        </w:rPr>
      </w:pPr>
      <w:hyperlink r:id="rId6" w:tooltip="Subscribe to Bad News About Your Report" w:history="1">
        <w:r w:rsidRPr="00160833">
          <w:rPr>
            <w:rFonts w:ascii="Arial" w:eastAsia="Times New Roman" w:hAnsi="Arial" w:cs="Arial"/>
            <w:noProof/>
            <w:color w:val="000000"/>
            <w:sz w:val="20"/>
            <w:szCs w:val="20"/>
            <w:bdr w:val="none" w:sz="0" w:space="0" w:color="auto" w:frame="1"/>
          </w:rPr>
          <w:drawing>
            <wp:inline distT="0" distB="0" distL="0" distR="0">
              <wp:extent cx="9525" cy="9525"/>
              <wp:effectExtent l="0" t="0" r="0" b="0"/>
              <wp:docPr id="2" name="Picture 2" descr="https://learn.umuc.edu/d2l/img/lp/pixel.gif">
                <a:hlinkClick xmlns:a="http://schemas.openxmlformats.org/drawingml/2006/main" r:id="rId6" tooltip="&quot;Subscribe to Bad News About Your Repor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earn.umuc.edu/d2l/img/lp/pixel.gif">
                        <a:hlinkClick r:id="rId6" tooltip="&quot;Subscribe to Bad News About Your Repor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60833">
          <w:rPr>
            <w:rFonts w:ascii="Arial" w:eastAsia="Times New Roman" w:hAnsi="Arial" w:cs="Arial"/>
            <w:color w:val="00617F"/>
            <w:sz w:val="20"/>
            <w:szCs w:val="20"/>
            <w:bdr w:val="none" w:sz="0" w:space="0" w:color="auto" w:frame="1"/>
          </w:rPr>
          <w:t>Subscribe</w:t>
        </w:r>
      </w:hyperlink>
    </w:p>
    <w:p w:rsidR="00160833" w:rsidRPr="00160833" w:rsidRDefault="00160833" w:rsidP="00160833">
      <w:pPr>
        <w:spacing w:after="0" w:line="240" w:lineRule="auto"/>
        <w:rPr>
          <w:rFonts w:ascii="Arial" w:eastAsia="Times New Roman" w:hAnsi="Arial" w:cs="Arial"/>
          <w:color w:val="353535"/>
          <w:sz w:val="20"/>
          <w:szCs w:val="20"/>
        </w:rPr>
      </w:pPr>
      <w:hyperlink r:id="rId7" w:history="1">
        <w:r w:rsidRPr="00160833">
          <w:rPr>
            <w:rFonts w:ascii="Arial" w:eastAsia="Times New Roman" w:hAnsi="Arial" w:cs="Arial"/>
            <w:noProof/>
            <w:color w:val="000000"/>
            <w:sz w:val="20"/>
            <w:szCs w:val="20"/>
            <w:bdr w:val="none" w:sz="0" w:space="0" w:color="auto" w:frame="1"/>
          </w:rPr>
          <w:drawing>
            <wp:inline distT="0" distB="0" distL="0" distR="0">
              <wp:extent cx="9525" cy="9525"/>
              <wp:effectExtent l="0" t="0" r="0" b="0"/>
              <wp:docPr id="1" name="Picture 1" descr="https://learn.umuc.edu/d2l/img/lp/pixel.gif">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earn.umuc.edu/d2l/img/lp/pixel.gif">
                        <a:hlinkClick r:id="rId7"/>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160833">
          <w:rPr>
            <w:rFonts w:ascii="Arial" w:eastAsia="Times New Roman" w:hAnsi="Arial" w:cs="Arial"/>
            <w:color w:val="00617F"/>
            <w:sz w:val="20"/>
            <w:szCs w:val="20"/>
            <w:bdr w:val="none" w:sz="0" w:space="0" w:color="auto" w:frame="1"/>
          </w:rPr>
          <w:t>Hide Description</w:t>
        </w:r>
      </w:hyperlink>
    </w:p>
    <w:p w:rsidR="00160833" w:rsidRPr="00160833" w:rsidRDefault="00160833" w:rsidP="00160833">
      <w:pPr>
        <w:spacing w:after="0" w:line="240" w:lineRule="auto"/>
        <w:rPr>
          <w:rFonts w:ascii="Arial" w:eastAsia="Times New Roman" w:hAnsi="Arial" w:cs="Arial"/>
          <w:color w:val="353535"/>
          <w:sz w:val="20"/>
          <w:szCs w:val="20"/>
        </w:rPr>
      </w:pPr>
      <w:r w:rsidRPr="00160833">
        <w:rPr>
          <w:rFonts w:ascii="Arial" w:eastAsia="Times New Roman" w:hAnsi="Arial" w:cs="Arial"/>
          <w:b/>
          <w:bCs/>
          <w:color w:val="353535"/>
          <w:sz w:val="24"/>
          <w:szCs w:val="24"/>
          <w:bdr w:val="none" w:sz="0" w:space="0" w:color="auto" w:frame="1"/>
        </w:rPr>
        <w:t>For this discussion, it is important that you read Chapter 17 in </w:t>
      </w:r>
      <w:r w:rsidRPr="00160833">
        <w:rPr>
          <w:rFonts w:ascii="Arial" w:eastAsia="Times New Roman" w:hAnsi="Arial" w:cs="Arial"/>
          <w:b/>
          <w:bCs/>
          <w:i/>
          <w:iCs/>
          <w:color w:val="353535"/>
          <w:sz w:val="24"/>
          <w:szCs w:val="24"/>
          <w:bdr w:val="none" w:sz="0" w:space="0" w:color="auto" w:frame="1"/>
        </w:rPr>
        <w:t>Business Communication for Success</w:t>
      </w:r>
      <w:r w:rsidRPr="00160833">
        <w:rPr>
          <w:rFonts w:ascii="Arial" w:eastAsia="Times New Roman" w:hAnsi="Arial" w:cs="Arial"/>
          <w:b/>
          <w:bCs/>
          <w:color w:val="353535"/>
          <w:sz w:val="24"/>
          <w:szCs w:val="24"/>
          <w:bdr w:val="none" w:sz="0" w:space="0" w:color="auto" w:frame="1"/>
        </w:rPr>
        <w:t>, "Negative News and Crisis Communication." You should also review the link from Purdue University on "Examples of Bad News Memos" located at the top of the list of activities for this week.</w:t>
      </w:r>
    </w:p>
    <w:p w:rsidR="00160833" w:rsidRPr="00160833" w:rsidRDefault="00160833" w:rsidP="00160833">
      <w:pPr>
        <w:spacing w:after="0" w:line="240" w:lineRule="auto"/>
        <w:rPr>
          <w:rFonts w:ascii="Arial" w:eastAsia="Times New Roman" w:hAnsi="Arial" w:cs="Arial"/>
          <w:color w:val="353535"/>
          <w:sz w:val="20"/>
          <w:szCs w:val="20"/>
        </w:rPr>
      </w:pPr>
      <w:r w:rsidRPr="00160833">
        <w:rPr>
          <w:rFonts w:ascii="Arial" w:eastAsia="Times New Roman" w:hAnsi="Arial" w:cs="Arial"/>
          <w:b/>
          <w:bCs/>
          <w:color w:val="353535"/>
          <w:sz w:val="24"/>
          <w:szCs w:val="24"/>
          <w:bdr w:val="none" w:sz="0" w:space="0" w:color="auto" w:frame="1"/>
        </w:rPr>
        <w:t>Step 1: Post your research report as a Word or rtf attachment (this is so a classmate can read it);</w:t>
      </w:r>
    </w:p>
    <w:p w:rsidR="00160833" w:rsidRPr="00160833" w:rsidRDefault="00160833" w:rsidP="00160833">
      <w:pPr>
        <w:spacing w:after="0" w:line="240" w:lineRule="auto"/>
        <w:rPr>
          <w:rFonts w:ascii="Arial" w:eastAsia="Times New Roman" w:hAnsi="Arial" w:cs="Arial"/>
          <w:color w:val="353535"/>
          <w:sz w:val="20"/>
          <w:szCs w:val="20"/>
        </w:rPr>
      </w:pPr>
      <w:r w:rsidRPr="00160833">
        <w:rPr>
          <w:rFonts w:ascii="Arial" w:eastAsia="Times New Roman" w:hAnsi="Arial" w:cs="Arial"/>
          <w:b/>
          <w:bCs/>
          <w:color w:val="353535"/>
          <w:sz w:val="24"/>
          <w:szCs w:val="24"/>
          <w:bdr w:val="none" w:sz="0" w:space="0" w:color="auto" w:frame="1"/>
        </w:rPr>
        <w:t>Step 2: Choose a classmate's research report and post a response telling him/her that you are reading his/her report - </w:t>
      </w:r>
      <w:r w:rsidRPr="00160833">
        <w:rPr>
          <w:rFonts w:ascii="Arial" w:eastAsia="Times New Roman" w:hAnsi="Arial" w:cs="Arial"/>
          <w:b/>
          <w:bCs/>
          <w:color w:val="CC0000"/>
          <w:sz w:val="24"/>
          <w:szCs w:val="24"/>
          <w:bdr w:val="none" w:sz="0" w:space="0" w:color="auto" w:frame="1"/>
        </w:rPr>
        <w:t>only 1 reader for each report, please</w:t>
      </w:r>
      <w:r w:rsidRPr="00160833">
        <w:rPr>
          <w:rFonts w:ascii="Arial" w:eastAsia="Times New Roman" w:hAnsi="Arial" w:cs="Arial"/>
          <w:b/>
          <w:bCs/>
          <w:color w:val="353535"/>
          <w:sz w:val="24"/>
          <w:szCs w:val="24"/>
          <w:bdr w:val="none" w:sz="0" w:space="0" w:color="auto" w:frame="1"/>
        </w:rPr>
        <w:t>;</w:t>
      </w:r>
    </w:p>
    <w:p w:rsidR="00160833" w:rsidRPr="00160833" w:rsidRDefault="00160833" w:rsidP="00160833">
      <w:pPr>
        <w:spacing w:after="0" w:line="240" w:lineRule="auto"/>
        <w:rPr>
          <w:rFonts w:ascii="Arial" w:eastAsia="Times New Roman" w:hAnsi="Arial" w:cs="Arial"/>
          <w:color w:val="353535"/>
          <w:sz w:val="20"/>
          <w:szCs w:val="20"/>
        </w:rPr>
      </w:pPr>
      <w:r w:rsidRPr="00160833">
        <w:rPr>
          <w:rFonts w:ascii="Arial" w:eastAsia="Times New Roman" w:hAnsi="Arial" w:cs="Arial"/>
          <w:b/>
          <w:bCs/>
          <w:color w:val="353535"/>
          <w:sz w:val="24"/>
          <w:szCs w:val="24"/>
          <w:bdr w:val="none" w:sz="0" w:space="0" w:color="auto" w:frame="1"/>
        </w:rPr>
        <w:t>Step 3: (Here's the hard part - and where Chap. 17 helps). In a memo (check Week 1's topic on standard business writing types for correct memo format), tell the person whose report you have read that the company/community/etc. WILL NOT be implementing the recommended solution to the problem he/she has proposed. You will have to be creative in offering reasons why the solution cannot be implemented (money, opposition from stock holders, higher command or management, etc., are typical reasons for such decisions). Here is a helpful explanation of how to handle such a memo:</w:t>
      </w:r>
    </w:p>
    <w:p w:rsidR="00160833" w:rsidRPr="00160833" w:rsidRDefault="00160833" w:rsidP="00160833">
      <w:pPr>
        <w:spacing w:after="0" w:line="240" w:lineRule="auto"/>
        <w:rPr>
          <w:rFonts w:ascii="Arial" w:eastAsia="Times New Roman" w:hAnsi="Arial" w:cs="Arial"/>
          <w:color w:val="353535"/>
          <w:sz w:val="20"/>
          <w:szCs w:val="20"/>
        </w:rPr>
      </w:pPr>
      <w:hyperlink r:id="rId8" w:tgtFrame="_blank" w:history="1">
        <w:r w:rsidRPr="00160833">
          <w:rPr>
            <w:rFonts w:ascii="Arial" w:eastAsia="Times New Roman" w:hAnsi="Arial" w:cs="Arial"/>
            <w:b/>
            <w:bCs/>
            <w:color w:val="00617F"/>
            <w:sz w:val="24"/>
            <w:szCs w:val="24"/>
            <w:u w:val="single"/>
            <w:bdr w:val="none" w:sz="0" w:space="0" w:color="auto" w:frame="1"/>
          </w:rPr>
          <w:t>Bad News Memos</w:t>
        </w:r>
      </w:hyperlink>
    </w:p>
    <w:p w:rsidR="00160833" w:rsidRPr="00160833" w:rsidRDefault="00160833" w:rsidP="00160833">
      <w:pPr>
        <w:spacing w:after="0" w:line="240" w:lineRule="auto"/>
        <w:rPr>
          <w:rFonts w:ascii="Arial" w:eastAsia="Times New Roman" w:hAnsi="Arial" w:cs="Arial"/>
          <w:color w:val="353535"/>
          <w:sz w:val="20"/>
          <w:szCs w:val="20"/>
        </w:rPr>
      </w:pPr>
      <w:r w:rsidRPr="00160833">
        <w:rPr>
          <w:rFonts w:ascii="Arial" w:eastAsia="Times New Roman" w:hAnsi="Arial" w:cs="Arial"/>
          <w:b/>
          <w:bCs/>
          <w:color w:val="353535"/>
          <w:sz w:val="24"/>
          <w:szCs w:val="24"/>
          <w:bdr w:val="none" w:sz="0" w:space="0" w:color="auto" w:frame="1"/>
        </w:rPr>
        <w:t>Post your memo as your second response to the person you have chosen.</w:t>
      </w:r>
    </w:p>
    <w:p w:rsidR="00160833" w:rsidRPr="00160833" w:rsidRDefault="00160833" w:rsidP="00160833">
      <w:pPr>
        <w:spacing w:after="0" w:line="240" w:lineRule="auto"/>
        <w:rPr>
          <w:rFonts w:ascii="Arial" w:eastAsia="Times New Roman" w:hAnsi="Arial" w:cs="Arial"/>
          <w:color w:val="353535"/>
          <w:sz w:val="20"/>
          <w:szCs w:val="20"/>
        </w:rPr>
      </w:pPr>
      <w:r w:rsidRPr="00160833">
        <w:rPr>
          <w:rFonts w:ascii="Arial" w:eastAsia="Times New Roman" w:hAnsi="Arial" w:cs="Arial"/>
          <w:b/>
          <w:bCs/>
          <w:color w:val="353535"/>
          <w:sz w:val="24"/>
          <w:szCs w:val="24"/>
          <w:bdr w:val="none" w:sz="0" w:space="0" w:color="auto" w:frame="1"/>
        </w:rPr>
        <w:t>This exercise gives you practice in one of business/professional writing's toughest tasks - saying no. </w:t>
      </w:r>
    </w:p>
    <w:p w:rsidR="00160833" w:rsidRPr="00160833" w:rsidRDefault="00160833" w:rsidP="00160833">
      <w:pPr>
        <w:spacing w:after="75" w:line="240" w:lineRule="auto"/>
        <w:rPr>
          <w:rFonts w:ascii="Arial" w:eastAsia="Times New Roman" w:hAnsi="Arial" w:cs="Arial"/>
          <w:color w:val="353535"/>
          <w:sz w:val="20"/>
          <w:szCs w:val="20"/>
        </w:rPr>
      </w:pPr>
      <w:r w:rsidRPr="00160833">
        <w:rPr>
          <w:rFonts w:ascii="Arial" w:eastAsia="Times New Roman" w:hAnsi="Arial" w:cs="Arial"/>
          <w:b/>
          <w:bCs/>
          <w:color w:val="353535"/>
          <w:sz w:val="24"/>
          <w:szCs w:val="24"/>
          <w:bdr w:val="none" w:sz="0" w:space="0" w:color="auto" w:frame="1"/>
        </w:rPr>
        <w:t>Remember, try to follow the advice that you gain from Chap. 17 in the textbook. This will make the task both a little more difficult (the actual writing task) but somewhat easier (the handling of having to say no.)</w:t>
      </w:r>
    </w:p>
    <w:p w:rsidR="00C127B3" w:rsidRDefault="00C127B3">
      <w:bookmarkStart w:id="0" w:name="_GoBack"/>
      <w:bookmarkEnd w:id="0"/>
    </w:p>
    <w:sectPr w:rsidR="00C127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833"/>
    <w:rsid w:val="00160833"/>
    <w:rsid w:val="00C127B3"/>
    <w:rsid w:val="00D14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D4D7EC-6BAD-4F2B-9E11-A78710F03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16083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0833"/>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160833"/>
  </w:style>
  <w:style w:type="character" w:styleId="Hyperlink">
    <w:name w:val="Hyperlink"/>
    <w:basedOn w:val="DefaultParagraphFont"/>
    <w:uiPriority w:val="99"/>
    <w:semiHidden/>
    <w:unhideWhenUsed/>
    <w:rsid w:val="00160833"/>
    <w:rPr>
      <w:color w:val="0000FF"/>
      <w:u w:val="single"/>
    </w:rPr>
  </w:style>
  <w:style w:type="character" w:customStyle="1" w:styleId="d2l-offscreen">
    <w:name w:val="d2l-offscreen"/>
    <w:basedOn w:val="DefaultParagraphFont"/>
    <w:rsid w:val="00160833"/>
  </w:style>
  <w:style w:type="character" w:customStyle="1" w:styleId="d2l-toggle">
    <w:name w:val="d2l-toggle"/>
    <w:basedOn w:val="DefaultParagraphFont"/>
    <w:rsid w:val="00160833"/>
  </w:style>
  <w:style w:type="character" w:customStyle="1" w:styleId="d2l-text-imagelink-text">
    <w:name w:val="d2l-text-imagelink-text"/>
    <w:basedOn w:val="DefaultParagraphFont"/>
    <w:rsid w:val="00160833"/>
  </w:style>
  <w:style w:type="paragraph" w:styleId="NormalWeb">
    <w:name w:val="Normal (Web)"/>
    <w:basedOn w:val="Normal"/>
    <w:uiPriority w:val="99"/>
    <w:semiHidden/>
    <w:unhideWhenUsed/>
    <w:rsid w:val="001608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60833"/>
    <w:rPr>
      <w:b/>
      <w:bCs/>
    </w:rPr>
  </w:style>
  <w:style w:type="character" w:styleId="Emphasis">
    <w:name w:val="Emphasis"/>
    <w:basedOn w:val="DefaultParagraphFont"/>
    <w:uiPriority w:val="20"/>
    <w:qFormat/>
    <w:rsid w:val="001608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5197969">
      <w:bodyDiv w:val="1"/>
      <w:marLeft w:val="0"/>
      <w:marRight w:val="0"/>
      <w:marTop w:val="0"/>
      <w:marBottom w:val="0"/>
      <w:divBdr>
        <w:top w:val="none" w:sz="0" w:space="0" w:color="auto"/>
        <w:left w:val="none" w:sz="0" w:space="0" w:color="auto"/>
        <w:bottom w:val="none" w:sz="0" w:space="0" w:color="auto"/>
        <w:right w:val="none" w:sz="0" w:space="0" w:color="auto"/>
      </w:divBdr>
      <w:divsChild>
        <w:div w:id="1473912738">
          <w:marLeft w:val="0"/>
          <w:marRight w:val="0"/>
          <w:marTop w:val="0"/>
          <w:marBottom w:val="0"/>
          <w:divBdr>
            <w:top w:val="none" w:sz="0" w:space="0" w:color="auto"/>
            <w:left w:val="none" w:sz="0" w:space="0" w:color="auto"/>
            <w:bottom w:val="none" w:sz="0" w:space="0" w:color="auto"/>
            <w:right w:val="none" w:sz="0" w:space="0" w:color="auto"/>
          </w:divBdr>
          <w:divsChild>
            <w:div w:id="248580209">
              <w:marLeft w:val="0"/>
              <w:marRight w:val="0"/>
              <w:marTop w:val="0"/>
              <w:marBottom w:val="0"/>
              <w:divBdr>
                <w:top w:val="none" w:sz="0" w:space="0" w:color="auto"/>
                <w:left w:val="none" w:sz="0" w:space="0" w:color="auto"/>
                <w:bottom w:val="none" w:sz="0" w:space="0" w:color="auto"/>
                <w:right w:val="none" w:sz="0" w:space="0" w:color="auto"/>
              </w:divBdr>
              <w:divsChild>
                <w:div w:id="622418197">
                  <w:marLeft w:val="0"/>
                  <w:marRight w:val="0"/>
                  <w:marTop w:val="0"/>
                  <w:marBottom w:val="0"/>
                  <w:divBdr>
                    <w:top w:val="none" w:sz="0" w:space="0" w:color="auto"/>
                    <w:left w:val="none" w:sz="0" w:space="0" w:color="auto"/>
                    <w:bottom w:val="none" w:sz="0" w:space="0" w:color="auto"/>
                    <w:right w:val="none" w:sz="0" w:space="0" w:color="auto"/>
                  </w:divBdr>
                  <w:divsChild>
                    <w:div w:id="1722561260">
                      <w:marLeft w:val="0"/>
                      <w:marRight w:val="0"/>
                      <w:marTop w:val="0"/>
                      <w:marBottom w:val="0"/>
                      <w:divBdr>
                        <w:top w:val="none" w:sz="0" w:space="0" w:color="auto"/>
                        <w:left w:val="none" w:sz="0" w:space="0" w:color="auto"/>
                        <w:bottom w:val="none" w:sz="0" w:space="0" w:color="auto"/>
                        <w:right w:val="none" w:sz="0" w:space="0" w:color="auto"/>
                      </w:divBdr>
                      <w:divsChild>
                        <w:div w:id="1943108502">
                          <w:marLeft w:val="0"/>
                          <w:marRight w:val="0"/>
                          <w:marTop w:val="0"/>
                          <w:marBottom w:val="0"/>
                          <w:divBdr>
                            <w:top w:val="none" w:sz="0" w:space="0" w:color="auto"/>
                            <w:left w:val="none" w:sz="0" w:space="0" w:color="auto"/>
                            <w:bottom w:val="none" w:sz="0" w:space="0" w:color="auto"/>
                            <w:right w:val="none" w:sz="0" w:space="0" w:color="auto"/>
                          </w:divBdr>
                          <w:divsChild>
                            <w:div w:id="1909067723">
                              <w:marLeft w:val="0"/>
                              <w:marRight w:val="0"/>
                              <w:marTop w:val="0"/>
                              <w:marBottom w:val="150"/>
                              <w:divBdr>
                                <w:top w:val="none" w:sz="0" w:space="0" w:color="auto"/>
                                <w:left w:val="none" w:sz="0" w:space="0" w:color="auto"/>
                                <w:bottom w:val="none" w:sz="0" w:space="0" w:color="auto"/>
                                <w:right w:val="none" w:sz="0" w:space="0" w:color="auto"/>
                              </w:divBdr>
                              <w:divsChild>
                                <w:div w:id="1746535120">
                                  <w:marLeft w:val="0"/>
                                  <w:marRight w:val="0"/>
                                  <w:marTop w:val="0"/>
                                  <w:marBottom w:val="0"/>
                                  <w:divBdr>
                                    <w:top w:val="none" w:sz="0" w:space="0" w:color="auto"/>
                                    <w:left w:val="none" w:sz="0" w:space="0" w:color="auto"/>
                                    <w:bottom w:val="none" w:sz="0" w:space="0" w:color="auto"/>
                                    <w:right w:val="none" w:sz="0" w:space="0" w:color="auto"/>
                                  </w:divBdr>
                                  <w:divsChild>
                                    <w:div w:id="73879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6644694">
          <w:marLeft w:val="0"/>
          <w:marRight w:val="0"/>
          <w:marTop w:val="0"/>
          <w:marBottom w:val="0"/>
          <w:divBdr>
            <w:top w:val="none" w:sz="0" w:space="0" w:color="auto"/>
            <w:left w:val="none" w:sz="0" w:space="0" w:color="auto"/>
            <w:bottom w:val="none" w:sz="0" w:space="0" w:color="auto"/>
            <w:right w:val="none" w:sz="0" w:space="0" w:color="auto"/>
          </w:divBdr>
          <w:divsChild>
            <w:div w:id="26176338">
              <w:marLeft w:val="0"/>
              <w:marRight w:val="0"/>
              <w:marTop w:val="0"/>
              <w:marBottom w:val="0"/>
              <w:divBdr>
                <w:top w:val="none" w:sz="0" w:space="0" w:color="auto"/>
                <w:left w:val="none" w:sz="0" w:space="0" w:color="auto"/>
                <w:bottom w:val="none" w:sz="0" w:space="0" w:color="auto"/>
                <w:right w:val="none" w:sz="0" w:space="0" w:color="auto"/>
              </w:divBdr>
              <w:divsChild>
                <w:div w:id="374278302">
                  <w:marLeft w:val="0"/>
                  <w:marRight w:val="0"/>
                  <w:marTop w:val="150"/>
                  <w:marBottom w:val="0"/>
                  <w:divBdr>
                    <w:top w:val="none" w:sz="0" w:space="0" w:color="auto"/>
                    <w:left w:val="none" w:sz="0" w:space="0" w:color="auto"/>
                    <w:bottom w:val="none" w:sz="0" w:space="0" w:color="auto"/>
                    <w:right w:val="none" w:sz="0" w:space="0" w:color="auto"/>
                  </w:divBdr>
                </w:div>
                <w:div w:id="2043162384">
                  <w:marLeft w:val="0"/>
                  <w:marRight w:val="0"/>
                  <w:marTop w:val="0"/>
                  <w:marBottom w:val="0"/>
                  <w:divBdr>
                    <w:top w:val="none" w:sz="0" w:space="0" w:color="auto"/>
                    <w:left w:val="none" w:sz="0" w:space="0" w:color="auto"/>
                    <w:bottom w:val="none" w:sz="0" w:space="0" w:color="auto"/>
                    <w:right w:val="none" w:sz="0" w:space="0" w:color="auto"/>
                  </w:divBdr>
                  <w:divsChild>
                    <w:div w:id="1762678726">
                      <w:marLeft w:val="0"/>
                      <w:marRight w:val="0"/>
                      <w:marTop w:val="75"/>
                      <w:marBottom w:val="75"/>
                      <w:divBdr>
                        <w:top w:val="none" w:sz="0" w:space="0" w:color="auto"/>
                        <w:left w:val="none" w:sz="0" w:space="0" w:color="auto"/>
                        <w:bottom w:val="none" w:sz="0" w:space="0" w:color="auto"/>
                        <w:right w:val="none" w:sz="0" w:space="0" w:color="auto"/>
                      </w:divBdr>
                      <w:divsChild>
                        <w:div w:id="61178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ics.purdue.edu/~pbawa/421/examples%20of%20bad%20news%20memos.htm" TargetMode="External"/><Relationship Id="rId3" Type="http://schemas.openxmlformats.org/officeDocument/2006/relationships/webSettings" Target="webSettings.xml"/><Relationship Id="rId7" Type="http://schemas.openxmlformats.org/officeDocument/2006/relationships/hyperlink" Target="javascript:voi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hyperlink" Target="javascript:void(0);"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288</Words>
  <Characters>1644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Labriel</dc:creator>
  <cp:keywords/>
  <dc:description/>
  <cp:lastModifiedBy>Winston Labriel</cp:lastModifiedBy>
  <cp:revision>1</cp:revision>
  <dcterms:created xsi:type="dcterms:W3CDTF">2016-10-11T05:30:00Z</dcterms:created>
  <dcterms:modified xsi:type="dcterms:W3CDTF">2016-10-11T05:31:00Z</dcterms:modified>
</cp:coreProperties>
</file>